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1A" w:rsidRDefault="007D2B1A" w:rsidP="007D2B1A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7D2B1A" w:rsidRDefault="007D2B1A" w:rsidP="007D2B1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7D2B1A" w:rsidRDefault="007D2B1A" w:rsidP="007D2B1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7D2B1A" w:rsidRDefault="007D2B1A" w:rsidP="007D2B1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7D2B1A" w:rsidRDefault="007D2B1A" w:rsidP="007D2B1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7D2B1A" w:rsidRDefault="007D2B1A" w:rsidP="007D2B1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7D2B1A" w:rsidRDefault="007D2B1A" w:rsidP="007D2B1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7D2B1A" w:rsidRDefault="007D2B1A" w:rsidP="007D2B1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7D2B1A" w:rsidRDefault="007D2B1A" w:rsidP="007D2B1A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«18» марта 2019 года                                                                                       №66-п</w:t>
      </w:r>
    </w:p>
    <w:p w:rsidR="007D2B1A" w:rsidRDefault="007D2B1A" w:rsidP="007D2B1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ОБ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УТВЕРЖДЕНИИ  ПРОГРАММЫ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«РАЗВИТИЕ ФИЗИЧЕСКОЙ КУЛЬТУРЫ И СПОРТА НА ТЕРРИТОРИИ ОЕКСКОГО МУНИЦИПАЛЬНОГО ОБРАЗОВАНИЯ» НА 2019-2023 ГОДЫ</w:t>
      </w:r>
    </w:p>
    <w:p w:rsidR="007D2B1A" w:rsidRDefault="007D2B1A" w:rsidP="007D2B1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7D2B1A" w:rsidRDefault="007D2B1A" w:rsidP="007D2B1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На основании статьи 179.3 Бюджетного кодекса Российской Федерации, в соответствии с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23.10.2013г. № 243-п «Об утверждении Перечня муниципальных программ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»,  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целях повышения результативности развития физической культуры и спорта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 </w:t>
      </w:r>
    </w:p>
    <w:p w:rsidR="007D2B1A" w:rsidRDefault="007D2B1A" w:rsidP="007D2B1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7D2B1A" w:rsidRDefault="007D2B1A" w:rsidP="007D2B1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7D2B1A" w:rsidRDefault="007D2B1A" w:rsidP="007D2B1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7D2B1A" w:rsidRDefault="007D2B1A" w:rsidP="007D2B1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программу «Развитие физической культуры и спорта на территории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на 2019-2023 годы (прилагается).</w:t>
      </w:r>
    </w:p>
    <w:p w:rsidR="007D2B1A" w:rsidRDefault="007D2B1A" w:rsidP="007D2B1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Установить, что в ходе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реализации  программы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«Развитие физической культуры и спорта на территории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на 2019-2023 годы  ежегодной корректировке  подлежат мероприятия и объемы их финансирования с учетом возможностей средств местного бюджета. </w:t>
      </w:r>
    </w:p>
    <w:p w:rsidR="007D2B1A" w:rsidRDefault="007D2B1A" w:rsidP="007D2B1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разместить в информационно-телекоммуникационной сети интернет на сайте www.oek.su.</w:t>
      </w:r>
    </w:p>
    <w:p w:rsidR="007D2B1A" w:rsidRDefault="007D2B1A" w:rsidP="007D2B1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исполнением настоящего постановления оставляю за собой.</w:t>
      </w:r>
    </w:p>
    <w:p w:rsidR="007D2B1A" w:rsidRDefault="007D2B1A" w:rsidP="007D2B1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7D2B1A" w:rsidRDefault="007D2B1A" w:rsidP="007D2B1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</w:p>
    <w:p w:rsidR="007D2B1A" w:rsidRDefault="007D2B1A" w:rsidP="007D2B1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</w:p>
    <w:p w:rsidR="007D2B1A" w:rsidRDefault="007D2B1A" w:rsidP="007D2B1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Утверждена постановлением администрации</w:t>
      </w:r>
    </w:p>
    <w:p w:rsidR="007D2B1A" w:rsidRDefault="007D2B1A" w:rsidP="007D2B1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7D2B1A" w:rsidRDefault="007D2B1A" w:rsidP="007D2B1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«18» марта 2019 года №66-п</w:t>
      </w:r>
    </w:p>
    <w:p w:rsidR="007D2B1A" w:rsidRDefault="007D2B1A" w:rsidP="007D2B1A">
      <w:pPr>
        <w:pStyle w:val="3"/>
        <w:shd w:val="clear" w:color="auto" w:fill="FFFFFF"/>
        <w:spacing w:before="0"/>
        <w:rPr>
          <w:rFonts w:ascii="Tahoma" w:hAnsi="Tahoma" w:cs="Tahoma"/>
          <w:color w:val="2C2C2C"/>
          <w:sz w:val="26"/>
          <w:szCs w:val="26"/>
        </w:rPr>
      </w:pPr>
    </w:p>
    <w:p w:rsidR="007D2B1A" w:rsidRDefault="007D2B1A" w:rsidP="007D2B1A">
      <w:pPr>
        <w:pStyle w:val="3"/>
        <w:shd w:val="clear" w:color="auto" w:fill="FFFFFF"/>
        <w:spacing w:before="0"/>
        <w:jc w:val="center"/>
        <w:rPr>
          <w:rFonts w:ascii="Tahoma" w:hAnsi="Tahoma" w:cs="Tahoma"/>
          <w:b/>
          <w:bCs/>
          <w:color w:val="2C2C2C"/>
          <w:sz w:val="26"/>
          <w:szCs w:val="26"/>
        </w:rPr>
      </w:pPr>
      <w:r>
        <w:rPr>
          <w:rFonts w:ascii="Tahoma" w:hAnsi="Tahoma" w:cs="Tahoma"/>
          <w:color w:val="2C2C2C"/>
          <w:sz w:val="26"/>
          <w:szCs w:val="26"/>
        </w:rPr>
        <w:t>ПРОГРАММА</w:t>
      </w:r>
    </w:p>
    <w:p w:rsidR="007D2B1A" w:rsidRDefault="007D2B1A" w:rsidP="007D2B1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«Развитие физической культуры и спорта на территории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 на 2019-2023 годы»</w:t>
      </w:r>
    </w:p>
    <w:p w:rsidR="007D2B1A" w:rsidRDefault="007D2B1A" w:rsidP="007D2B1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7D2B1A" w:rsidRDefault="007D2B1A" w:rsidP="007D2B1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Паспорт программы «Развитие физической культуры и спорта на территории</w:t>
      </w:r>
    </w:p>
    <w:p w:rsidR="007D2B1A" w:rsidRDefault="007D2B1A" w:rsidP="007D2B1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 на 2019-2023 годы»</w:t>
      </w:r>
    </w:p>
    <w:p w:rsidR="007D2B1A" w:rsidRDefault="007D2B1A" w:rsidP="007D2B1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5377"/>
      </w:tblGrid>
      <w:tr w:rsidR="007D2B1A" w:rsidTr="007D2B1A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t>Наименование Программы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 xml:space="preserve">Программа «Развитие физической культуры и спорта на территории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 на 2019-2023 годы»</w:t>
            </w:r>
          </w:p>
        </w:tc>
      </w:tr>
      <w:tr w:rsidR="007D2B1A" w:rsidTr="007D2B1A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Основания для разработки Программы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- Федеральный закон «О физической культуре и  спорте в Российской Федерации»;</w:t>
            </w:r>
            <w:r>
              <w:br/>
              <w:t>- Постановление Правительства РФ от 21.01.2015 N 30 (ред. от 25.07.2018) "О федеральной целевой программе "Развитие физической культуры и спорта в Российской Федерации на 2016 - 2020 годы";</w:t>
            </w:r>
            <w:r>
              <w:br/>
              <w:t>- Постановление Правительства Иркутской области от 24 октября 2013 года N 458-пп «Об утверждении государственной программы Иркутской области "Развитие физической культуры и спорта" на 2014 - 2020 годы».</w:t>
            </w:r>
          </w:p>
        </w:tc>
      </w:tr>
      <w:tr w:rsidR="007D2B1A" w:rsidTr="007D2B1A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Заказчик Программы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 xml:space="preserve">Администрация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</w:t>
            </w:r>
          </w:p>
        </w:tc>
      </w:tr>
      <w:tr w:rsidR="007D2B1A" w:rsidTr="007D2B1A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Основной разработчик программы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 xml:space="preserve">Муниципальное учреждение культуры «Социально-культурный спортивный </w:t>
            </w:r>
            <w:r>
              <w:lastRenderedPageBreak/>
              <w:t xml:space="preserve">комплекс»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</w:t>
            </w:r>
          </w:p>
        </w:tc>
      </w:tr>
      <w:tr w:rsidR="007D2B1A" w:rsidTr="007D2B1A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lastRenderedPageBreak/>
              <w:t>Цели Программы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 xml:space="preserve">Создание условий, обеспечивающих возможность населению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</w:t>
            </w:r>
            <w:proofErr w:type="spellStart"/>
            <w:r>
              <w:t>образованиясистематически</w:t>
            </w:r>
            <w:proofErr w:type="spellEnd"/>
            <w:r>
              <w:t xml:space="preserve"> заниматься физической культурой и спортом; повышение эффективности подготовки спортсменов</w:t>
            </w:r>
          </w:p>
        </w:tc>
      </w:tr>
      <w:tr w:rsidR="007D2B1A" w:rsidTr="007D2B1A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Задачи Программы</w:t>
            </w:r>
            <w:r>
              <w:br/>
              <w:t>                               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- формирование потребности в занятиях физической культурой и спортом у различных слоев населения с целью укрепления здоровья;</w:t>
            </w:r>
            <w:r>
              <w:br/>
              <w:t>- создание условий для дальнейшего развития физической культуры и спорта, для повышения качества физического воспитания населения;</w:t>
            </w:r>
            <w:r>
              <w:br/>
              <w:t xml:space="preserve">- эффективное использование средств физической культуры и спорта по предупреждению алкоголизма, наркомании, </w:t>
            </w:r>
            <w:proofErr w:type="spellStart"/>
            <w:r>
              <w:t>табакокурения</w:t>
            </w:r>
            <w:proofErr w:type="spellEnd"/>
            <w:r>
              <w:t>  и других асоциальных проявления в молодежной среде;</w:t>
            </w:r>
            <w:r>
              <w:br/>
              <w:t>- развитие детско-юношеского спорта и подготовка спортивного резерва а также поддержка лучших спортсменов  и тренеров;</w:t>
            </w:r>
            <w:r>
              <w:br/>
              <w:t>- пропаганда физической культуры, спорта и здорового образа жизни; </w:t>
            </w:r>
            <w:r>
              <w:br/>
              <w:t>- повышение интереса населения к занятиям физической культурой и спортом;</w:t>
            </w:r>
            <w:r>
              <w:br/>
            </w:r>
            <w:r>
              <w:lastRenderedPageBreak/>
              <w:t>- популяризация массового спорта;</w:t>
            </w:r>
            <w:r>
              <w:br/>
              <w:t>-укрепление материально-технической базы;</w:t>
            </w:r>
            <w:r>
              <w:br/>
              <w:t>- развитие инфраструктуры физической культуры и спорта (в том числе для лиц с ограниченными возможностями здоровья и инвалидов) </w:t>
            </w:r>
          </w:p>
        </w:tc>
      </w:tr>
      <w:tr w:rsidR="007D2B1A" w:rsidTr="007D2B1A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lastRenderedPageBreak/>
              <w:t>Срок реализации Программы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2019-2023 годы</w:t>
            </w:r>
          </w:p>
        </w:tc>
      </w:tr>
      <w:tr w:rsidR="007D2B1A" w:rsidTr="007D2B1A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Объемы и источники финансирования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Ресурсное обеспечение программы составляет всего 2 490 000 рублей, в том числе:</w:t>
            </w:r>
            <w:r>
              <w:br/>
              <w:t>За счет местного бюджета составляет всего  1 640 000 рублей, в том числе:</w:t>
            </w:r>
            <w:r>
              <w:br/>
              <w:t>2019 г. – 240 000 рублей;</w:t>
            </w:r>
            <w:r>
              <w:br/>
              <w:t>2020 г. – 800 000 рублей;</w:t>
            </w:r>
            <w:r>
              <w:br/>
              <w:t>2021 г. – 210 000 рублей;</w:t>
            </w:r>
            <w:r>
              <w:br/>
              <w:t>2022 г. – 190 000 рублей;</w:t>
            </w:r>
            <w:r>
              <w:br/>
              <w:t>2023 г. – 200 000 рублей.</w:t>
            </w:r>
            <w:r>
              <w:br/>
              <w:t>За счет средств областного бюджета составляет всего  850 000 рублей, в том числе:</w:t>
            </w:r>
            <w:r>
              <w:br/>
              <w:t>2019 г. – 850 000 рублей;</w:t>
            </w:r>
            <w:r>
              <w:br/>
              <w:t>2020 г. – 0 рублей;</w:t>
            </w:r>
            <w:r>
              <w:br/>
              <w:t>2021 г. – 0 рублей;</w:t>
            </w:r>
            <w:r>
              <w:br/>
              <w:t>2022 г. – 0 рублей;</w:t>
            </w:r>
            <w:r>
              <w:br/>
              <w:t>2023 г. – 0 рублей.</w:t>
            </w:r>
            <w:r>
              <w:br/>
              <w:t>За счет средств федерального бюджета составляет всего 0 тыс. рублей, в том числе:</w:t>
            </w:r>
            <w:r>
              <w:br/>
              <w:t>2019 г. – 0 рублей;</w:t>
            </w:r>
            <w:r>
              <w:br/>
            </w:r>
            <w:r>
              <w:lastRenderedPageBreak/>
              <w:t>2020 г. – 0 рублей;</w:t>
            </w:r>
            <w:r>
              <w:br/>
              <w:t>2021 г. – 0 рублей;</w:t>
            </w:r>
            <w:r>
              <w:br/>
              <w:t>2022 г. – 0 рублей;</w:t>
            </w:r>
            <w:r>
              <w:br/>
              <w:t>2023 г. – 0 рублей.</w:t>
            </w:r>
            <w:r>
              <w:br/>
              <w:t xml:space="preserve">Объемы финансирования Программы носят прогнозный характер и подлежат ежегодному уточнению при формировании проекта бюджета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 на соответствующий год и плановый период. </w:t>
            </w:r>
            <w:r>
              <w:br/>
              <w:t>Средства местного бюджета будут определены в соответствии с ежегодно заключаемыми договорами и соглашениями.</w:t>
            </w:r>
          </w:p>
        </w:tc>
      </w:tr>
      <w:tr w:rsidR="007D2B1A" w:rsidTr="007D2B1A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lastRenderedPageBreak/>
              <w:t>Ожидаемые результаты Программы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 xml:space="preserve">- увеличение доли населения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 регулярно     занимающегося физической культурой     и спортом до 40%;</w:t>
            </w:r>
            <w:r>
              <w:br/>
              <w:t>- улучшение состояния здоровья и физического развития населения;</w:t>
            </w:r>
            <w:r>
              <w:br/>
              <w:t>- активизация физкультурно-оздоровительной работы среди населения по месту жительства;</w:t>
            </w:r>
            <w:r>
              <w:br/>
              <w:t>- улучшение материально-технической базы сферы физической культуры и спорта;</w:t>
            </w:r>
            <w:r>
              <w:br/>
              <w:t>- увеличение числа спортсменов-разрядников;</w:t>
            </w:r>
            <w:r>
              <w:br/>
              <w:t>- увеличение  числа победителей и призеров соревнований различного уровня;</w:t>
            </w:r>
            <w:r>
              <w:br/>
              <w:t xml:space="preserve">- повышение профессионализма  работников </w:t>
            </w:r>
            <w:r>
              <w:lastRenderedPageBreak/>
              <w:t>сферы физической культуры и спорта;</w:t>
            </w:r>
            <w:r>
              <w:br/>
              <w:t>- увеличение охвата детей и подростков массовым и  детско-юношеским спортом;</w:t>
            </w:r>
            <w:r>
              <w:br/>
              <w:t>- увеличение  качества и объема платных услуг населению;</w:t>
            </w:r>
            <w:r>
              <w:br/>
              <w:t>-проведение физкультурно-оздоровительных и спортивно-массовых мероприятий.</w:t>
            </w:r>
          </w:p>
        </w:tc>
      </w:tr>
      <w:tr w:rsidR="007D2B1A" w:rsidTr="007D2B1A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 xml:space="preserve">Контроль за ходом выполнения программы осуществляется Администрацией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</w:t>
            </w:r>
          </w:p>
        </w:tc>
      </w:tr>
    </w:tbl>
    <w:p w:rsidR="007D2B1A" w:rsidRDefault="007D2B1A" w:rsidP="007D2B1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7D2B1A" w:rsidRDefault="007D2B1A" w:rsidP="007D2B1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1. Содержание проблемы и обоснование необходимости ее решения программными методами</w:t>
      </w:r>
    </w:p>
    <w:p w:rsidR="007D2B1A" w:rsidRDefault="007D2B1A" w:rsidP="007D2B1A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>Роль физической культуры и спорта становится не только все более заметным социальным, но и политическим фактором в современном мире. В последнее время растет осознание необходимости,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Для улучшения здоровья, благосостояния и качества жизни населения необходимо акцентировать внимание на развитии массового спорта, массовой физической культуры и детско-юношеского спорта.</w:t>
      </w:r>
      <w:r>
        <w:rPr>
          <w:rFonts w:ascii="Tahoma" w:hAnsi="Tahoma" w:cs="Tahoma"/>
          <w:color w:val="2C2C2C"/>
          <w:sz w:val="20"/>
          <w:szCs w:val="20"/>
        </w:rPr>
        <w:br/>
        <w:t>В современных условиях нельзя обеспечить устойчивое развитие физической культуры и спорта на территории села без наличия четкой, сбалансированной и научно-обоснованной программы.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Одной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изглавных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  задач выполнения данной программы является создание условий для организации спортивно-массовой работы с целью привлечения большого числа населения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к регулярным занятиям физической культурой и спортом.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Анализ набора основных показателей, характеризующих состояние физической культуры и спорта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муниципальном образовании, выявил следующие результаты.</w:t>
      </w:r>
      <w:r>
        <w:rPr>
          <w:rFonts w:ascii="Tahoma" w:hAnsi="Tahoma" w:cs="Tahoma"/>
          <w:color w:val="2C2C2C"/>
          <w:sz w:val="20"/>
          <w:szCs w:val="20"/>
        </w:rPr>
        <w:br/>
        <w:t>Одним из основных показателей, отражающих эффективность проводимых мероприятий, является доля населения, вовлеченного в регулярные занятия физической культурой и спортом от общего числа жителей села. Физической культурой и спортом регулярно занимается 548человек, что составляет 7% от общей численности населения села 7246 человек.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В целях формирования здорового образа жизни, сохранения и укрепления здоровья, пропаганды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занятий физической культурой и спортом на   территории 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проводятся физкультурно-оздоровительные и спортивно-массовые мероприятия с населением. Это соревнования по видам спорта, традиционные турниры и комплексные спортивно-массовые мероприятия (поселковые соревнования по разным видам спорта, районные сельские спортивные игры, спортивные праздники, посвященные Дню независимости России, Дню физкультурника, Дню Байкала, Дню победы и др.) Наиболее массовыми видами традиционно являются игровые виды: мини-футбол, волейбол, баскетбол, тяжелая атлетика, гиревой спорт, гимнастика, лыжные гонки.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работу с населением осуществляют -19 штатных работников.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Приоритетным направлением по физической культуре и спорту   является развитие массовой физической культуры и спорта среди детей, подростков и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молодежи.В</w:t>
      </w:r>
      <w:proofErr w:type="spellEnd"/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муниципальном образовании имеется 2 основных общеобразовательных учреждения, 2 дошкольных учреждения, 1 – учреждение среднего профессионального образования. Культивируемые виды спорта: баскетбол, волейбол, армейский рукопашный бой, лыжные гонки,  футбол, группа здоровья, гиревой спорт.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Особое внимание уделяется укреплению материально-технической базы физической культуры и спорта.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муниципальное образование располагает 15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спортивными  сооружениями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, из них: 11– плоскостных спортивных сооружений, 4 спортивных зала. Для улучшения материальной базы и ремонта спортивного оборудования в комплексе развиваются платные услуги.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В 2010 году была проведена реконструкция крыши спортивного зала в Доме культуры с.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В 2018 году запушены новые туалетные и душевые комнаты, введен в эксплуатацию новый тренажерный зал на 200кв. Для дальнейшего развития спортивного комплекса в настоящее время требуется ремонт спортивного зала и подсобных помещений, пополнение материальной базы, необходимо усовершенствовать отопление спортивного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зала.Также</w:t>
      </w:r>
      <w:proofErr w:type="spellEnd"/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образованиядействуют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5 образовательных учреждений, в которых требуются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реконструкцияспортивных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сооружений и залов.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Территория поселения состоит из 9населенных пунктов: с.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Турская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д. Коты, 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Бутырки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Жердовка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д. Галки, д. Зыкова, 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Мишонково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Максимовщина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 В них также требуется создание спортивных площадок и детских городков для организации работы с населением.</w:t>
      </w:r>
      <w:r>
        <w:rPr>
          <w:rFonts w:ascii="Tahoma" w:hAnsi="Tahoma" w:cs="Tahoma"/>
          <w:color w:val="2C2C2C"/>
          <w:sz w:val="20"/>
          <w:szCs w:val="20"/>
        </w:rPr>
        <w:br/>
        <w:t>Одним из важных направлений является пропаганда физической культуры, спорта и здорового образа жизни среди населения села. Информация о спортивной жизни в села, участии сборных команд в поселковых, городских, областных, всероссийских соревнованиях регулярно отражается в средствах массовой информации на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 xml:space="preserve">,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Общая ситуация с физической культурой и спортом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муниципальном образовании характеризуется, как удовлетворительная, вместе с тем в  сфере   физической культуры и спорта существует ряд проблем и нерешенных вопросов: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-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недостаточноеколичество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населения, регулярно занимающегося физической культурой и спортом;</w:t>
      </w:r>
      <w:r>
        <w:rPr>
          <w:rFonts w:ascii="Tahoma" w:hAnsi="Tahoma" w:cs="Tahoma"/>
          <w:color w:val="2C2C2C"/>
          <w:sz w:val="20"/>
          <w:szCs w:val="20"/>
        </w:rPr>
        <w:br/>
        <w:t>- недостаточно оснащенная материально-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техническаябаза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(недостаточность спортивных сооружений, спортивного инвентаря и оборудования для занятий массовой физической культурой);</w:t>
      </w:r>
      <w:r>
        <w:rPr>
          <w:rFonts w:ascii="Tahoma" w:hAnsi="Tahoma" w:cs="Tahoma"/>
          <w:color w:val="2C2C2C"/>
          <w:sz w:val="20"/>
          <w:szCs w:val="20"/>
        </w:rPr>
        <w:br/>
        <w:t>-  недостаточная квалификация  работников физической культуры и спорта;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lastRenderedPageBreak/>
        <w:t>- нехватка специалистов по физической культуре и спорту;</w:t>
      </w:r>
      <w:r>
        <w:rPr>
          <w:rFonts w:ascii="Tahoma" w:hAnsi="Tahoma" w:cs="Tahoma"/>
          <w:color w:val="2C2C2C"/>
          <w:sz w:val="20"/>
          <w:szCs w:val="20"/>
        </w:rPr>
        <w:br/>
        <w:t>-  недостаточная физкультурно-спортивная  работа среди людей с ограниченными возможностями здоровья;</w:t>
      </w:r>
      <w:r>
        <w:rPr>
          <w:rFonts w:ascii="Tahoma" w:hAnsi="Tahoma" w:cs="Tahoma"/>
          <w:color w:val="2C2C2C"/>
          <w:sz w:val="20"/>
          <w:szCs w:val="20"/>
        </w:rPr>
        <w:br/>
        <w:t>- низкой физическая подготовленность и физическое развитие учащихся; недостаточное развитие детско-юношеского спорта.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Реализация программы  позволит добиться комплексного подхода к решению  проблем, объединить усилия органов государственной власти Иркутской области и органов местного самоуправления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Иркутской области, физкультурно-спортивных общественных объединений и организаций, а также отдельных граждан в решении задач по повышению уровня физической подготовленности и   уровня здоровья населения. </w:t>
      </w:r>
    </w:p>
    <w:p w:rsidR="007D2B1A" w:rsidRDefault="007D2B1A" w:rsidP="007D2B1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II. Цель, задачи, целевые показатели, сроки и этапы реализации программы</w:t>
      </w:r>
    </w:p>
    <w:p w:rsidR="007D2B1A" w:rsidRDefault="007D2B1A" w:rsidP="007D2B1A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 xml:space="preserve">Основная цель программы - Создание условий, обеспечивающих возможность населению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систематически заниматься физической культурой и спортом; повышение эффективности подготовки спортсменов.</w:t>
      </w:r>
      <w:r>
        <w:rPr>
          <w:rFonts w:ascii="Tahoma" w:hAnsi="Tahoma" w:cs="Tahoma"/>
          <w:color w:val="2C2C2C"/>
          <w:sz w:val="20"/>
          <w:szCs w:val="20"/>
        </w:rPr>
        <w:br/>
        <w:t>Для достижения поставленной цели предусматривается решение следующих задач:</w:t>
      </w:r>
      <w:r>
        <w:rPr>
          <w:rFonts w:ascii="Tahoma" w:hAnsi="Tahoma" w:cs="Tahoma"/>
          <w:color w:val="2C2C2C"/>
          <w:sz w:val="20"/>
          <w:szCs w:val="20"/>
        </w:rPr>
        <w:br/>
        <w:t>- формирование потребности в занятиях физической культурой и спортом у различных слоев населения с целью укрепления здоровья;</w:t>
      </w:r>
      <w:r>
        <w:rPr>
          <w:rFonts w:ascii="Tahoma" w:hAnsi="Tahoma" w:cs="Tahoma"/>
          <w:color w:val="2C2C2C"/>
          <w:sz w:val="20"/>
          <w:szCs w:val="20"/>
        </w:rPr>
        <w:br/>
        <w:t>- создание условий для дальнейшего развития физической культуры и спорта, для повышения качества физического воспитания населения;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- эффективное использование средств физической культуры и спорта по предупреждению алкоголизма, наркомании,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табакокурения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 и других асоциальных проявления в молодежной среде;</w:t>
      </w:r>
      <w:r>
        <w:rPr>
          <w:rFonts w:ascii="Tahoma" w:hAnsi="Tahoma" w:cs="Tahoma"/>
          <w:color w:val="2C2C2C"/>
          <w:sz w:val="20"/>
          <w:szCs w:val="20"/>
        </w:rPr>
        <w:br/>
        <w:t>- развитие детско-юношеского спорта и подготовка спортивного резерва а также поддержка лучших спортсменов  и тренеров;</w:t>
      </w:r>
      <w:r>
        <w:rPr>
          <w:rFonts w:ascii="Tahoma" w:hAnsi="Tahoma" w:cs="Tahoma"/>
          <w:color w:val="2C2C2C"/>
          <w:sz w:val="20"/>
          <w:szCs w:val="20"/>
        </w:rPr>
        <w:br/>
        <w:t>- пропаганда физической культуры, спорта и здорового образа жизни; </w:t>
      </w:r>
      <w:r>
        <w:rPr>
          <w:rFonts w:ascii="Tahoma" w:hAnsi="Tahoma" w:cs="Tahoma"/>
          <w:color w:val="2C2C2C"/>
          <w:sz w:val="20"/>
          <w:szCs w:val="20"/>
        </w:rPr>
        <w:br/>
        <w:t>- повышение интереса населения к занятиям физической культурой и спортом;</w:t>
      </w:r>
      <w:r>
        <w:rPr>
          <w:rFonts w:ascii="Tahoma" w:hAnsi="Tahoma" w:cs="Tahoma"/>
          <w:color w:val="2C2C2C"/>
          <w:sz w:val="20"/>
          <w:szCs w:val="20"/>
        </w:rPr>
        <w:br/>
        <w:t>- популяризация массового спорта;</w:t>
      </w:r>
      <w:r>
        <w:rPr>
          <w:rFonts w:ascii="Tahoma" w:hAnsi="Tahoma" w:cs="Tahoma"/>
          <w:color w:val="2C2C2C"/>
          <w:sz w:val="20"/>
          <w:szCs w:val="20"/>
        </w:rPr>
        <w:br/>
        <w:t>- укрепление материально-технической базы;</w:t>
      </w:r>
      <w:r>
        <w:rPr>
          <w:rFonts w:ascii="Tahoma" w:hAnsi="Tahoma" w:cs="Tahoma"/>
          <w:color w:val="2C2C2C"/>
          <w:sz w:val="20"/>
          <w:szCs w:val="20"/>
        </w:rPr>
        <w:br/>
        <w:t>- развитие инфраструктуры физической культуры и спорта (в том числе для лиц с ограниченными возможностями здоровья и инвалидов).</w:t>
      </w:r>
      <w:r>
        <w:rPr>
          <w:rFonts w:ascii="Tahoma" w:hAnsi="Tahoma" w:cs="Tahoma"/>
          <w:color w:val="2C2C2C"/>
          <w:sz w:val="20"/>
          <w:szCs w:val="20"/>
        </w:rPr>
        <w:br/>
        <w:t>В рамках выполнения поставленных задач необходимо: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- строительство физкультурно-оздоровительного комплекса (ФОК) в селе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;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- строительство универсальных площадок в населенных пунктах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Жердовка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Турская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д. Коты, д. Зыкова, д. 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Мишонково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Максимовщина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д. Галки, 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Бутырки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);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- реконструкция спортивного зала в Доме культуры с.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;</w:t>
      </w:r>
      <w:r>
        <w:rPr>
          <w:rFonts w:ascii="Tahoma" w:hAnsi="Tahoma" w:cs="Tahoma"/>
          <w:color w:val="2C2C2C"/>
          <w:sz w:val="20"/>
          <w:szCs w:val="20"/>
        </w:rPr>
        <w:br/>
        <w:t>-  строительство закрытого хоккейного  корта;</w:t>
      </w:r>
      <w:r>
        <w:rPr>
          <w:rFonts w:ascii="Tahoma" w:hAnsi="Tahoma" w:cs="Tahoma"/>
          <w:color w:val="2C2C2C"/>
          <w:sz w:val="20"/>
          <w:szCs w:val="20"/>
        </w:rPr>
        <w:br/>
        <w:t>-  подготовка лыжной трассы;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lastRenderedPageBreak/>
        <w:t>- развитие платных услуг для населения (прокат лыж, коньков)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-реконструкция подвального помещения Дома культуры с.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для расширения  тренажерного зала, строительство душевых и туалетных комнат.</w:t>
      </w:r>
      <w:r>
        <w:rPr>
          <w:rFonts w:ascii="Tahoma" w:hAnsi="Tahoma" w:cs="Tahoma"/>
          <w:color w:val="2C2C2C"/>
          <w:sz w:val="20"/>
          <w:szCs w:val="20"/>
        </w:rPr>
        <w:br/>
        <w:t>- оснащение зала для настольного тенниса;</w:t>
      </w:r>
      <w:r>
        <w:rPr>
          <w:rFonts w:ascii="Tahoma" w:hAnsi="Tahoma" w:cs="Tahoma"/>
          <w:color w:val="2C2C2C"/>
          <w:sz w:val="20"/>
          <w:szCs w:val="20"/>
        </w:rPr>
        <w:br/>
        <w:t>- строительство городошной 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площадки,площадки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для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воркаута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;</w:t>
      </w:r>
      <w:r>
        <w:rPr>
          <w:rFonts w:ascii="Tahoma" w:hAnsi="Tahoma" w:cs="Tahoma"/>
          <w:color w:val="2C2C2C"/>
          <w:sz w:val="20"/>
          <w:szCs w:val="20"/>
        </w:rPr>
        <w:br/>
        <w:t>- строительство стадиона;</w:t>
      </w:r>
      <w:r>
        <w:rPr>
          <w:rFonts w:ascii="Tahoma" w:hAnsi="Tahoma" w:cs="Tahoma"/>
          <w:color w:val="2C2C2C"/>
          <w:sz w:val="20"/>
          <w:szCs w:val="20"/>
        </w:rPr>
        <w:br/>
        <w:t>- ремонт зала для гиревого спорта;</w:t>
      </w:r>
      <w:r>
        <w:rPr>
          <w:rFonts w:ascii="Tahoma" w:hAnsi="Tahoma" w:cs="Tahoma"/>
          <w:color w:val="2C2C2C"/>
          <w:sz w:val="20"/>
          <w:szCs w:val="20"/>
        </w:rPr>
        <w:br/>
        <w:t>- оборудование медицинского кабинета, массажного кабинета;</w:t>
      </w:r>
      <w:r>
        <w:rPr>
          <w:rFonts w:ascii="Tahoma" w:hAnsi="Tahoma" w:cs="Tahoma"/>
          <w:color w:val="2C2C2C"/>
          <w:sz w:val="20"/>
          <w:szCs w:val="20"/>
        </w:rPr>
        <w:br/>
        <w:t>-  оборудование инвентарной комнаты.</w:t>
      </w:r>
      <w:r>
        <w:rPr>
          <w:rFonts w:ascii="Tahoma" w:hAnsi="Tahoma" w:cs="Tahoma"/>
          <w:color w:val="2C2C2C"/>
          <w:sz w:val="20"/>
          <w:szCs w:val="20"/>
        </w:rPr>
        <w:br/>
        <w:t>Целевыми показателями Программы являются: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1. Доля населения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систематически занимающегося физической культурой и спортом, в общей численности населения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образования.</w:t>
      </w:r>
      <w:r>
        <w:rPr>
          <w:rFonts w:ascii="Tahoma" w:hAnsi="Tahoma" w:cs="Tahoma"/>
          <w:color w:val="2C2C2C"/>
          <w:sz w:val="20"/>
          <w:szCs w:val="20"/>
        </w:rPr>
        <w:br/>
        <w:t>2. Уровень обеспеченности населения спортивными сооружениями исходя из единовременной пропускной способности объектов спорта.</w:t>
      </w:r>
      <w:r>
        <w:rPr>
          <w:rFonts w:ascii="Tahoma" w:hAnsi="Tahoma" w:cs="Tahoma"/>
          <w:color w:val="2C2C2C"/>
          <w:sz w:val="20"/>
          <w:szCs w:val="20"/>
        </w:rPr>
        <w:br/>
        <w:t>Сроки реализации Программы: 2019-2023годы. </w:t>
      </w:r>
    </w:p>
    <w:p w:rsidR="007D2B1A" w:rsidRDefault="007D2B1A" w:rsidP="007D2B1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 III. Ресурсное обеспечение Программы</w:t>
      </w:r>
    </w:p>
    <w:p w:rsidR="007D2B1A" w:rsidRDefault="007D2B1A" w:rsidP="007D2B1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 xml:space="preserve">Финансирование Программы осуществляется за счет средств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федерального бюджета, областного бюджета. Общий объем финансирования Программы на 2019 - 2023 годы составляет 2 490 000  (два миллиона четыреста девяносто тысяч) руб.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Главным распорядителем бюджетных средств выступает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образования. Распределение бюджетных средств по годам представлено в следующей таблице:</w:t>
      </w:r>
    </w:p>
    <w:p w:rsidR="007D2B1A" w:rsidRDefault="007D2B1A" w:rsidP="007D2B1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(руб.)</w:t>
      </w:r>
    </w:p>
    <w:tbl>
      <w:tblPr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1789"/>
        <w:gridCol w:w="1789"/>
        <w:gridCol w:w="1299"/>
        <w:gridCol w:w="1299"/>
        <w:gridCol w:w="1299"/>
        <w:gridCol w:w="1299"/>
      </w:tblGrid>
      <w:tr w:rsidR="007D2B1A" w:rsidTr="007D2B1A">
        <w:trPr>
          <w:tblCellSpacing w:w="0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</w:rPr>
              <w:t>Наименование программы, исполнители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В том числе по годам:</w:t>
            </w:r>
          </w:p>
        </w:tc>
      </w:tr>
      <w:tr w:rsidR="007D2B1A" w:rsidTr="007D2B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B1A" w:rsidRDefault="007D2B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B1A" w:rsidRDefault="007D2B1A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2019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2020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2021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2023</w:t>
            </w:r>
          </w:p>
        </w:tc>
      </w:tr>
      <w:tr w:rsidR="007D2B1A" w:rsidTr="007D2B1A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left"/>
            </w:pPr>
            <w:r>
              <w:t>Всего по Программе, из них: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2 490000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1 090000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800 000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210 000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190 000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200 000</w:t>
            </w:r>
          </w:p>
        </w:tc>
      </w:tr>
      <w:tr w:rsidR="007D2B1A" w:rsidTr="007D2B1A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left"/>
            </w:pPr>
            <w:r>
              <w:t>средства местного бюджета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1 640 000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240 000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800 000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210 000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190 000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200 000</w:t>
            </w:r>
          </w:p>
        </w:tc>
      </w:tr>
      <w:tr w:rsidR="007D2B1A" w:rsidTr="007D2B1A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left"/>
            </w:pPr>
            <w:r>
              <w:t>средства областного бюджета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850 000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850 000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0</w:t>
            </w:r>
          </w:p>
        </w:tc>
      </w:tr>
      <w:tr w:rsidR="007D2B1A" w:rsidTr="007D2B1A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left"/>
            </w:pPr>
            <w:r>
              <w:lastRenderedPageBreak/>
              <w:t>средства федерального бюджета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t>0</w:t>
            </w:r>
          </w:p>
        </w:tc>
      </w:tr>
    </w:tbl>
    <w:p w:rsidR="007D2B1A" w:rsidRDefault="007D2B1A" w:rsidP="007D2B1A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 xml:space="preserve">Объемы финансирования Программы носят прогнозный характер и подлежат ежегодному уточнению при формировании проекта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соответствующий год и плановый период. </w:t>
      </w:r>
      <w:r>
        <w:rPr>
          <w:rFonts w:ascii="Tahoma" w:hAnsi="Tahoma" w:cs="Tahoma"/>
          <w:color w:val="2C2C2C"/>
          <w:sz w:val="20"/>
          <w:szCs w:val="20"/>
        </w:rPr>
        <w:br/>
        <w:t>Средства местного бюджета будут определены в соответствии с ежегодно заключаемыми договорами и соглашениями.</w:t>
      </w:r>
    </w:p>
    <w:p w:rsidR="007D2B1A" w:rsidRDefault="007D2B1A" w:rsidP="007D2B1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IV. Основные мероприятия Программы</w:t>
      </w:r>
    </w:p>
    <w:p w:rsidR="007D2B1A" w:rsidRDefault="007D2B1A" w:rsidP="007D2B1A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 xml:space="preserve">В рамках реализации мероприятий Программы "Развитие физической культуры и спорта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2019 - 2023 годы решается задача по созданию условий для занятий физической культурой и спортом населения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в том числе:</w:t>
      </w:r>
      <w:r>
        <w:rPr>
          <w:rFonts w:ascii="Tahoma" w:hAnsi="Tahoma" w:cs="Tahoma"/>
          <w:color w:val="2C2C2C"/>
          <w:sz w:val="20"/>
          <w:szCs w:val="20"/>
        </w:rPr>
        <w:br/>
        <w:t>- по развитию и повышению доступности инфраструктуры физической культуры и спорта для различных групп и категорий населения;</w:t>
      </w:r>
      <w:r>
        <w:rPr>
          <w:rFonts w:ascii="Tahoma" w:hAnsi="Tahoma" w:cs="Tahoma"/>
          <w:color w:val="2C2C2C"/>
          <w:sz w:val="20"/>
          <w:szCs w:val="20"/>
        </w:rPr>
        <w:br/>
        <w:t>- по совершенствованию материально-технической базы для занятий физической культурой и спортом, </w:t>
      </w:r>
      <w:r>
        <w:rPr>
          <w:rFonts w:ascii="Tahoma" w:hAnsi="Tahoma" w:cs="Tahoma"/>
          <w:color w:val="2C2C2C"/>
          <w:sz w:val="20"/>
          <w:szCs w:val="20"/>
        </w:rPr>
        <w:br/>
        <w:t>- по организации и проведению поселковых, районных физкультурно-оздоровительных и спортивно-массовых мероприятий, по участию спортсменов и  сборных команд села во всероссийских, областных и городских соревнованиях;</w:t>
      </w:r>
      <w:r>
        <w:rPr>
          <w:rFonts w:ascii="Tahoma" w:hAnsi="Tahoma" w:cs="Tahoma"/>
          <w:color w:val="2C2C2C"/>
          <w:sz w:val="20"/>
          <w:szCs w:val="20"/>
        </w:rPr>
        <w:br/>
        <w:t>- мер, направленных на повышение качества физкультурно-оздоровительных услуг и совершенствование кадрового обеспечения физкультурной и массовой спортивной работы с населением.</w:t>
      </w:r>
      <w:r>
        <w:rPr>
          <w:rFonts w:ascii="Tahoma" w:hAnsi="Tahoma" w:cs="Tahoma"/>
          <w:color w:val="2C2C2C"/>
          <w:sz w:val="20"/>
          <w:szCs w:val="20"/>
        </w:rPr>
        <w:br/>
        <w:t>Перечень основных мероприятий Программы приведен в приложении к Программе.</w:t>
      </w:r>
    </w:p>
    <w:p w:rsidR="007D2B1A" w:rsidRDefault="007D2B1A" w:rsidP="007D2B1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V. Ожидаемые конечные результаты реализации Программы</w:t>
      </w:r>
    </w:p>
    <w:p w:rsidR="007D2B1A" w:rsidRDefault="007D2B1A" w:rsidP="007D2B1A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>Реализация мероприятий программы позволит: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-Улучшить состояние здоровья и физического развития населения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образования;</w:t>
      </w:r>
      <w:r>
        <w:rPr>
          <w:rFonts w:ascii="Tahoma" w:hAnsi="Tahoma" w:cs="Tahoma"/>
          <w:color w:val="2C2C2C"/>
          <w:sz w:val="20"/>
          <w:szCs w:val="20"/>
        </w:rPr>
        <w:br/>
        <w:t>-Сформировать позитивное отношение населения к занятиям физической культурой и спортом;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- Увеличить долю населения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занимающего физической культурой и спортом до 25%;</w:t>
      </w:r>
      <w:r>
        <w:rPr>
          <w:rFonts w:ascii="Tahoma" w:hAnsi="Tahoma" w:cs="Tahoma"/>
          <w:color w:val="2C2C2C"/>
          <w:sz w:val="20"/>
          <w:szCs w:val="20"/>
        </w:rPr>
        <w:br/>
        <w:t>- Улучшить материально-техническую базу сферы физической культуры и спорта;</w:t>
      </w:r>
      <w:r>
        <w:rPr>
          <w:rFonts w:ascii="Tahoma" w:hAnsi="Tahoma" w:cs="Tahoma"/>
          <w:color w:val="2C2C2C"/>
          <w:sz w:val="20"/>
          <w:szCs w:val="20"/>
        </w:rPr>
        <w:br/>
        <w:t>-Увеличить охват детей и подростков, занимающихся массовым и детско-юношеским спортом;</w:t>
      </w:r>
      <w:r>
        <w:rPr>
          <w:rFonts w:ascii="Tahoma" w:hAnsi="Tahoma" w:cs="Tahoma"/>
          <w:color w:val="2C2C2C"/>
          <w:sz w:val="20"/>
          <w:szCs w:val="20"/>
        </w:rPr>
        <w:br/>
        <w:t>-Активизировать физкультурно-оздоровительную и спортивную работу среди населения.</w:t>
      </w:r>
    </w:p>
    <w:p w:rsidR="007D2B1A" w:rsidRDefault="007D2B1A" w:rsidP="007D2B1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Приложение к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Программе,  утвержденной</w:t>
      </w:r>
      <w:proofErr w:type="gramEnd"/>
    </w:p>
    <w:p w:rsidR="007D2B1A" w:rsidRDefault="007D2B1A" w:rsidP="007D2B1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</w:p>
    <w:p w:rsidR="007D2B1A" w:rsidRDefault="007D2B1A" w:rsidP="007D2B1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7D2B1A" w:rsidRDefault="007D2B1A" w:rsidP="007D2B1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«18» марта 2019 г. №66-п</w:t>
      </w:r>
    </w:p>
    <w:p w:rsidR="007D2B1A" w:rsidRDefault="007D2B1A" w:rsidP="007D2B1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Перечень основных мероприятий Программы</w:t>
      </w:r>
    </w:p>
    <w:p w:rsidR="007D2B1A" w:rsidRDefault="007D2B1A" w:rsidP="007D2B1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815"/>
        <w:gridCol w:w="1036"/>
        <w:gridCol w:w="1027"/>
        <w:gridCol w:w="821"/>
        <w:gridCol w:w="821"/>
        <w:gridCol w:w="821"/>
        <w:gridCol w:w="821"/>
        <w:gridCol w:w="821"/>
        <w:gridCol w:w="821"/>
      </w:tblGrid>
      <w:tr w:rsidR="007D2B1A" w:rsidTr="007D2B1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 xml:space="preserve">Источник </w:t>
            </w:r>
            <w:proofErr w:type="spellStart"/>
            <w:r>
              <w:rPr>
                <w:b/>
                <w:bCs/>
              </w:rPr>
              <w:t>финансиро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Срок реализации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Финансовые затраты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B1A" w:rsidRDefault="007D2B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B1A" w:rsidRDefault="007D2B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B1A" w:rsidRDefault="007D2B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B1A" w:rsidRDefault="007D2B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Всего,</w:t>
            </w:r>
            <w:r>
              <w:br/>
            </w:r>
            <w:r>
              <w:rPr>
                <w:b/>
                <w:bCs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2023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Информационное, научно-методическое и кадровое обеспечение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Участие в межрегиональных, всероссийских, областных конференциях, семинарах, совещаниях по проблемам сферы ФК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2019-2023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Обеспечение повышения квалификации работников ФК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2019-2023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Проведение аттестации работников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2019-2023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Пропаганда здорового образа жизни, занятий физической культурой и спортом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Освещение  в СМИ, на сайте муниципального образования спортивной жизни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 xml:space="preserve">Организация фотовыставки о выдающихся спортсменах </w:t>
            </w:r>
            <w:proofErr w:type="spellStart"/>
            <w:r>
              <w:t>Оёкского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2019-2023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Организация встреч с выдающимися спортсменами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2019-2023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Оформление в стенда в спортивном комплексе «Здоровый образ жизни», «Спортивная жизнь»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2019-2023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Физкультурно-массовая работа среди населения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 xml:space="preserve">Организация и проведение     физкультурно-оздоровительных и спортивно-массовых мероприятий,  первенств, турниров, спартакиад, спортивных праздников, согласно </w:t>
            </w:r>
            <w:r>
              <w:lastRenderedPageBreak/>
              <w:t>календарному плану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lastRenderedPageBreak/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2019-2023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500000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100000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 xml:space="preserve">Участие команд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 в     районных, областных, всероссийских соревнованиях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2019-2023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150000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30000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Строительство спортивных объектов и ремонт спортивных сооружений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Разработка проектно-сметной</w:t>
            </w:r>
            <w:r>
              <w:br/>
              <w:t xml:space="preserve">документации на строительство Физкультурно-оздоровительного комплекса в с. </w:t>
            </w:r>
            <w:proofErr w:type="spellStart"/>
            <w:r>
              <w:t>Оек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2020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500000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500000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Разработка проектно-сметной</w:t>
            </w:r>
            <w:r>
              <w:br/>
              <w:t xml:space="preserve">документации </w:t>
            </w:r>
            <w:r>
              <w:lastRenderedPageBreak/>
              <w:t xml:space="preserve">на строительство плоскостного спортивного сооружения: хоккейного корта в с. </w:t>
            </w:r>
            <w:proofErr w:type="spellStart"/>
            <w:r>
              <w:t>Оек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lastRenderedPageBreak/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Строительство Физкультурно-оздоровительного</w:t>
            </w:r>
            <w:r>
              <w:br/>
              <w:t xml:space="preserve">комплекса в с. </w:t>
            </w:r>
            <w:proofErr w:type="spellStart"/>
            <w:r>
              <w:t>Оек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местный, областной и федеральный бюджеты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2022-2023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 xml:space="preserve">Строительство плоскостного строительного сооружения: хоккейного корта в с. </w:t>
            </w:r>
            <w:proofErr w:type="spellStart"/>
            <w:r>
              <w:t>Оек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местный и областной бюджеты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2020-2021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Разработка проектно-сметной</w:t>
            </w:r>
            <w:r>
              <w:br/>
              <w:t xml:space="preserve">документации на капитальный ремонт </w:t>
            </w:r>
            <w:r>
              <w:lastRenderedPageBreak/>
              <w:t xml:space="preserve">спортивного зала Дома культуры с. </w:t>
            </w:r>
            <w:proofErr w:type="spellStart"/>
            <w:r>
              <w:t>Оек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lastRenderedPageBreak/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2019-2020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 xml:space="preserve">Капитальный ремонт спортивного зала Дома культуры с. </w:t>
            </w:r>
            <w:proofErr w:type="spellStart"/>
            <w:r>
              <w:t>Оек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местный, областной и федеральный бюджеты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2021-2022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 xml:space="preserve">Ремонт туалетных комнат тренажерного зала Дома культуры с. </w:t>
            </w:r>
            <w:proofErr w:type="spellStart"/>
            <w:r>
              <w:t>Оек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местный и областной бюджеты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Развитие материально-технической базы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lef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Приобретение спортивного оборудования и инвентаря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местный и областной бюджеты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2019-2023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660000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460000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50000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Приобретение спортивной формы с символикой муниципального образования для спортсменов, представляющих команду на районных, областных, всероссийских соревнованиях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местный и областной бюджеты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2019-2023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340000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300000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r>
              <w:t>20000</w:t>
            </w:r>
          </w:p>
        </w:tc>
      </w:tr>
      <w:tr w:rsidR="007D2B1A" w:rsidTr="007D2B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2 490 000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1 090 000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800 000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210 000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190 000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B1A" w:rsidRDefault="007D2B1A">
            <w:pPr>
              <w:jc w:val="center"/>
            </w:pPr>
            <w:r>
              <w:rPr>
                <w:b/>
                <w:bCs/>
              </w:rPr>
              <w:t>200 000</w:t>
            </w:r>
          </w:p>
        </w:tc>
      </w:tr>
      <w:bookmarkEnd w:id="0"/>
    </w:tbl>
    <w:p w:rsidR="003E0016" w:rsidRPr="006D071C" w:rsidRDefault="003E0016" w:rsidP="006D071C"/>
    <w:sectPr w:rsidR="003E0016" w:rsidRPr="006D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55F28"/>
    <w:rsid w:val="003172F0"/>
    <w:rsid w:val="003C3AF3"/>
    <w:rsid w:val="003E0016"/>
    <w:rsid w:val="004901BD"/>
    <w:rsid w:val="005B3585"/>
    <w:rsid w:val="005E1C80"/>
    <w:rsid w:val="005F7EB2"/>
    <w:rsid w:val="0061636E"/>
    <w:rsid w:val="00644553"/>
    <w:rsid w:val="006D071C"/>
    <w:rsid w:val="007A4518"/>
    <w:rsid w:val="007D2B1A"/>
    <w:rsid w:val="00822683"/>
    <w:rsid w:val="00836131"/>
    <w:rsid w:val="008A140B"/>
    <w:rsid w:val="009B06F1"/>
    <w:rsid w:val="00A26760"/>
    <w:rsid w:val="00AB2FD1"/>
    <w:rsid w:val="00CD0CB7"/>
    <w:rsid w:val="00D176F6"/>
    <w:rsid w:val="00D50320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3059</Words>
  <Characters>17441</Characters>
  <Application>Microsoft Office Word</Application>
  <DocSecurity>0</DocSecurity>
  <Lines>145</Lines>
  <Paragraphs>40</Paragraphs>
  <ScaleCrop>false</ScaleCrop>
  <Company>diakov.net</Company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27</cp:revision>
  <dcterms:created xsi:type="dcterms:W3CDTF">2022-10-31T02:01:00Z</dcterms:created>
  <dcterms:modified xsi:type="dcterms:W3CDTF">2022-10-31T02:27:00Z</dcterms:modified>
</cp:coreProperties>
</file>