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5A" w:rsidRPr="00FF623B" w:rsidRDefault="00CE1A5A" w:rsidP="00CE1A5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sub_9991"/>
      <w:r w:rsidRPr="00FF623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-110490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ИРКУТСКАЯОБЛАСТЬ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ИРКУТСКИЙРАЙОН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ОЕКСКОЕМУНИЦИПАЛЬНОЕОБРАЗОВАНИЕ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АДМИНИСТРАЦИЯ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ПОСТАНОВЛЕНИЕ</w:t>
      </w:r>
    </w:p>
    <w:p w:rsidR="00CA44D3" w:rsidRPr="00FF623B" w:rsidRDefault="00CA44D3" w:rsidP="00CA44D3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A44D3" w:rsidRPr="00FF623B" w:rsidRDefault="00CA44D3" w:rsidP="00CA44D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от «</w:t>
      </w:r>
      <w:r w:rsidR="00DF1327">
        <w:rPr>
          <w:rFonts w:ascii="Arial" w:hAnsi="Arial" w:cs="Arial"/>
          <w:sz w:val="24"/>
          <w:szCs w:val="24"/>
        </w:rPr>
        <w:t>17</w:t>
      </w:r>
      <w:r w:rsidRPr="00FF623B">
        <w:rPr>
          <w:rFonts w:ascii="Arial" w:hAnsi="Arial" w:cs="Arial"/>
          <w:sz w:val="24"/>
          <w:szCs w:val="24"/>
        </w:rPr>
        <w:t xml:space="preserve">» </w:t>
      </w:r>
      <w:r w:rsidR="00DF1327">
        <w:rPr>
          <w:rFonts w:ascii="Arial" w:hAnsi="Arial" w:cs="Arial"/>
          <w:sz w:val="24"/>
          <w:szCs w:val="24"/>
        </w:rPr>
        <w:t>января</w:t>
      </w:r>
      <w:r w:rsidRPr="00FF623B">
        <w:rPr>
          <w:rFonts w:ascii="Arial" w:hAnsi="Arial" w:cs="Arial"/>
          <w:sz w:val="24"/>
          <w:szCs w:val="24"/>
        </w:rPr>
        <w:t xml:space="preserve"> 202</w:t>
      </w:r>
      <w:r w:rsidR="009B545E">
        <w:rPr>
          <w:rFonts w:ascii="Arial" w:hAnsi="Arial" w:cs="Arial"/>
          <w:sz w:val="24"/>
          <w:szCs w:val="24"/>
        </w:rPr>
        <w:t>3</w:t>
      </w:r>
      <w:r w:rsidRPr="00FF623B">
        <w:rPr>
          <w:rFonts w:ascii="Arial" w:hAnsi="Arial" w:cs="Arial"/>
          <w:sz w:val="24"/>
          <w:szCs w:val="24"/>
        </w:rPr>
        <w:t xml:space="preserve"> г.                                                                           </w:t>
      </w:r>
      <w:r w:rsidR="00DF1327">
        <w:rPr>
          <w:rFonts w:ascii="Arial" w:hAnsi="Arial" w:cs="Arial"/>
          <w:sz w:val="24"/>
          <w:szCs w:val="24"/>
        </w:rPr>
        <w:t xml:space="preserve">                </w:t>
      </w:r>
      <w:r w:rsidRPr="00FF623B">
        <w:rPr>
          <w:rFonts w:ascii="Arial" w:hAnsi="Arial" w:cs="Arial"/>
          <w:sz w:val="24"/>
          <w:szCs w:val="24"/>
        </w:rPr>
        <w:t xml:space="preserve"> №</w:t>
      </w:r>
      <w:r w:rsidR="00522643">
        <w:rPr>
          <w:rFonts w:ascii="Arial" w:hAnsi="Arial" w:cs="Arial"/>
          <w:sz w:val="24"/>
          <w:szCs w:val="24"/>
        </w:rPr>
        <w:t>7</w:t>
      </w:r>
      <w:r w:rsidR="00DF1327">
        <w:rPr>
          <w:rFonts w:ascii="Arial" w:hAnsi="Arial" w:cs="Arial"/>
          <w:sz w:val="24"/>
          <w:szCs w:val="24"/>
        </w:rPr>
        <w:t>-п</w:t>
      </w:r>
    </w:p>
    <w:p w:rsidR="00CA44D3" w:rsidRPr="00FF623B" w:rsidRDefault="00CA44D3" w:rsidP="00CA44D3">
      <w:pPr>
        <w:pStyle w:val="12"/>
        <w:spacing w:before="0" w:after="0"/>
        <w:rPr>
          <w:color w:val="auto"/>
        </w:rPr>
      </w:pPr>
    </w:p>
    <w:p w:rsidR="00CA44D3" w:rsidRPr="00FF623B" w:rsidRDefault="00CA44D3" w:rsidP="00CA44D3">
      <w:pPr>
        <w:pStyle w:val="12"/>
        <w:spacing w:before="0" w:after="0"/>
        <w:rPr>
          <w:color w:val="000000" w:themeColor="text1"/>
          <w:sz w:val="32"/>
          <w:szCs w:val="32"/>
        </w:rPr>
      </w:pPr>
      <w:r w:rsidRPr="00FF623B">
        <w:rPr>
          <w:bCs w:val="0"/>
          <w:color w:val="000000" w:themeColor="text1"/>
          <w:sz w:val="32"/>
          <w:szCs w:val="32"/>
        </w:rPr>
        <w:t xml:space="preserve">ОБ УТВЕРЖДЕНИИ МУНИЦИПАЛЬНОЙ </w:t>
      </w:r>
      <w:proofErr w:type="gramStart"/>
      <w:r w:rsidRPr="00FF623B">
        <w:rPr>
          <w:bCs w:val="0"/>
          <w:color w:val="000000" w:themeColor="text1"/>
          <w:sz w:val="32"/>
          <w:szCs w:val="32"/>
        </w:rPr>
        <w:t xml:space="preserve">ПРОГРАММЫ  </w:t>
      </w:r>
      <w:r w:rsidR="004B25EF">
        <w:rPr>
          <w:bCs w:val="0"/>
          <w:color w:val="000000" w:themeColor="text1"/>
          <w:sz w:val="32"/>
          <w:szCs w:val="32"/>
        </w:rPr>
        <w:t>«</w:t>
      </w:r>
      <w:proofErr w:type="gramEnd"/>
      <w:r w:rsidRPr="00FF623B">
        <w:rPr>
          <w:bCs w:val="0"/>
          <w:color w:val="000000" w:themeColor="text1"/>
          <w:sz w:val="32"/>
          <w:szCs w:val="32"/>
        </w:rPr>
        <w:t>ТЕРРИТОРИ</w:t>
      </w:r>
      <w:r w:rsidR="0099715B">
        <w:rPr>
          <w:bCs w:val="0"/>
          <w:color w:val="000000" w:themeColor="text1"/>
          <w:sz w:val="32"/>
          <w:szCs w:val="32"/>
        </w:rPr>
        <w:t>АЛЬНОЕ РАЗВИТИЕ</w:t>
      </w:r>
      <w:r w:rsidRPr="00FF623B">
        <w:rPr>
          <w:bCs w:val="0"/>
          <w:color w:val="000000" w:themeColor="text1"/>
          <w:sz w:val="32"/>
          <w:szCs w:val="32"/>
        </w:rPr>
        <w:t xml:space="preserve"> ОЕКСКО</w:t>
      </w:r>
      <w:bookmarkStart w:id="1" w:name="_GoBack"/>
      <w:bookmarkEnd w:id="1"/>
      <w:r w:rsidRPr="00FF623B">
        <w:rPr>
          <w:bCs w:val="0"/>
          <w:color w:val="000000" w:themeColor="text1"/>
          <w:sz w:val="32"/>
          <w:szCs w:val="32"/>
        </w:rPr>
        <w:t>ГО МУНИЦИПАЛЬНОГО ОБРАЗОВАНИЯ НА 20</w:t>
      </w:r>
      <w:r w:rsidR="009B545E">
        <w:rPr>
          <w:bCs w:val="0"/>
          <w:color w:val="000000" w:themeColor="text1"/>
          <w:sz w:val="32"/>
          <w:szCs w:val="32"/>
        </w:rPr>
        <w:t>23</w:t>
      </w:r>
      <w:r w:rsidRPr="00FF623B">
        <w:rPr>
          <w:bCs w:val="0"/>
          <w:color w:val="000000" w:themeColor="text1"/>
          <w:sz w:val="32"/>
          <w:szCs w:val="32"/>
        </w:rPr>
        <w:t>-202</w:t>
      </w:r>
      <w:r w:rsidR="009B545E">
        <w:rPr>
          <w:bCs w:val="0"/>
          <w:color w:val="000000" w:themeColor="text1"/>
          <w:sz w:val="32"/>
          <w:szCs w:val="32"/>
        </w:rPr>
        <w:t>5</w:t>
      </w:r>
      <w:r w:rsidRPr="00FF623B">
        <w:rPr>
          <w:bCs w:val="0"/>
          <w:color w:val="000000" w:themeColor="text1"/>
          <w:sz w:val="32"/>
          <w:szCs w:val="32"/>
        </w:rPr>
        <w:t xml:space="preserve"> ГОДЫ</w:t>
      </w:r>
      <w:r w:rsidR="004B25EF">
        <w:rPr>
          <w:color w:val="000000" w:themeColor="text1"/>
          <w:sz w:val="32"/>
          <w:szCs w:val="32"/>
        </w:rPr>
        <w:t>»</w:t>
      </w:r>
    </w:p>
    <w:p w:rsidR="00CA44D3" w:rsidRPr="00FF623B" w:rsidRDefault="00CA44D3" w:rsidP="00CA4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15B" w:rsidRPr="00764C0D" w:rsidRDefault="0099715B" w:rsidP="0099715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64C0D">
        <w:rPr>
          <w:rFonts w:ascii="Arial" w:hAnsi="Arial" w:cs="Arial"/>
          <w:sz w:val="24"/>
          <w:szCs w:val="24"/>
        </w:rPr>
        <w:t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Оекского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</w:t>
      </w:r>
      <w:r>
        <w:rPr>
          <w:rFonts w:ascii="Arial" w:hAnsi="Arial" w:cs="Arial"/>
          <w:sz w:val="24"/>
          <w:szCs w:val="24"/>
        </w:rPr>
        <w:t xml:space="preserve"> </w:t>
      </w:r>
      <w:r w:rsidRPr="00764C0D">
        <w:rPr>
          <w:rFonts w:ascii="Arial" w:hAnsi="Arial" w:cs="Arial"/>
          <w:sz w:val="24"/>
          <w:szCs w:val="24"/>
        </w:rPr>
        <w:t xml:space="preserve">года «Об общих принципах организации органов местного самоуправления в Российской Федерации», руководствуясь  </w:t>
      </w:r>
      <w:r>
        <w:rPr>
          <w:rFonts w:ascii="Arial" w:hAnsi="Arial" w:cs="Arial"/>
          <w:sz w:val="24"/>
          <w:szCs w:val="24"/>
        </w:rPr>
        <w:t xml:space="preserve">пунктом 21 </w:t>
      </w:r>
      <w:r w:rsidRPr="00764C0D">
        <w:rPr>
          <w:rFonts w:ascii="Arial" w:hAnsi="Arial" w:cs="Arial"/>
          <w:sz w:val="24"/>
          <w:szCs w:val="24"/>
        </w:rPr>
        <w:t>ст.6, с.4</w:t>
      </w:r>
      <w:r>
        <w:rPr>
          <w:rFonts w:ascii="Arial" w:hAnsi="Arial" w:cs="Arial"/>
          <w:sz w:val="24"/>
          <w:szCs w:val="24"/>
        </w:rPr>
        <w:t>8</w:t>
      </w:r>
      <w:r w:rsidRPr="00764C0D">
        <w:rPr>
          <w:rFonts w:ascii="Arial" w:hAnsi="Arial" w:cs="Arial"/>
          <w:sz w:val="24"/>
          <w:szCs w:val="24"/>
        </w:rPr>
        <w:t>, ст.52 Устава Оекского муниципального образования, Администрация Оекского муниципального образования,</w:t>
      </w:r>
    </w:p>
    <w:p w:rsidR="00CA44D3" w:rsidRPr="00FF623B" w:rsidRDefault="00CA44D3" w:rsidP="00CA44D3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FF623B">
        <w:rPr>
          <w:rFonts w:ascii="Arial" w:hAnsi="Arial" w:cs="Arial"/>
          <w:b/>
          <w:sz w:val="30"/>
          <w:szCs w:val="30"/>
        </w:rPr>
        <w:t>ПОСТАНОВЛЯЕТ:</w:t>
      </w:r>
    </w:p>
    <w:p w:rsidR="00CA44D3" w:rsidRPr="00FF623B" w:rsidRDefault="00CA44D3" w:rsidP="00CA44D3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kern w:val="32"/>
          <w:sz w:val="24"/>
          <w:szCs w:val="24"/>
        </w:rPr>
      </w:pPr>
    </w:p>
    <w:p w:rsidR="005161E3" w:rsidRPr="00FF623B" w:rsidRDefault="00CA44D3" w:rsidP="00FC573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F623B">
        <w:rPr>
          <w:rFonts w:ascii="Arial" w:eastAsia="Calibri" w:hAnsi="Arial" w:cs="Arial"/>
          <w:sz w:val="24"/>
          <w:szCs w:val="24"/>
        </w:rPr>
        <w:t xml:space="preserve">1. </w:t>
      </w:r>
      <w:r w:rsidR="009B545E">
        <w:rPr>
          <w:rFonts w:ascii="Arial" w:eastAsia="Calibri" w:hAnsi="Arial" w:cs="Arial"/>
          <w:sz w:val="24"/>
          <w:szCs w:val="24"/>
        </w:rPr>
        <w:t>Утвердить</w:t>
      </w:r>
      <w:r w:rsidRPr="00FF623B">
        <w:rPr>
          <w:rFonts w:ascii="Arial" w:eastAsia="Calibri" w:hAnsi="Arial" w:cs="Arial"/>
          <w:sz w:val="24"/>
          <w:szCs w:val="24"/>
        </w:rPr>
        <w:t xml:space="preserve"> муниципальн</w:t>
      </w:r>
      <w:r w:rsidR="009B545E">
        <w:rPr>
          <w:rFonts w:ascii="Arial" w:eastAsia="Calibri" w:hAnsi="Arial" w:cs="Arial"/>
          <w:sz w:val="24"/>
          <w:szCs w:val="24"/>
        </w:rPr>
        <w:t>ую</w:t>
      </w:r>
      <w:r w:rsidRPr="00FF623B">
        <w:rPr>
          <w:rFonts w:ascii="Arial" w:eastAsia="Calibri" w:hAnsi="Arial" w:cs="Arial"/>
          <w:sz w:val="24"/>
          <w:szCs w:val="24"/>
        </w:rPr>
        <w:t xml:space="preserve"> программ</w:t>
      </w:r>
      <w:r w:rsidR="009B545E">
        <w:rPr>
          <w:rFonts w:ascii="Arial" w:eastAsia="Calibri" w:hAnsi="Arial" w:cs="Arial"/>
          <w:sz w:val="24"/>
          <w:szCs w:val="24"/>
        </w:rPr>
        <w:t>у</w:t>
      </w:r>
      <w:r w:rsidRPr="00FF623B">
        <w:rPr>
          <w:rFonts w:ascii="Arial" w:eastAsia="Calibri" w:hAnsi="Arial" w:cs="Arial"/>
          <w:sz w:val="24"/>
          <w:szCs w:val="24"/>
        </w:rPr>
        <w:t xml:space="preserve"> «</w:t>
      </w:r>
      <w:r w:rsidR="0099715B">
        <w:rPr>
          <w:rFonts w:ascii="Arial" w:eastAsia="Calibri" w:hAnsi="Arial" w:cs="Arial"/>
          <w:sz w:val="24"/>
          <w:szCs w:val="24"/>
        </w:rPr>
        <w:t>Т</w:t>
      </w:r>
      <w:r w:rsidRPr="00FF623B">
        <w:rPr>
          <w:rFonts w:ascii="Arial" w:eastAsia="Calibri" w:hAnsi="Arial" w:cs="Arial"/>
          <w:sz w:val="24"/>
          <w:szCs w:val="24"/>
        </w:rPr>
        <w:t>ерритори</w:t>
      </w:r>
      <w:r w:rsidR="0099715B">
        <w:rPr>
          <w:rFonts w:ascii="Arial" w:eastAsia="Calibri" w:hAnsi="Arial" w:cs="Arial"/>
          <w:sz w:val="24"/>
          <w:szCs w:val="24"/>
        </w:rPr>
        <w:t>альное развитие</w:t>
      </w:r>
      <w:r w:rsidRPr="00FF623B">
        <w:rPr>
          <w:rFonts w:ascii="Arial" w:eastAsia="Calibri" w:hAnsi="Arial" w:cs="Arial"/>
          <w:sz w:val="24"/>
          <w:szCs w:val="24"/>
        </w:rPr>
        <w:t xml:space="preserve"> Оекского м</w:t>
      </w:r>
      <w:r w:rsidR="009B545E">
        <w:rPr>
          <w:rFonts w:ascii="Arial" w:eastAsia="Calibri" w:hAnsi="Arial" w:cs="Arial"/>
          <w:sz w:val="24"/>
          <w:szCs w:val="24"/>
        </w:rPr>
        <w:t>униципального образования на 2023-</w:t>
      </w:r>
      <w:r w:rsidRPr="00FF623B">
        <w:rPr>
          <w:rFonts w:ascii="Arial" w:eastAsia="Calibri" w:hAnsi="Arial" w:cs="Arial"/>
          <w:sz w:val="24"/>
          <w:szCs w:val="24"/>
        </w:rPr>
        <w:t>202</w:t>
      </w:r>
      <w:r w:rsidR="009B545E">
        <w:rPr>
          <w:rFonts w:ascii="Arial" w:eastAsia="Calibri" w:hAnsi="Arial" w:cs="Arial"/>
          <w:sz w:val="24"/>
          <w:szCs w:val="24"/>
        </w:rPr>
        <w:t xml:space="preserve">5 </w:t>
      </w:r>
      <w:r w:rsidRPr="00FF623B">
        <w:rPr>
          <w:rFonts w:ascii="Arial" w:eastAsia="Calibri" w:hAnsi="Arial" w:cs="Arial"/>
          <w:sz w:val="24"/>
          <w:szCs w:val="24"/>
        </w:rPr>
        <w:t>годы» (</w:t>
      </w:r>
      <w:r w:rsidR="009B545E">
        <w:rPr>
          <w:rFonts w:ascii="Arial" w:eastAsia="Calibri" w:hAnsi="Arial" w:cs="Arial"/>
          <w:sz w:val="24"/>
          <w:szCs w:val="24"/>
        </w:rPr>
        <w:t>Приложение №1).</w:t>
      </w:r>
    </w:p>
    <w:p w:rsidR="00CA44D3" w:rsidRPr="00FF623B" w:rsidRDefault="009B545E" w:rsidP="00CA44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A44D3" w:rsidRPr="00FF623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Установить, что в ходе реализации муниципальной программы «Территориальное развитие Оекского муниципального образования на 2023-2025 годы» ежегодной корректировке подлежат мероприятия и объемы их финансирования с учетом возможностей средств местного бюджета.</w:t>
      </w:r>
    </w:p>
    <w:p w:rsidR="00CA44D3" w:rsidRPr="00A256D1" w:rsidRDefault="009B545E" w:rsidP="00CA44D3">
      <w:pPr>
        <w:pStyle w:val="a9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CA44D3" w:rsidRPr="00FF623B">
        <w:rPr>
          <w:rFonts w:ascii="Arial" w:hAnsi="Arial" w:cs="Arial"/>
          <w:szCs w:val="24"/>
        </w:rPr>
        <w:t>. 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</w:t>
      </w:r>
      <w:r w:rsidR="00A256D1" w:rsidRPr="00A256D1">
        <w:rPr>
          <w:rFonts w:ascii="Arial" w:hAnsi="Arial" w:cs="Arial"/>
          <w:szCs w:val="24"/>
        </w:rPr>
        <w:t xml:space="preserve"> </w:t>
      </w:r>
      <w:r w:rsidR="00A256D1">
        <w:rPr>
          <w:rFonts w:ascii="Arial" w:hAnsi="Arial" w:cs="Arial"/>
          <w:szCs w:val="24"/>
          <w:lang w:val="en-US"/>
        </w:rPr>
        <w:t>https</w:t>
      </w:r>
      <w:r w:rsidR="00CA44D3" w:rsidRPr="00FF623B">
        <w:rPr>
          <w:rFonts w:ascii="Arial" w:hAnsi="Arial" w:cs="Arial"/>
          <w:szCs w:val="24"/>
        </w:rPr>
        <w:t>.</w:t>
      </w:r>
      <w:r w:rsidR="00A256D1" w:rsidRPr="00A256D1">
        <w:rPr>
          <w:rFonts w:ascii="Arial" w:hAnsi="Arial" w:cs="Arial"/>
          <w:szCs w:val="24"/>
        </w:rPr>
        <w:t>//</w:t>
      </w:r>
      <w:r w:rsidR="00CA44D3" w:rsidRPr="00FF623B">
        <w:rPr>
          <w:rFonts w:ascii="Arial" w:hAnsi="Arial" w:cs="Arial"/>
          <w:szCs w:val="24"/>
          <w:lang w:val="en-US"/>
        </w:rPr>
        <w:t>oek</w:t>
      </w:r>
      <w:r w:rsidR="00A256D1" w:rsidRPr="00A256D1">
        <w:rPr>
          <w:rFonts w:ascii="Arial" w:hAnsi="Arial" w:cs="Arial"/>
          <w:szCs w:val="24"/>
        </w:rPr>
        <w:t>-</w:t>
      </w:r>
      <w:r w:rsidR="00A256D1">
        <w:rPr>
          <w:rFonts w:ascii="Arial" w:hAnsi="Arial" w:cs="Arial"/>
          <w:szCs w:val="24"/>
          <w:lang w:val="en-US"/>
        </w:rPr>
        <w:t>adm</w:t>
      </w:r>
      <w:r w:rsidR="00A256D1" w:rsidRPr="00A256D1">
        <w:rPr>
          <w:rFonts w:ascii="Arial" w:hAnsi="Arial" w:cs="Arial"/>
          <w:szCs w:val="24"/>
        </w:rPr>
        <w:t>.</w:t>
      </w:r>
      <w:r w:rsidR="00A256D1">
        <w:rPr>
          <w:rFonts w:ascii="Arial" w:hAnsi="Arial" w:cs="Arial"/>
          <w:szCs w:val="24"/>
          <w:lang w:val="en-US"/>
        </w:rPr>
        <w:t>ru</w:t>
      </w:r>
      <w:r w:rsidR="00A256D1" w:rsidRPr="00A256D1">
        <w:rPr>
          <w:rFonts w:ascii="Arial" w:hAnsi="Arial" w:cs="Arial"/>
          <w:szCs w:val="24"/>
        </w:rPr>
        <w:t>.</w:t>
      </w:r>
    </w:p>
    <w:p w:rsidR="00CA44D3" w:rsidRPr="00FF623B" w:rsidRDefault="004B25EF" w:rsidP="00845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44D3" w:rsidRPr="00FF623B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8454CD">
        <w:rPr>
          <w:rFonts w:ascii="Arial" w:hAnsi="Arial" w:cs="Arial"/>
          <w:sz w:val="24"/>
          <w:szCs w:val="24"/>
        </w:rPr>
        <w:t>начальника отдела по управлению имуществом, ЖКХ, транспортом и связью В.А.Куклину.</w:t>
      </w:r>
    </w:p>
    <w:p w:rsidR="00CA44D3" w:rsidRDefault="00CA44D3" w:rsidP="00CA44D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E3E" w:rsidRPr="00FF623B" w:rsidRDefault="003C1E3E" w:rsidP="00CA44D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CA44D3" w:rsidRPr="00FF623B" w:rsidRDefault="00CA44D3" w:rsidP="00CA44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муниципального образования</w:t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="00FC5730" w:rsidRPr="00FF623B">
        <w:rPr>
          <w:rFonts w:ascii="Arial" w:hAnsi="Arial" w:cs="Arial"/>
          <w:sz w:val="24"/>
          <w:szCs w:val="24"/>
        </w:rPr>
        <w:t xml:space="preserve">   </w:t>
      </w:r>
      <w:r w:rsidRPr="00FF623B">
        <w:rPr>
          <w:rFonts w:ascii="Arial" w:hAnsi="Arial" w:cs="Arial"/>
          <w:sz w:val="24"/>
          <w:szCs w:val="24"/>
        </w:rPr>
        <w:t xml:space="preserve">     О.А. Парфенов</w:t>
      </w:r>
    </w:p>
    <w:p w:rsidR="00171F7E" w:rsidRPr="00FF623B" w:rsidRDefault="009B545E" w:rsidP="00CE1A5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№1</w:t>
      </w:r>
    </w:p>
    <w:p w:rsidR="00171F7E" w:rsidRPr="00FF623B" w:rsidRDefault="009B545E" w:rsidP="00CE1A5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 w:rsidR="00CE1A5A" w:rsidRPr="00FF623B">
        <w:rPr>
          <w:rFonts w:ascii="Courier New" w:hAnsi="Courier New" w:cs="Courier New"/>
        </w:rPr>
        <w:t>постановлени</w:t>
      </w:r>
      <w:r>
        <w:rPr>
          <w:rFonts w:ascii="Courier New" w:hAnsi="Courier New" w:cs="Courier New"/>
        </w:rPr>
        <w:t>ю</w:t>
      </w:r>
      <w:r w:rsidR="00CE1A5A" w:rsidRPr="00FF623B">
        <w:rPr>
          <w:rFonts w:ascii="Courier New" w:hAnsi="Courier New" w:cs="Courier New"/>
        </w:rPr>
        <w:t xml:space="preserve"> администрации </w:t>
      </w:r>
    </w:p>
    <w:p w:rsidR="00CE1A5A" w:rsidRPr="00FF623B" w:rsidRDefault="00CE1A5A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FF623B">
        <w:rPr>
          <w:rFonts w:ascii="Courier New" w:hAnsi="Courier New" w:cs="Courier New"/>
        </w:rPr>
        <w:t>Оекского</w:t>
      </w:r>
      <w:r w:rsidR="00171F7E" w:rsidRPr="00FF623B">
        <w:rPr>
          <w:rFonts w:ascii="Courier New" w:hAnsi="Courier New" w:cs="Courier New"/>
        </w:rPr>
        <w:t xml:space="preserve"> </w:t>
      </w:r>
      <w:r w:rsidRPr="00FF623B">
        <w:rPr>
          <w:rFonts w:ascii="Courier New" w:hAnsi="Courier New" w:cs="Courier New"/>
        </w:rPr>
        <w:t>муниципального образования</w:t>
      </w:r>
    </w:p>
    <w:p w:rsidR="00CE1A5A" w:rsidRPr="00FF623B" w:rsidRDefault="00CE1A5A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FF623B">
        <w:rPr>
          <w:rFonts w:ascii="Courier New" w:hAnsi="Courier New" w:cs="Courier New"/>
        </w:rPr>
        <w:t>от «</w:t>
      </w:r>
      <w:r w:rsidR="00DF1327">
        <w:rPr>
          <w:rFonts w:ascii="Courier New" w:hAnsi="Courier New" w:cs="Courier New"/>
        </w:rPr>
        <w:t>17</w:t>
      </w:r>
      <w:r w:rsidR="00171F7E" w:rsidRPr="00FF623B">
        <w:rPr>
          <w:rFonts w:ascii="Courier New" w:hAnsi="Courier New" w:cs="Courier New"/>
        </w:rPr>
        <w:t xml:space="preserve">» </w:t>
      </w:r>
      <w:r w:rsidR="00DF1327">
        <w:rPr>
          <w:rFonts w:ascii="Courier New" w:hAnsi="Courier New" w:cs="Courier New"/>
        </w:rPr>
        <w:t>января</w:t>
      </w:r>
      <w:r w:rsidRPr="00FF623B">
        <w:rPr>
          <w:rFonts w:ascii="Courier New" w:hAnsi="Courier New" w:cs="Courier New"/>
        </w:rPr>
        <w:t xml:space="preserve"> 20</w:t>
      </w:r>
      <w:r w:rsidR="00171F7E" w:rsidRPr="00FF623B">
        <w:rPr>
          <w:rFonts w:ascii="Courier New" w:hAnsi="Courier New" w:cs="Courier New"/>
        </w:rPr>
        <w:t>2</w:t>
      </w:r>
      <w:r w:rsidR="009B545E">
        <w:rPr>
          <w:rFonts w:ascii="Courier New" w:hAnsi="Courier New" w:cs="Courier New"/>
        </w:rPr>
        <w:t>3</w:t>
      </w:r>
      <w:r w:rsidRPr="00FF623B">
        <w:rPr>
          <w:rFonts w:ascii="Courier New" w:hAnsi="Courier New" w:cs="Courier New"/>
        </w:rPr>
        <w:t xml:space="preserve"> года №</w:t>
      </w:r>
      <w:r w:rsidR="00522643">
        <w:rPr>
          <w:rFonts w:ascii="Courier New" w:hAnsi="Courier New" w:cs="Courier New"/>
        </w:rPr>
        <w:t>7</w:t>
      </w:r>
      <w:r w:rsidR="00DF1327">
        <w:rPr>
          <w:rFonts w:ascii="Courier New" w:hAnsi="Courier New" w:cs="Courier New"/>
        </w:rPr>
        <w:t>-п</w:t>
      </w:r>
    </w:p>
    <w:p w:rsidR="00E00FD0" w:rsidRPr="00FF623B" w:rsidRDefault="00E00FD0" w:rsidP="007F6FC9">
      <w:pPr>
        <w:spacing w:after="0" w:line="240" w:lineRule="auto"/>
        <w:ind w:firstLine="698"/>
        <w:jc w:val="right"/>
        <w:rPr>
          <w:rStyle w:val="ab"/>
          <w:rFonts w:ascii="Arial" w:hAnsi="Arial" w:cs="Arial"/>
          <w:sz w:val="24"/>
          <w:szCs w:val="24"/>
        </w:rPr>
      </w:pPr>
    </w:p>
    <w:bookmarkEnd w:id="0"/>
    <w:p w:rsidR="009F01AF" w:rsidRPr="00BA70FD" w:rsidRDefault="00E00FD0" w:rsidP="007F6FC9">
      <w:pPr>
        <w:pStyle w:val="12"/>
        <w:spacing w:before="0" w:after="0"/>
        <w:rPr>
          <w:color w:val="auto"/>
        </w:rPr>
      </w:pPr>
      <w:r w:rsidRPr="00BA70FD">
        <w:rPr>
          <w:color w:val="auto"/>
        </w:rPr>
        <w:t>Муниципальн</w:t>
      </w:r>
      <w:r w:rsidR="00E56441" w:rsidRPr="00BA70FD">
        <w:rPr>
          <w:color w:val="auto"/>
        </w:rPr>
        <w:t>ая</w:t>
      </w:r>
      <w:r w:rsidRPr="00BA70FD">
        <w:rPr>
          <w:color w:val="auto"/>
        </w:rPr>
        <w:t xml:space="preserve"> программ</w:t>
      </w:r>
      <w:r w:rsidR="00E56441" w:rsidRPr="00BA70FD">
        <w:rPr>
          <w:color w:val="auto"/>
        </w:rPr>
        <w:t>а</w:t>
      </w:r>
    </w:p>
    <w:p w:rsidR="00E00FD0" w:rsidRPr="00BA70FD" w:rsidRDefault="00E00FD0" w:rsidP="007F6FC9">
      <w:pPr>
        <w:pStyle w:val="12"/>
        <w:spacing w:before="0" w:after="0"/>
        <w:rPr>
          <w:color w:val="auto"/>
        </w:rPr>
      </w:pPr>
      <w:r w:rsidRPr="00BA70FD">
        <w:rPr>
          <w:color w:val="auto"/>
        </w:rPr>
        <w:t xml:space="preserve"> "</w:t>
      </w:r>
      <w:r w:rsidR="002857CC" w:rsidRPr="00BA70FD">
        <w:rPr>
          <w:color w:val="auto"/>
        </w:rPr>
        <w:t>Т</w:t>
      </w:r>
      <w:r w:rsidR="00957D4C" w:rsidRPr="00BA70FD">
        <w:rPr>
          <w:color w:val="auto"/>
        </w:rPr>
        <w:t>ерритори</w:t>
      </w:r>
      <w:r w:rsidR="002857CC" w:rsidRPr="00BA70FD">
        <w:rPr>
          <w:color w:val="auto"/>
        </w:rPr>
        <w:t>альное развитие</w:t>
      </w:r>
      <w:r w:rsidR="00957D4C" w:rsidRPr="00BA70FD">
        <w:rPr>
          <w:color w:val="auto"/>
        </w:rPr>
        <w:t xml:space="preserve"> Оекского</w:t>
      </w:r>
      <w:r w:rsidR="009F01AF" w:rsidRPr="00BA70FD">
        <w:rPr>
          <w:color w:val="auto"/>
        </w:rPr>
        <w:t xml:space="preserve"> муниципального образования на 20</w:t>
      </w:r>
      <w:r w:rsidR="009B545E">
        <w:rPr>
          <w:color w:val="auto"/>
        </w:rPr>
        <w:t>23</w:t>
      </w:r>
      <w:r w:rsidR="009F01AF" w:rsidRPr="00BA70FD">
        <w:rPr>
          <w:color w:val="auto"/>
        </w:rPr>
        <w:t>-202</w:t>
      </w:r>
      <w:r w:rsidR="009B545E">
        <w:rPr>
          <w:color w:val="auto"/>
        </w:rPr>
        <w:t>5</w:t>
      </w:r>
      <w:r w:rsidR="009F01AF" w:rsidRPr="00BA70FD">
        <w:rPr>
          <w:color w:val="auto"/>
        </w:rPr>
        <w:t xml:space="preserve"> годы</w:t>
      </w:r>
      <w:r w:rsidRPr="00BA70FD">
        <w:rPr>
          <w:color w:val="auto"/>
        </w:rPr>
        <w:t>"</w:t>
      </w:r>
    </w:p>
    <w:p w:rsidR="009F01AF" w:rsidRPr="00BA70FD" w:rsidRDefault="009F01AF" w:rsidP="007F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D0" w:rsidRPr="00BA70FD" w:rsidRDefault="00B6012B" w:rsidP="00B6012B">
      <w:pPr>
        <w:pStyle w:val="12"/>
        <w:spacing w:before="0" w:after="0"/>
        <w:rPr>
          <w:color w:val="auto"/>
        </w:rPr>
      </w:pPr>
      <w:r w:rsidRPr="00BA70FD">
        <w:rPr>
          <w:color w:val="auto"/>
        </w:rPr>
        <w:t xml:space="preserve">1. </w:t>
      </w:r>
      <w:r w:rsidR="00431613" w:rsidRPr="00BA70FD">
        <w:rPr>
          <w:color w:val="auto"/>
        </w:rPr>
        <w:t>П</w:t>
      </w:r>
      <w:r w:rsidR="00E00FD0" w:rsidRPr="00BA70FD">
        <w:rPr>
          <w:color w:val="auto"/>
        </w:rPr>
        <w:t>аспорт муниципальной Программы</w:t>
      </w:r>
    </w:p>
    <w:p w:rsidR="002857CC" w:rsidRPr="002857CC" w:rsidRDefault="002857CC" w:rsidP="002857CC">
      <w:pPr>
        <w:rPr>
          <w:lang w:eastAsia="ru-RU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6840"/>
      </w:tblGrid>
      <w:tr w:rsidR="002857CC" w:rsidRPr="00764C0D" w:rsidTr="002857CC"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055" w:type="dxa"/>
          </w:tcPr>
          <w:p w:rsidR="002857CC" w:rsidRPr="00764C0D" w:rsidRDefault="002857CC" w:rsidP="009B545E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Муниципальная  программа </w:t>
            </w:r>
            <w:r w:rsidRPr="00764C0D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Территориальное развитие Оекского муниципального образования</w:t>
            </w:r>
            <w:r w:rsidRPr="00764C0D">
              <w:rPr>
                <w:rFonts w:ascii="Courier New" w:hAnsi="Courier New" w:cs="Courier New"/>
              </w:rPr>
              <w:t xml:space="preserve"> на 20</w:t>
            </w:r>
            <w:r w:rsidR="009B545E">
              <w:rPr>
                <w:rFonts w:ascii="Courier New" w:hAnsi="Courier New" w:cs="Courier New"/>
              </w:rPr>
              <w:t>23</w:t>
            </w:r>
            <w:r w:rsidRPr="00764C0D">
              <w:rPr>
                <w:rFonts w:ascii="Courier New" w:hAnsi="Courier New" w:cs="Courier New"/>
              </w:rPr>
              <w:t xml:space="preserve"> – 202</w:t>
            </w:r>
            <w:r w:rsidR="009B545E">
              <w:rPr>
                <w:rFonts w:ascii="Courier New" w:hAnsi="Courier New" w:cs="Courier New"/>
              </w:rPr>
              <w:t>5</w:t>
            </w:r>
            <w:r w:rsidRPr="00764C0D">
              <w:rPr>
                <w:rFonts w:ascii="Courier New" w:hAnsi="Courier New" w:cs="Courier New"/>
              </w:rPr>
              <w:t xml:space="preserve"> годы»(далее - Программа).</w:t>
            </w:r>
          </w:p>
        </w:tc>
      </w:tr>
      <w:tr w:rsidR="002857CC" w:rsidRPr="00BD0E19" w:rsidTr="002857CC">
        <w:tc>
          <w:tcPr>
            <w:tcW w:w="2275" w:type="dxa"/>
          </w:tcPr>
          <w:p w:rsidR="002857CC" w:rsidRPr="00FF623B" w:rsidRDefault="002857CC" w:rsidP="002857CC">
            <w:pPr>
              <w:rPr>
                <w:rFonts w:ascii="Courier New" w:hAnsi="Courier New" w:cs="Courier New"/>
              </w:rPr>
            </w:pPr>
            <w:r w:rsidRPr="00FF623B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7055" w:type="dxa"/>
          </w:tcPr>
          <w:p w:rsidR="002857CC" w:rsidRPr="00FF623B" w:rsidRDefault="002857CC" w:rsidP="002857CC">
            <w:pPr>
              <w:jc w:val="both"/>
              <w:rPr>
                <w:rFonts w:ascii="Courier New" w:hAnsi="Courier New" w:cs="Courier New"/>
              </w:rPr>
            </w:pPr>
            <w:r w:rsidRPr="00FF623B">
              <w:rPr>
                <w:rFonts w:ascii="Courier New" w:hAnsi="Courier New" w:cs="Courier New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2857CC" w:rsidRPr="00764C0D" w:rsidTr="002857CC"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F623B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2857CC" w:rsidRPr="00764C0D" w:rsidTr="002857CC">
        <w:tc>
          <w:tcPr>
            <w:tcW w:w="2275" w:type="dxa"/>
            <w:tcBorders>
              <w:right w:val="single" w:sz="4" w:space="0" w:color="auto"/>
            </w:tcBorders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Цель и задачи программы</w:t>
            </w:r>
          </w:p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055" w:type="dxa"/>
            <w:tcBorders>
              <w:left w:val="single" w:sz="4" w:space="0" w:color="auto"/>
            </w:tcBorders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Основные задачи: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- актуализация  генерального плана и правил землепользования и застройки Оекского муниципального образования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- подготовка документов по планировки территории Оекского муниципального образования, а так же при необходимости внесение изменений в документацию</w:t>
            </w:r>
          </w:p>
          <w:p w:rsidR="002857C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- проведение работ по постановки на кадастровый учет границ населенных пунктов Оекского муниципального образования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764C0D">
              <w:rPr>
                <w:rFonts w:ascii="Courier New" w:hAnsi="Courier New" w:cs="Courier New"/>
              </w:rPr>
              <w:t xml:space="preserve">проведение работ по постановки на кадастровый учет </w:t>
            </w:r>
            <w:r>
              <w:rPr>
                <w:rFonts w:ascii="Courier New" w:hAnsi="Courier New" w:cs="Courier New"/>
              </w:rPr>
              <w:t>территориальных зон</w:t>
            </w:r>
            <w:r w:rsidRPr="00764C0D">
              <w:rPr>
                <w:rFonts w:ascii="Courier New" w:hAnsi="Courier New" w:cs="Courier New"/>
              </w:rPr>
              <w:t xml:space="preserve"> Оекского муниципального образования</w:t>
            </w:r>
          </w:p>
        </w:tc>
      </w:tr>
      <w:tr w:rsidR="002857CC" w:rsidRPr="00764C0D" w:rsidTr="002857CC">
        <w:trPr>
          <w:trHeight w:val="848"/>
        </w:trPr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7055" w:type="dxa"/>
            <w:tcBorders>
              <w:top w:val="nil"/>
            </w:tcBorders>
          </w:tcPr>
          <w:p w:rsidR="002857CC" w:rsidRPr="00764C0D" w:rsidRDefault="009B545E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 реализации – 2023</w:t>
            </w:r>
            <w:r w:rsidR="002857CC" w:rsidRPr="00764C0D">
              <w:rPr>
                <w:rFonts w:ascii="Courier New" w:hAnsi="Courier New" w:cs="Courier New"/>
              </w:rPr>
              <w:t xml:space="preserve"> – 202</w:t>
            </w:r>
            <w:r>
              <w:rPr>
                <w:rFonts w:ascii="Courier New" w:hAnsi="Courier New" w:cs="Courier New"/>
              </w:rPr>
              <w:t>5</w:t>
            </w:r>
            <w:r w:rsidR="002857CC" w:rsidRPr="00764C0D">
              <w:rPr>
                <w:rFonts w:ascii="Courier New" w:hAnsi="Courier New" w:cs="Courier New"/>
              </w:rPr>
              <w:t xml:space="preserve"> годы. 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</w:p>
        </w:tc>
      </w:tr>
      <w:tr w:rsidR="002857CC" w:rsidRPr="008B6588" w:rsidTr="002857CC">
        <w:tc>
          <w:tcPr>
            <w:tcW w:w="2275" w:type="dxa"/>
            <w:tcBorders>
              <w:top w:val="single" w:sz="4" w:space="0" w:color="auto"/>
            </w:tcBorders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Объёмы и источники финансирования программы 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 xml:space="preserve">Общий объем финансированных средств местного бюджета составляет </w:t>
            </w:r>
            <w:r w:rsidR="009B545E">
              <w:rPr>
                <w:rFonts w:ascii="Courier New" w:hAnsi="Courier New" w:cs="Courier New"/>
              </w:rPr>
              <w:t>1974,5</w:t>
            </w:r>
            <w:r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средства местного бюджета:</w:t>
            </w:r>
          </w:p>
          <w:p w:rsidR="002857CC" w:rsidRPr="00764C0D" w:rsidRDefault="001473C9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9B545E">
              <w:rPr>
                <w:rFonts w:ascii="Courier New" w:hAnsi="Courier New" w:cs="Courier New"/>
              </w:rPr>
              <w:t>23</w:t>
            </w:r>
            <w:r>
              <w:rPr>
                <w:rFonts w:ascii="Courier New" w:hAnsi="Courier New" w:cs="Courier New"/>
              </w:rPr>
              <w:t xml:space="preserve">г. </w:t>
            </w:r>
            <w:r w:rsidR="009B545E">
              <w:rPr>
                <w:rFonts w:ascii="Courier New" w:hAnsi="Courier New" w:cs="Courier New"/>
              </w:rPr>
              <w:t>1774,5</w:t>
            </w:r>
            <w:r w:rsidR="002857CC"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764C0D" w:rsidRDefault="009B545E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</w:t>
            </w:r>
            <w:r w:rsidR="001473C9">
              <w:rPr>
                <w:rFonts w:ascii="Courier New" w:hAnsi="Courier New" w:cs="Courier New"/>
              </w:rPr>
              <w:t xml:space="preserve">г. </w:t>
            </w:r>
            <w:r w:rsidR="00A15F55">
              <w:rPr>
                <w:rFonts w:ascii="Courier New" w:hAnsi="Courier New" w:cs="Courier New"/>
              </w:rPr>
              <w:t>100,0</w:t>
            </w:r>
            <w:r w:rsidR="002857CC"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2857CC" w:rsidRPr="00764C0D" w:rsidRDefault="001473C9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</w:t>
            </w:r>
            <w:r w:rsidR="00A15F55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г. </w:t>
            </w:r>
            <w:r w:rsidR="00A15F55">
              <w:rPr>
                <w:rFonts w:ascii="Courier New" w:hAnsi="Courier New" w:cs="Courier New"/>
              </w:rPr>
              <w:t>100</w:t>
            </w:r>
            <w:r>
              <w:rPr>
                <w:rFonts w:ascii="Courier New" w:hAnsi="Courier New" w:cs="Courier New"/>
              </w:rPr>
              <w:t>,0</w:t>
            </w:r>
            <w:r w:rsidR="002857CC" w:rsidRPr="00764C0D">
              <w:rPr>
                <w:rFonts w:ascii="Courier New" w:hAnsi="Courier New" w:cs="Courier New"/>
              </w:rPr>
              <w:t xml:space="preserve"> тыс.руб.</w:t>
            </w:r>
          </w:p>
          <w:p w:rsidR="00CF7F32" w:rsidRDefault="00CF7F32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</w:p>
          <w:p w:rsidR="002857CC" w:rsidRPr="008B6588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8B6588">
              <w:rPr>
                <w:rFonts w:ascii="Courier New" w:hAnsi="Courier New" w:cs="Courier New"/>
              </w:rPr>
              <w:t>Ежегодной корректировке подлежат объемы и источники их финансирования с учетом возможностей средств местного бюджета</w:t>
            </w:r>
          </w:p>
        </w:tc>
      </w:tr>
      <w:tr w:rsidR="002857CC" w:rsidRPr="00764C0D" w:rsidTr="002857CC">
        <w:tc>
          <w:tcPr>
            <w:tcW w:w="2275" w:type="dxa"/>
          </w:tcPr>
          <w:p w:rsidR="002857CC" w:rsidRPr="00764C0D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055" w:type="dxa"/>
          </w:tcPr>
          <w:p w:rsidR="002857CC" w:rsidRPr="00764C0D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764C0D">
              <w:rPr>
                <w:rFonts w:ascii="Courier New" w:hAnsi="Courier New" w:cs="Courier New"/>
              </w:rPr>
              <w:t>Успешное выполнение мероприятий программы будет способствовать: формированию условий осуществления инвестиционной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Федерации.</w:t>
            </w:r>
          </w:p>
        </w:tc>
      </w:tr>
    </w:tbl>
    <w:p w:rsidR="00F35574" w:rsidRPr="00FF623B" w:rsidRDefault="00F35574" w:rsidP="00010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sub_1000"/>
    </w:p>
    <w:bookmarkEnd w:id="2"/>
    <w:p w:rsidR="00220208" w:rsidRPr="00764C0D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Характеристика сферы реализации муниципальной программы</w:t>
      </w:r>
    </w:p>
    <w:p w:rsidR="00220208" w:rsidRPr="00764C0D" w:rsidRDefault="00220208" w:rsidP="00220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764C0D" w:rsidRDefault="00220208" w:rsidP="0022020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Муниципальная программа направлена на обеспечение полномочий органа местного самоуправления Оекского муниципального образования в области градостроительной деятельности, в соответствии со статьёй 8 Градостроительного Кодекса Росс</w:t>
      </w:r>
      <w:r>
        <w:rPr>
          <w:rFonts w:ascii="Arial" w:hAnsi="Arial" w:cs="Arial"/>
          <w:sz w:val="24"/>
          <w:szCs w:val="24"/>
        </w:rPr>
        <w:t xml:space="preserve">ийской Федерации  и пунктом 20 </w:t>
      </w:r>
      <w:r w:rsidRPr="00764C0D">
        <w:rPr>
          <w:rFonts w:ascii="Arial" w:hAnsi="Arial" w:cs="Arial"/>
          <w:sz w:val="24"/>
          <w:szCs w:val="24"/>
        </w:rPr>
        <w:t>ст</w:t>
      </w:r>
      <w:r>
        <w:rPr>
          <w:rFonts w:ascii="Arial" w:hAnsi="Arial" w:cs="Arial"/>
          <w:sz w:val="24"/>
          <w:szCs w:val="24"/>
        </w:rPr>
        <w:t>атьи 14</w:t>
      </w:r>
      <w:r w:rsidRPr="00764C0D">
        <w:rPr>
          <w:rFonts w:ascii="Arial" w:hAnsi="Arial" w:cs="Arial"/>
          <w:sz w:val="24"/>
          <w:szCs w:val="24"/>
        </w:rPr>
        <w:t xml:space="preserve">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220208" w:rsidRPr="00764C0D" w:rsidRDefault="00220208" w:rsidP="0022020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220208" w:rsidRPr="00764C0D" w:rsidRDefault="00220208" w:rsidP="002202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К обязанностям и полномочиям органов местного самоуправления относятся: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проектов о внесении изменений в генеральный план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утверждение таких изменений;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проектов о внесении изменений в Правила землепользования и застройки и утверждение таких изменений;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утверждение подготовленной на основе генерального плана документации по планировке территории;</w:t>
      </w:r>
    </w:p>
    <w:p w:rsidR="00220208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границы населенных пунктов;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t>установление границы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территориальных зон;</w:t>
      </w:r>
    </w:p>
    <w:p w:rsidR="00220208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резервирование земель и изъятие, в том числе путем выкупа, земельных участков для муниципальных нужд;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публичных сервитутов в целях обеспечения интересов местного самоуправления или местного населения;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принятие решений о развитии застроенных территорий;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 земельных участков для строительства, в том числе их формирование;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комплексных кадастровых работ;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эффективность использования земельных участков, объектов капитального строительства;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Цели, задачи и сроки реализации муниципальной программы</w:t>
      </w:r>
    </w:p>
    <w:p w:rsidR="00BA70FD" w:rsidRPr="00764C0D" w:rsidRDefault="00BA70FD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муниципальной программы является совершенствование системы </w:t>
      </w:r>
      <w:proofErr w:type="spellStart"/>
      <w:r w:rsidRPr="00764C0D">
        <w:rPr>
          <w:rFonts w:ascii="Arial" w:eastAsia="Times New Roman" w:hAnsi="Arial" w:cs="Arial"/>
          <w:sz w:val="24"/>
          <w:szCs w:val="24"/>
          <w:lang w:eastAsia="ru-RU"/>
        </w:rPr>
        <w:t>градорегулирования</w:t>
      </w:r>
      <w:proofErr w:type="spellEnd"/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данной цели должны быть решены следующие задачи: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развития жилищного строительства;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рассчитана на период с 20</w:t>
      </w:r>
      <w:r w:rsidR="008C38FC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по 202</w:t>
      </w:r>
      <w:r w:rsidR="008C38F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годы. </w:t>
      </w:r>
    </w:p>
    <w:p w:rsidR="00220208" w:rsidRPr="00764C0D" w:rsidRDefault="00220208" w:rsidP="00220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Описание мероприятий муниципальной программы</w:t>
      </w:r>
    </w:p>
    <w:p w:rsidR="004B25EF" w:rsidRPr="00764C0D" w:rsidRDefault="004B25EF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по следующим направлениям: 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подготовка проекта о внесении изменений в генеральный план поселения;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о внесении изменений в Правила землепользования и застройки;</w:t>
      </w:r>
    </w:p>
    <w:p w:rsidR="00220208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- подготовка документации по планировке территории;</w:t>
      </w:r>
    </w:p>
    <w:p w:rsidR="00E06DB3" w:rsidRPr="00764C0D" w:rsidRDefault="00E06DB3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постановка на кадастровый учет территориальных зон;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документации для принятия решения о возможности развития застроенной территории;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градостроительных планов земельных участков в виде отдельных документов;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выполнение кадастровых работ с целью формирования земельных участков, на которых расположены многоквартирные дома;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выполнение землеустроительных работ по описанию объектов землеустройства;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разработка концепций комплексного благоустройства территорий;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- выполнение комплексных кадастровых работ;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муниципальной программы содержится в </w:t>
      </w:r>
      <w:r w:rsidR="00CF7F32">
        <w:rPr>
          <w:rFonts w:ascii="Arial" w:eastAsia="Times New Roman" w:hAnsi="Arial" w:cs="Arial"/>
          <w:sz w:val="24"/>
          <w:szCs w:val="24"/>
          <w:lang w:eastAsia="ru-RU"/>
        </w:rPr>
        <w:t>таблице №1.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2202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Описание ожидаемых результатов реализации</w:t>
      </w: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BA70FD" w:rsidRPr="00764C0D" w:rsidRDefault="00BA70FD" w:rsidP="002202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 населенных пунктов.</w:t>
      </w:r>
    </w:p>
    <w:p w:rsidR="00220208" w:rsidRPr="00764C0D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Описание системы управления реализацией</w:t>
      </w:r>
      <w:r w:rsidRPr="0076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4B25EF" w:rsidRPr="00764C0D" w:rsidRDefault="004B25EF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является комплексным организационно-методическим и практическим планом действий органа местного самоуправления </w:t>
      </w:r>
      <w:r w:rsidRPr="00764C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</w:t>
      </w:r>
      <w:proofErr w:type="gramStart"/>
      <w:r w:rsidRPr="00764C0D">
        <w:rPr>
          <w:rFonts w:ascii="Arial" w:eastAsia="Times New Roman" w:hAnsi="Arial" w:cs="Arial"/>
          <w:sz w:val="24"/>
          <w:szCs w:val="24"/>
          <w:lang w:eastAsia="ru-RU"/>
        </w:rPr>
        <w:t>образования  в</w:t>
      </w:r>
      <w:proofErr w:type="gramEnd"/>
      <w:r w:rsidRPr="00764C0D">
        <w:rPr>
          <w:rFonts w:ascii="Arial" w:eastAsia="Times New Roman" w:hAnsi="Arial" w:cs="Arial"/>
          <w:sz w:val="24"/>
          <w:szCs w:val="24"/>
          <w:lang w:eastAsia="ru-RU"/>
        </w:rPr>
        <w:t xml:space="preserve"> части градостроительной деятельности на территории муниципального образования.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Реализация мероприятий программы осуществляется отраслевыми (функциональными) органами администрации муниципального образования.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>Текущий контроль за выполнением мероприятий программы осуществляет администрация Оекского муниципального образования.</w:t>
      </w:r>
    </w:p>
    <w:p w:rsidR="00220208" w:rsidRPr="00764C0D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C0D">
        <w:rPr>
          <w:rFonts w:ascii="Arial" w:hAnsi="Arial" w:cs="Arial"/>
          <w:sz w:val="24"/>
          <w:szCs w:val="24"/>
        </w:rPr>
        <w:t xml:space="preserve">Финансовый контроль за выполнением мероприятий программы осуществляет финансово-экономический </w:t>
      </w:r>
      <w:proofErr w:type="gramStart"/>
      <w:r w:rsidRPr="00764C0D">
        <w:rPr>
          <w:rFonts w:ascii="Arial" w:hAnsi="Arial" w:cs="Arial"/>
          <w:sz w:val="24"/>
          <w:szCs w:val="24"/>
        </w:rPr>
        <w:t>отдел  администрации</w:t>
      </w:r>
      <w:proofErr w:type="gramEnd"/>
      <w:r w:rsidRPr="00764C0D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</w:p>
    <w:p w:rsidR="008A390E" w:rsidRDefault="008A390E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6DB3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</w:p>
    <w:p w:rsidR="00E06DB3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программы</w:t>
      </w:r>
    </w:p>
    <w:p w:rsidR="00E06DB3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2"/>
        <w:gridCol w:w="2320"/>
        <w:gridCol w:w="2452"/>
        <w:gridCol w:w="2151"/>
      </w:tblGrid>
      <w:tr w:rsidR="00A001F3" w:rsidRPr="00A001F3" w:rsidTr="00892FD7">
        <w:tc>
          <w:tcPr>
            <w:tcW w:w="2428" w:type="dxa"/>
            <w:vMerge w:val="restart"/>
          </w:tcPr>
          <w:p w:rsidR="00A001F3" w:rsidRP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7143" w:type="dxa"/>
            <w:gridSpan w:val="3"/>
          </w:tcPr>
          <w:p w:rsidR="00A001F3" w:rsidRDefault="00A001F3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годам</w:t>
            </w:r>
          </w:p>
          <w:p w:rsidR="00892FD7" w:rsidRDefault="00892FD7" w:rsidP="00E06DB3">
            <w:pPr>
              <w:jc w:val="center"/>
              <w:rPr>
                <w:rFonts w:ascii="Courier New" w:hAnsi="Courier New" w:cs="Courier New"/>
              </w:rPr>
            </w:pPr>
          </w:p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892FD7" w:rsidRPr="00A001F3" w:rsidTr="00892FD7">
        <w:trPr>
          <w:trHeight w:val="599"/>
        </w:trPr>
        <w:tc>
          <w:tcPr>
            <w:tcW w:w="2428" w:type="dxa"/>
            <w:vMerge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5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  <w:tc>
          <w:tcPr>
            <w:tcW w:w="2552" w:type="dxa"/>
          </w:tcPr>
          <w:p w:rsidR="00892FD7" w:rsidRPr="00A001F3" w:rsidRDefault="00892FD7" w:rsidP="00CF7F3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</w:t>
            </w:r>
          </w:p>
        </w:tc>
        <w:tc>
          <w:tcPr>
            <w:tcW w:w="2233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</w:p>
        </w:tc>
      </w:tr>
      <w:tr w:rsidR="00892FD7" w:rsidRPr="00A001F3" w:rsidTr="00892FD7">
        <w:tc>
          <w:tcPr>
            <w:tcW w:w="242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Актуализация генерального плана поселения</w:t>
            </w:r>
          </w:p>
        </w:tc>
        <w:tc>
          <w:tcPr>
            <w:tcW w:w="235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работе</w:t>
            </w:r>
          </w:p>
        </w:tc>
        <w:tc>
          <w:tcPr>
            <w:tcW w:w="2552" w:type="dxa"/>
          </w:tcPr>
          <w:p w:rsidR="00892FD7" w:rsidRPr="00A001F3" w:rsidRDefault="00892FD7" w:rsidP="00CF7F3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33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892FD7" w:rsidRPr="00A001F3" w:rsidTr="00892FD7">
        <w:tc>
          <w:tcPr>
            <w:tcW w:w="242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Актуализация Правил землепользования и застройки поселения</w:t>
            </w:r>
          </w:p>
        </w:tc>
        <w:tc>
          <w:tcPr>
            <w:tcW w:w="235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работе</w:t>
            </w:r>
          </w:p>
        </w:tc>
        <w:tc>
          <w:tcPr>
            <w:tcW w:w="2552" w:type="dxa"/>
          </w:tcPr>
          <w:p w:rsidR="00892FD7" w:rsidRPr="00A001F3" w:rsidRDefault="00892FD7" w:rsidP="00CF7F3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33" w:type="dxa"/>
          </w:tcPr>
          <w:p w:rsidR="00892FD7" w:rsidRPr="00A001F3" w:rsidRDefault="00892FD7" w:rsidP="00081F4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892FD7" w:rsidRPr="00A001F3" w:rsidTr="00892FD7">
        <w:tc>
          <w:tcPr>
            <w:tcW w:w="242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проектов планировки и межевания территории</w:t>
            </w:r>
          </w:p>
        </w:tc>
        <w:tc>
          <w:tcPr>
            <w:tcW w:w="235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Планируется</w:t>
            </w:r>
          </w:p>
        </w:tc>
        <w:tc>
          <w:tcPr>
            <w:tcW w:w="2552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33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892FD7" w:rsidRPr="00A001F3" w:rsidTr="00892FD7">
        <w:tc>
          <w:tcPr>
            <w:tcW w:w="242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Постановка на кадастровый учет границ населенных пунктов поселения</w:t>
            </w:r>
          </w:p>
        </w:tc>
        <w:tc>
          <w:tcPr>
            <w:tcW w:w="235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Планируется</w:t>
            </w:r>
          </w:p>
        </w:tc>
        <w:tc>
          <w:tcPr>
            <w:tcW w:w="2552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33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892FD7" w:rsidRPr="00A001F3" w:rsidTr="00892FD7">
        <w:tc>
          <w:tcPr>
            <w:tcW w:w="2428" w:type="dxa"/>
          </w:tcPr>
          <w:p w:rsidR="00892FD7" w:rsidRPr="00A001F3" w:rsidRDefault="00892FD7" w:rsidP="00A001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Описание и постановка на кадастровый учет территориальных зон поселения </w:t>
            </w:r>
          </w:p>
        </w:tc>
        <w:tc>
          <w:tcPr>
            <w:tcW w:w="2358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работе</w:t>
            </w:r>
          </w:p>
        </w:tc>
        <w:tc>
          <w:tcPr>
            <w:tcW w:w="2552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33" w:type="dxa"/>
          </w:tcPr>
          <w:p w:rsidR="00892FD7" w:rsidRPr="00A001F3" w:rsidRDefault="00892FD7" w:rsidP="00E06DB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E06DB3" w:rsidRPr="00A001F3" w:rsidRDefault="00E06DB3" w:rsidP="00E06DB3">
      <w:pPr>
        <w:spacing w:after="0" w:line="240" w:lineRule="auto"/>
        <w:jc w:val="center"/>
        <w:rPr>
          <w:rFonts w:ascii="Courier New" w:hAnsi="Courier New" w:cs="Courier New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20208" w:rsidSect="0022020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28" w:rsidRDefault="00113928" w:rsidP="00165286">
      <w:pPr>
        <w:spacing w:after="0" w:line="240" w:lineRule="auto"/>
      </w:pPr>
      <w:r>
        <w:separator/>
      </w:r>
    </w:p>
  </w:endnote>
  <w:endnote w:type="continuationSeparator" w:id="0">
    <w:p w:rsidR="00113928" w:rsidRDefault="00113928" w:rsidP="001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CC" w:rsidRDefault="003B5B7D" w:rsidP="0031096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57C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57CC" w:rsidRDefault="002857C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CC" w:rsidRDefault="002857C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28" w:rsidRDefault="00113928" w:rsidP="00165286">
      <w:pPr>
        <w:spacing w:after="0" w:line="240" w:lineRule="auto"/>
      </w:pPr>
      <w:r>
        <w:separator/>
      </w:r>
    </w:p>
  </w:footnote>
  <w:footnote w:type="continuationSeparator" w:id="0">
    <w:p w:rsidR="00113928" w:rsidRDefault="00113928" w:rsidP="0016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B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137B3"/>
    <w:multiLevelType w:val="hybridMultilevel"/>
    <w:tmpl w:val="FB2A1F48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165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2E7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3E7E6A"/>
    <w:multiLevelType w:val="multilevel"/>
    <w:tmpl w:val="2ABA8B70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E85457"/>
    <w:multiLevelType w:val="hybridMultilevel"/>
    <w:tmpl w:val="B3C66156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710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D1209A"/>
    <w:multiLevelType w:val="hybridMultilevel"/>
    <w:tmpl w:val="DE027FAC"/>
    <w:lvl w:ilvl="0" w:tplc="A79A5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9165B"/>
    <w:multiLevelType w:val="hybridMultilevel"/>
    <w:tmpl w:val="CAE6670E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0F2E"/>
    <w:multiLevelType w:val="hybridMultilevel"/>
    <w:tmpl w:val="EEFE076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077E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8058C8"/>
    <w:multiLevelType w:val="hybridMultilevel"/>
    <w:tmpl w:val="646853EA"/>
    <w:lvl w:ilvl="0" w:tplc="A79A52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74EC"/>
    <w:multiLevelType w:val="hybridMultilevel"/>
    <w:tmpl w:val="CCA693A0"/>
    <w:lvl w:ilvl="0" w:tplc="1DBA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50EE3"/>
    <w:multiLevelType w:val="hybridMultilevel"/>
    <w:tmpl w:val="D0B65A9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5" w15:restartNumberingAfterBreak="0">
    <w:nsid w:val="5EE959A5"/>
    <w:multiLevelType w:val="hybridMultilevel"/>
    <w:tmpl w:val="9990CBF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E5A8F"/>
    <w:multiLevelType w:val="hybridMultilevel"/>
    <w:tmpl w:val="62A02F38"/>
    <w:lvl w:ilvl="0" w:tplc="B41630C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25A50"/>
    <w:multiLevelType w:val="hybridMultilevel"/>
    <w:tmpl w:val="2ABA8B70"/>
    <w:lvl w:ilvl="0" w:tplc="713A5D8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F1C37A7"/>
    <w:multiLevelType w:val="hybridMultilevel"/>
    <w:tmpl w:val="9C1E9CB4"/>
    <w:lvl w:ilvl="0" w:tplc="235E382A">
      <w:start w:val="1"/>
      <w:numFmt w:val="decimal"/>
      <w:lvlText w:val="%1."/>
      <w:lvlJc w:val="left"/>
      <w:pPr>
        <w:ind w:left="102" w:hanging="281"/>
      </w:pPr>
      <w:rPr>
        <w:rFonts w:ascii="Courier New" w:eastAsia="Times New Roman" w:hAnsi="Courier New" w:cs="Courier New" w:hint="default"/>
        <w:sz w:val="22"/>
        <w:szCs w:val="22"/>
      </w:rPr>
    </w:lvl>
    <w:lvl w:ilvl="1" w:tplc="65D8A462">
      <w:start w:val="1"/>
      <w:numFmt w:val="bullet"/>
      <w:lvlText w:val="•"/>
      <w:lvlJc w:val="left"/>
      <w:pPr>
        <w:ind w:left="459" w:hanging="281"/>
      </w:pPr>
      <w:rPr>
        <w:rFonts w:hint="default"/>
      </w:rPr>
    </w:lvl>
    <w:lvl w:ilvl="2" w:tplc="E2B27EEE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3" w:tplc="090A1E60">
      <w:start w:val="1"/>
      <w:numFmt w:val="bullet"/>
      <w:lvlText w:val="•"/>
      <w:lvlJc w:val="left"/>
      <w:pPr>
        <w:ind w:left="1174" w:hanging="281"/>
      </w:pPr>
      <w:rPr>
        <w:rFonts w:hint="default"/>
      </w:rPr>
    </w:lvl>
    <w:lvl w:ilvl="4" w:tplc="B0147D06">
      <w:start w:val="1"/>
      <w:numFmt w:val="bullet"/>
      <w:lvlText w:val="•"/>
      <w:lvlJc w:val="left"/>
      <w:pPr>
        <w:ind w:left="1531" w:hanging="281"/>
      </w:pPr>
      <w:rPr>
        <w:rFonts w:hint="default"/>
      </w:rPr>
    </w:lvl>
    <w:lvl w:ilvl="5" w:tplc="AC6E9C82">
      <w:start w:val="1"/>
      <w:numFmt w:val="bullet"/>
      <w:lvlText w:val="•"/>
      <w:lvlJc w:val="left"/>
      <w:pPr>
        <w:ind w:left="1888" w:hanging="281"/>
      </w:pPr>
      <w:rPr>
        <w:rFonts w:hint="default"/>
      </w:rPr>
    </w:lvl>
    <w:lvl w:ilvl="6" w:tplc="90662AB0">
      <w:start w:val="1"/>
      <w:numFmt w:val="bullet"/>
      <w:lvlText w:val="•"/>
      <w:lvlJc w:val="left"/>
      <w:pPr>
        <w:ind w:left="2246" w:hanging="281"/>
      </w:pPr>
      <w:rPr>
        <w:rFonts w:hint="default"/>
      </w:rPr>
    </w:lvl>
    <w:lvl w:ilvl="7" w:tplc="22A22766">
      <w:start w:val="1"/>
      <w:numFmt w:val="bullet"/>
      <w:lvlText w:val="•"/>
      <w:lvlJc w:val="left"/>
      <w:pPr>
        <w:ind w:left="2603" w:hanging="281"/>
      </w:pPr>
      <w:rPr>
        <w:rFonts w:hint="default"/>
      </w:rPr>
    </w:lvl>
    <w:lvl w:ilvl="8" w:tplc="F6DAD406">
      <w:start w:val="1"/>
      <w:numFmt w:val="bullet"/>
      <w:lvlText w:val="•"/>
      <w:lvlJc w:val="left"/>
      <w:pPr>
        <w:ind w:left="2960" w:hanging="28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9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B"/>
    <w:rsid w:val="00001204"/>
    <w:rsid w:val="0000469B"/>
    <w:rsid w:val="00010351"/>
    <w:rsid w:val="00033481"/>
    <w:rsid w:val="00036359"/>
    <w:rsid w:val="000367EB"/>
    <w:rsid w:val="0005622F"/>
    <w:rsid w:val="000605FF"/>
    <w:rsid w:val="00061472"/>
    <w:rsid w:val="00070DEA"/>
    <w:rsid w:val="00082A9F"/>
    <w:rsid w:val="000B133C"/>
    <w:rsid w:val="000B1BBC"/>
    <w:rsid w:val="000B46CF"/>
    <w:rsid w:val="000C78E0"/>
    <w:rsid w:val="000D51A0"/>
    <w:rsid w:val="000E37DF"/>
    <w:rsid w:val="000E5886"/>
    <w:rsid w:val="000F170D"/>
    <w:rsid w:val="00113928"/>
    <w:rsid w:val="00120817"/>
    <w:rsid w:val="001233FE"/>
    <w:rsid w:val="00135DFB"/>
    <w:rsid w:val="001473C9"/>
    <w:rsid w:val="00147B81"/>
    <w:rsid w:val="00154F3D"/>
    <w:rsid w:val="001641B7"/>
    <w:rsid w:val="00165286"/>
    <w:rsid w:val="001700B0"/>
    <w:rsid w:val="00171F7E"/>
    <w:rsid w:val="00177E8D"/>
    <w:rsid w:val="00184F10"/>
    <w:rsid w:val="00187B63"/>
    <w:rsid w:val="001C01AA"/>
    <w:rsid w:val="001D4EDB"/>
    <w:rsid w:val="001D584C"/>
    <w:rsid w:val="001E3B25"/>
    <w:rsid w:val="001E4ACD"/>
    <w:rsid w:val="001F58A2"/>
    <w:rsid w:val="001F7DCE"/>
    <w:rsid w:val="00210882"/>
    <w:rsid w:val="002136E3"/>
    <w:rsid w:val="00215110"/>
    <w:rsid w:val="00220208"/>
    <w:rsid w:val="002226D3"/>
    <w:rsid w:val="00224708"/>
    <w:rsid w:val="00233349"/>
    <w:rsid w:val="002336F8"/>
    <w:rsid w:val="00243D95"/>
    <w:rsid w:val="00250D04"/>
    <w:rsid w:val="0025649D"/>
    <w:rsid w:val="00257525"/>
    <w:rsid w:val="0026289F"/>
    <w:rsid w:val="00273D68"/>
    <w:rsid w:val="00275FAB"/>
    <w:rsid w:val="00280767"/>
    <w:rsid w:val="002857CC"/>
    <w:rsid w:val="002B53A8"/>
    <w:rsid w:val="002D37B9"/>
    <w:rsid w:val="002D6F14"/>
    <w:rsid w:val="002E69A3"/>
    <w:rsid w:val="002F12A0"/>
    <w:rsid w:val="002F5F3C"/>
    <w:rsid w:val="0030162D"/>
    <w:rsid w:val="00306266"/>
    <w:rsid w:val="00310964"/>
    <w:rsid w:val="003159B8"/>
    <w:rsid w:val="00325A35"/>
    <w:rsid w:val="00334019"/>
    <w:rsid w:val="00363956"/>
    <w:rsid w:val="0037254D"/>
    <w:rsid w:val="00374138"/>
    <w:rsid w:val="003752CD"/>
    <w:rsid w:val="00376EA1"/>
    <w:rsid w:val="003815B8"/>
    <w:rsid w:val="00391ED9"/>
    <w:rsid w:val="00395A09"/>
    <w:rsid w:val="00397DB8"/>
    <w:rsid w:val="003A4AC4"/>
    <w:rsid w:val="003B0837"/>
    <w:rsid w:val="003B5B7D"/>
    <w:rsid w:val="003C1E3E"/>
    <w:rsid w:val="003C4241"/>
    <w:rsid w:val="003C509C"/>
    <w:rsid w:val="003D16D8"/>
    <w:rsid w:val="003E4FA6"/>
    <w:rsid w:val="003E5577"/>
    <w:rsid w:val="003F1380"/>
    <w:rsid w:val="0040720C"/>
    <w:rsid w:val="004147EF"/>
    <w:rsid w:val="00416AD3"/>
    <w:rsid w:val="00431613"/>
    <w:rsid w:val="00432092"/>
    <w:rsid w:val="0043548E"/>
    <w:rsid w:val="00443D5E"/>
    <w:rsid w:val="004445FA"/>
    <w:rsid w:val="00445877"/>
    <w:rsid w:val="0045626C"/>
    <w:rsid w:val="00457F4F"/>
    <w:rsid w:val="004647C5"/>
    <w:rsid w:val="00464F8F"/>
    <w:rsid w:val="00475857"/>
    <w:rsid w:val="0047619C"/>
    <w:rsid w:val="00477EAF"/>
    <w:rsid w:val="0048186D"/>
    <w:rsid w:val="004819E4"/>
    <w:rsid w:val="004A0045"/>
    <w:rsid w:val="004B25EF"/>
    <w:rsid w:val="004B715E"/>
    <w:rsid w:val="004C1A05"/>
    <w:rsid w:val="004C2F58"/>
    <w:rsid w:val="004C4E5F"/>
    <w:rsid w:val="004C5DA9"/>
    <w:rsid w:val="004E6478"/>
    <w:rsid w:val="004E71F9"/>
    <w:rsid w:val="005032ED"/>
    <w:rsid w:val="00503907"/>
    <w:rsid w:val="005161E3"/>
    <w:rsid w:val="00522643"/>
    <w:rsid w:val="00535F19"/>
    <w:rsid w:val="00550623"/>
    <w:rsid w:val="005509E9"/>
    <w:rsid w:val="0055302C"/>
    <w:rsid w:val="0056066D"/>
    <w:rsid w:val="00562921"/>
    <w:rsid w:val="00572A89"/>
    <w:rsid w:val="00586BF4"/>
    <w:rsid w:val="00586F78"/>
    <w:rsid w:val="00593C41"/>
    <w:rsid w:val="005A208F"/>
    <w:rsid w:val="005D1936"/>
    <w:rsid w:val="005D4515"/>
    <w:rsid w:val="005E0640"/>
    <w:rsid w:val="005E5D00"/>
    <w:rsid w:val="005F0C7D"/>
    <w:rsid w:val="006030FA"/>
    <w:rsid w:val="006067B3"/>
    <w:rsid w:val="00612193"/>
    <w:rsid w:val="00633226"/>
    <w:rsid w:val="006367CD"/>
    <w:rsid w:val="00641D74"/>
    <w:rsid w:val="00643A89"/>
    <w:rsid w:val="0066083A"/>
    <w:rsid w:val="006638DF"/>
    <w:rsid w:val="00666C3D"/>
    <w:rsid w:val="00676692"/>
    <w:rsid w:val="00682A1B"/>
    <w:rsid w:val="00684816"/>
    <w:rsid w:val="006931EB"/>
    <w:rsid w:val="00693EBE"/>
    <w:rsid w:val="00695A8D"/>
    <w:rsid w:val="00696BF7"/>
    <w:rsid w:val="006C1938"/>
    <w:rsid w:val="006D1CCE"/>
    <w:rsid w:val="006E3583"/>
    <w:rsid w:val="00700CBD"/>
    <w:rsid w:val="007054FB"/>
    <w:rsid w:val="00706F67"/>
    <w:rsid w:val="00711A27"/>
    <w:rsid w:val="00712558"/>
    <w:rsid w:val="00712F49"/>
    <w:rsid w:val="007153A7"/>
    <w:rsid w:val="007312AB"/>
    <w:rsid w:val="00750481"/>
    <w:rsid w:val="0075213C"/>
    <w:rsid w:val="00752E95"/>
    <w:rsid w:val="00753A4E"/>
    <w:rsid w:val="00777DC7"/>
    <w:rsid w:val="007824BB"/>
    <w:rsid w:val="00786969"/>
    <w:rsid w:val="007955C1"/>
    <w:rsid w:val="007A0521"/>
    <w:rsid w:val="007A55AF"/>
    <w:rsid w:val="007A64B6"/>
    <w:rsid w:val="007B1D2B"/>
    <w:rsid w:val="007B2CA7"/>
    <w:rsid w:val="007B3F62"/>
    <w:rsid w:val="007C2811"/>
    <w:rsid w:val="007E5F1E"/>
    <w:rsid w:val="007F214D"/>
    <w:rsid w:val="007F6FC9"/>
    <w:rsid w:val="008037FE"/>
    <w:rsid w:val="00817814"/>
    <w:rsid w:val="00817BBE"/>
    <w:rsid w:val="00821733"/>
    <w:rsid w:val="008252B1"/>
    <w:rsid w:val="00831C5D"/>
    <w:rsid w:val="008454CD"/>
    <w:rsid w:val="008462C9"/>
    <w:rsid w:val="008617BC"/>
    <w:rsid w:val="008619BD"/>
    <w:rsid w:val="008622F5"/>
    <w:rsid w:val="008649D5"/>
    <w:rsid w:val="00891875"/>
    <w:rsid w:val="00892FD7"/>
    <w:rsid w:val="0089339C"/>
    <w:rsid w:val="008952F1"/>
    <w:rsid w:val="008A006B"/>
    <w:rsid w:val="008A244B"/>
    <w:rsid w:val="008A390E"/>
    <w:rsid w:val="008A4C4A"/>
    <w:rsid w:val="008C2EC2"/>
    <w:rsid w:val="008C38FC"/>
    <w:rsid w:val="008C4395"/>
    <w:rsid w:val="008C63F4"/>
    <w:rsid w:val="008C6FAC"/>
    <w:rsid w:val="008D21DF"/>
    <w:rsid w:val="008D51B0"/>
    <w:rsid w:val="008D5973"/>
    <w:rsid w:val="008E326B"/>
    <w:rsid w:val="008E4FB9"/>
    <w:rsid w:val="008E52DA"/>
    <w:rsid w:val="008F2C3E"/>
    <w:rsid w:val="0090564B"/>
    <w:rsid w:val="00906EB3"/>
    <w:rsid w:val="009149DD"/>
    <w:rsid w:val="00942FB1"/>
    <w:rsid w:val="00953EE6"/>
    <w:rsid w:val="00954E77"/>
    <w:rsid w:val="00957D4C"/>
    <w:rsid w:val="00964F72"/>
    <w:rsid w:val="00970737"/>
    <w:rsid w:val="00974232"/>
    <w:rsid w:val="00974519"/>
    <w:rsid w:val="009811C0"/>
    <w:rsid w:val="00986FB2"/>
    <w:rsid w:val="00993A3F"/>
    <w:rsid w:val="0099715B"/>
    <w:rsid w:val="00997981"/>
    <w:rsid w:val="009A5C4F"/>
    <w:rsid w:val="009B545E"/>
    <w:rsid w:val="009C13F4"/>
    <w:rsid w:val="009D5F2E"/>
    <w:rsid w:val="009F01AF"/>
    <w:rsid w:val="00A001F3"/>
    <w:rsid w:val="00A00335"/>
    <w:rsid w:val="00A013BD"/>
    <w:rsid w:val="00A06CC1"/>
    <w:rsid w:val="00A15F55"/>
    <w:rsid w:val="00A16F50"/>
    <w:rsid w:val="00A256D1"/>
    <w:rsid w:val="00A40BC7"/>
    <w:rsid w:val="00A53CCE"/>
    <w:rsid w:val="00A62FE5"/>
    <w:rsid w:val="00A700C5"/>
    <w:rsid w:val="00A76B19"/>
    <w:rsid w:val="00A82058"/>
    <w:rsid w:val="00A941A2"/>
    <w:rsid w:val="00AA4BD6"/>
    <w:rsid w:val="00AB594F"/>
    <w:rsid w:val="00AC0C3D"/>
    <w:rsid w:val="00AE2BE4"/>
    <w:rsid w:val="00AE47D4"/>
    <w:rsid w:val="00AE7C56"/>
    <w:rsid w:val="00B005FE"/>
    <w:rsid w:val="00B0340E"/>
    <w:rsid w:val="00B039CC"/>
    <w:rsid w:val="00B12875"/>
    <w:rsid w:val="00B26315"/>
    <w:rsid w:val="00B300F6"/>
    <w:rsid w:val="00B368D3"/>
    <w:rsid w:val="00B52831"/>
    <w:rsid w:val="00B53674"/>
    <w:rsid w:val="00B6012B"/>
    <w:rsid w:val="00B759AB"/>
    <w:rsid w:val="00B759D7"/>
    <w:rsid w:val="00B95A23"/>
    <w:rsid w:val="00BA34A1"/>
    <w:rsid w:val="00BA70FD"/>
    <w:rsid w:val="00BC713F"/>
    <w:rsid w:val="00BD339A"/>
    <w:rsid w:val="00BD4AA5"/>
    <w:rsid w:val="00C17556"/>
    <w:rsid w:val="00C17BA4"/>
    <w:rsid w:val="00C20B4B"/>
    <w:rsid w:val="00C23D27"/>
    <w:rsid w:val="00C3515E"/>
    <w:rsid w:val="00C3798F"/>
    <w:rsid w:val="00C50B95"/>
    <w:rsid w:val="00C60605"/>
    <w:rsid w:val="00C619E3"/>
    <w:rsid w:val="00C77E3B"/>
    <w:rsid w:val="00C82C9C"/>
    <w:rsid w:val="00C8335A"/>
    <w:rsid w:val="00C84AC4"/>
    <w:rsid w:val="00C95D41"/>
    <w:rsid w:val="00CA33C3"/>
    <w:rsid w:val="00CA44D3"/>
    <w:rsid w:val="00CC418C"/>
    <w:rsid w:val="00CD0CA8"/>
    <w:rsid w:val="00CD105C"/>
    <w:rsid w:val="00CD1B10"/>
    <w:rsid w:val="00CD51D2"/>
    <w:rsid w:val="00CE1904"/>
    <w:rsid w:val="00CE19BE"/>
    <w:rsid w:val="00CE1A5A"/>
    <w:rsid w:val="00CF568A"/>
    <w:rsid w:val="00CF7F32"/>
    <w:rsid w:val="00D04577"/>
    <w:rsid w:val="00D07C39"/>
    <w:rsid w:val="00D1262E"/>
    <w:rsid w:val="00D14147"/>
    <w:rsid w:val="00D240E4"/>
    <w:rsid w:val="00D3312B"/>
    <w:rsid w:val="00D51BB7"/>
    <w:rsid w:val="00D5514E"/>
    <w:rsid w:val="00D606D8"/>
    <w:rsid w:val="00D6097B"/>
    <w:rsid w:val="00D83E4D"/>
    <w:rsid w:val="00D86E29"/>
    <w:rsid w:val="00D9394F"/>
    <w:rsid w:val="00D947A2"/>
    <w:rsid w:val="00DA182B"/>
    <w:rsid w:val="00DB487A"/>
    <w:rsid w:val="00DB58E0"/>
    <w:rsid w:val="00DC63E9"/>
    <w:rsid w:val="00DD06FB"/>
    <w:rsid w:val="00DF1327"/>
    <w:rsid w:val="00DF534E"/>
    <w:rsid w:val="00E00FD0"/>
    <w:rsid w:val="00E06DB3"/>
    <w:rsid w:val="00E12095"/>
    <w:rsid w:val="00E16903"/>
    <w:rsid w:val="00E25A39"/>
    <w:rsid w:val="00E301D6"/>
    <w:rsid w:val="00E30CB7"/>
    <w:rsid w:val="00E4495B"/>
    <w:rsid w:val="00E527FA"/>
    <w:rsid w:val="00E53D3A"/>
    <w:rsid w:val="00E56441"/>
    <w:rsid w:val="00E56B73"/>
    <w:rsid w:val="00E62826"/>
    <w:rsid w:val="00E65588"/>
    <w:rsid w:val="00E67D41"/>
    <w:rsid w:val="00E764E5"/>
    <w:rsid w:val="00E96B8A"/>
    <w:rsid w:val="00EB210D"/>
    <w:rsid w:val="00EB2848"/>
    <w:rsid w:val="00EB2EDF"/>
    <w:rsid w:val="00EB5FFC"/>
    <w:rsid w:val="00EC11DF"/>
    <w:rsid w:val="00EC3F07"/>
    <w:rsid w:val="00EE16C0"/>
    <w:rsid w:val="00EE4D41"/>
    <w:rsid w:val="00EF4825"/>
    <w:rsid w:val="00F06150"/>
    <w:rsid w:val="00F15D26"/>
    <w:rsid w:val="00F228C2"/>
    <w:rsid w:val="00F24C00"/>
    <w:rsid w:val="00F266D7"/>
    <w:rsid w:val="00F32EF7"/>
    <w:rsid w:val="00F35574"/>
    <w:rsid w:val="00F44171"/>
    <w:rsid w:val="00F46739"/>
    <w:rsid w:val="00F75575"/>
    <w:rsid w:val="00F769F4"/>
    <w:rsid w:val="00F80BBE"/>
    <w:rsid w:val="00F84963"/>
    <w:rsid w:val="00F87F30"/>
    <w:rsid w:val="00F94390"/>
    <w:rsid w:val="00FA16C9"/>
    <w:rsid w:val="00FA6480"/>
    <w:rsid w:val="00FB0EC1"/>
    <w:rsid w:val="00FB2CC0"/>
    <w:rsid w:val="00FB4E23"/>
    <w:rsid w:val="00FC5730"/>
    <w:rsid w:val="00FD02FA"/>
    <w:rsid w:val="00FD2DE3"/>
    <w:rsid w:val="00FD6B13"/>
    <w:rsid w:val="00FD7BE4"/>
    <w:rsid w:val="00FD7DB1"/>
    <w:rsid w:val="00FE0E3C"/>
    <w:rsid w:val="00FE3B31"/>
    <w:rsid w:val="00FE60F3"/>
    <w:rsid w:val="00FF38DF"/>
    <w:rsid w:val="00FF623B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40B0-A9A1-49B3-97CA-D0F7778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262E"/>
  </w:style>
  <w:style w:type="paragraph" w:styleId="12">
    <w:name w:val="heading 1"/>
    <w:basedOn w:val="a0"/>
    <w:next w:val="a0"/>
    <w:link w:val="13"/>
    <w:uiPriority w:val="99"/>
    <w:qFormat/>
    <w:rsid w:val="005606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2"/>
    <w:next w:val="a0"/>
    <w:link w:val="20"/>
    <w:uiPriority w:val="99"/>
    <w:qFormat/>
    <w:rsid w:val="0056066D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54F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94390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37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E1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1690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uiPriority w:val="9"/>
    <w:rsid w:val="005606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606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ody Text"/>
    <w:basedOn w:val="a0"/>
    <w:link w:val="aa"/>
    <w:rsid w:val="005606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5606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E00FD0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E00FD0"/>
    <w:rPr>
      <w:b/>
      <w:bCs/>
      <w:color w:val="106BBE"/>
    </w:rPr>
  </w:style>
  <w:style w:type="paragraph" w:customStyle="1" w:styleId="ad">
    <w:name w:val="Нормальный (таблица)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 приложения 1."/>
    <w:basedOn w:val="a0"/>
    <w:rsid w:val="00306266"/>
    <w:pPr>
      <w:numPr>
        <w:numId w:val="18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306266"/>
    <w:pPr>
      <w:numPr>
        <w:ilvl w:val="1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306266"/>
    <w:pPr>
      <w:numPr>
        <w:ilvl w:val="2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306266"/>
    <w:pPr>
      <w:numPr>
        <w:ilvl w:val="3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306266"/>
    <w:pPr>
      <w:numPr>
        <w:ilvl w:val="4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306266"/>
    <w:pPr>
      <w:numPr>
        <w:ilvl w:val="5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1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3109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310964"/>
    <w:rPr>
      <w:rFonts w:ascii="Calibri" w:eastAsia="Times New Roman" w:hAnsi="Calibri" w:cs="Times New Roman"/>
    </w:rPr>
  </w:style>
  <w:style w:type="character" w:styleId="af1">
    <w:name w:val="page number"/>
    <w:basedOn w:val="a1"/>
    <w:uiPriority w:val="99"/>
    <w:rsid w:val="00310964"/>
    <w:rPr>
      <w:rFonts w:cs="Times New Roman"/>
    </w:rPr>
  </w:style>
  <w:style w:type="paragraph" w:styleId="af2">
    <w:name w:val="header"/>
    <w:basedOn w:val="a0"/>
    <w:link w:val="af3"/>
    <w:uiPriority w:val="99"/>
    <w:semiHidden/>
    <w:unhideWhenUsed/>
    <w:rsid w:val="0090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90564B"/>
  </w:style>
  <w:style w:type="paragraph" w:customStyle="1" w:styleId="TableParagraph">
    <w:name w:val="Table Paragraph"/>
    <w:basedOn w:val="a0"/>
    <w:uiPriority w:val="1"/>
    <w:qFormat/>
    <w:rsid w:val="008E52DA"/>
    <w:pPr>
      <w:widowControl w:val="0"/>
      <w:spacing w:after="0" w:line="240" w:lineRule="auto"/>
    </w:pPr>
    <w:rPr>
      <w:lang w:val="en-US"/>
    </w:rPr>
  </w:style>
  <w:style w:type="paragraph" w:styleId="af4">
    <w:name w:val="No Spacing"/>
    <w:uiPriority w:val="1"/>
    <w:qFormat/>
    <w:rsid w:val="00CE1A5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rsid w:val="00CA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AF92-4008-4394-A5DB-411A1C03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Надежда Петровна</cp:lastModifiedBy>
  <cp:revision>4</cp:revision>
  <cp:lastPrinted>2023-01-19T00:46:00Z</cp:lastPrinted>
  <dcterms:created xsi:type="dcterms:W3CDTF">2023-01-19T01:28:00Z</dcterms:created>
  <dcterms:modified xsi:type="dcterms:W3CDTF">2023-01-26T01:35:00Z</dcterms:modified>
</cp:coreProperties>
</file>