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B2" w:rsidRPr="005F7EB2" w:rsidRDefault="005F7EB2" w:rsidP="005F7EB2">
      <w:pPr>
        <w:shd w:val="clear" w:color="auto" w:fill="FFFFFF"/>
        <w:spacing w:line="240" w:lineRule="auto"/>
        <w:ind w:firstLine="0"/>
        <w:jc w:val="center"/>
        <w:rPr>
          <w:rFonts w:ascii="Tahoma" w:eastAsia="Times New Roman" w:hAnsi="Tahoma" w:cs="Tahoma"/>
          <w:color w:val="2C2C2C"/>
          <w:sz w:val="20"/>
          <w:szCs w:val="20"/>
          <w:lang w:eastAsia="ru-RU"/>
        </w:rPr>
      </w:pPr>
      <w:r w:rsidRPr="005F7EB2">
        <w:rPr>
          <w:rFonts w:ascii="Tahoma" w:eastAsia="Times New Roman" w:hAnsi="Tahoma" w:cs="Tahoma"/>
          <w:b/>
          <w:bCs/>
          <w:color w:val="2C2C2C"/>
          <w:sz w:val="20"/>
          <w:szCs w:val="20"/>
          <w:lang w:eastAsia="ru-RU"/>
        </w:rPr>
        <w:t>РОССИЙСКАЯ ФЕДЕРАЦИЯ</w:t>
      </w:r>
    </w:p>
    <w:p w:rsidR="005F7EB2" w:rsidRPr="005F7EB2" w:rsidRDefault="005F7EB2" w:rsidP="005F7EB2">
      <w:pPr>
        <w:shd w:val="clear" w:color="auto" w:fill="FFFFFF"/>
        <w:spacing w:line="240" w:lineRule="auto"/>
        <w:ind w:firstLine="0"/>
        <w:jc w:val="center"/>
        <w:rPr>
          <w:rFonts w:ascii="Tahoma" w:eastAsia="Times New Roman" w:hAnsi="Tahoma" w:cs="Tahoma"/>
          <w:color w:val="2C2C2C"/>
          <w:sz w:val="20"/>
          <w:szCs w:val="20"/>
          <w:lang w:eastAsia="ru-RU"/>
        </w:rPr>
      </w:pPr>
      <w:r w:rsidRPr="005F7EB2">
        <w:rPr>
          <w:rFonts w:ascii="Tahoma" w:eastAsia="Times New Roman" w:hAnsi="Tahoma" w:cs="Tahoma"/>
          <w:b/>
          <w:bCs/>
          <w:color w:val="2C2C2C"/>
          <w:sz w:val="20"/>
          <w:szCs w:val="20"/>
          <w:lang w:eastAsia="ru-RU"/>
        </w:rPr>
        <w:t>ИРКУТСКАЯ ОБЛАСТЬ</w:t>
      </w:r>
    </w:p>
    <w:p w:rsidR="005F7EB2" w:rsidRPr="005F7EB2" w:rsidRDefault="005F7EB2" w:rsidP="005F7EB2">
      <w:pPr>
        <w:shd w:val="clear" w:color="auto" w:fill="FFFFFF"/>
        <w:spacing w:line="240" w:lineRule="auto"/>
        <w:ind w:firstLine="0"/>
        <w:jc w:val="center"/>
        <w:rPr>
          <w:rFonts w:ascii="Tahoma" w:eastAsia="Times New Roman" w:hAnsi="Tahoma" w:cs="Tahoma"/>
          <w:color w:val="2C2C2C"/>
          <w:sz w:val="20"/>
          <w:szCs w:val="20"/>
          <w:lang w:eastAsia="ru-RU"/>
        </w:rPr>
      </w:pPr>
      <w:r w:rsidRPr="005F7EB2">
        <w:rPr>
          <w:rFonts w:ascii="Tahoma" w:eastAsia="Times New Roman" w:hAnsi="Tahoma" w:cs="Tahoma"/>
          <w:b/>
          <w:bCs/>
          <w:color w:val="2C2C2C"/>
          <w:sz w:val="20"/>
          <w:szCs w:val="20"/>
          <w:lang w:eastAsia="ru-RU"/>
        </w:rPr>
        <w:t>ИРКУТСКИЙ РАЙОН</w:t>
      </w:r>
    </w:p>
    <w:p w:rsidR="005F7EB2" w:rsidRPr="005F7EB2" w:rsidRDefault="005F7EB2" w:rsidP="005F7EB2">
      <w:pPr>
        <w:shd w:val="clear" w:color="auto" w:fill="FFFFFF"/>
        <w:spacing w:line="240" w:lineRule="auto"/>
        <w:ind w:firstLine="0"/>
        <w:jc w:val="center"/>
        <w:rPr>
          <w:rFonts w:ascii="Tahoma" w:eastAsia="Times New Roman" w:hAnsi="Tahoma" w:cs="Tahoma"/>
          <w:color w:val="2C2C2C"/>
          <w:sz w:val="20"/>
          <w:szCs w:val="20"/>
          <w:lang w:eastAsia="ru-RU"/>
        </w:rPr>
      </w:pPr>
      <w:r w:rsidRPr="005F7EB2">
        <w:rPr>
          <w:rFonts w:ascii="Tahoma" w:eastAsia="Times New Roman" w:hAnsi="Tahoma" w:cs="Tahoma"/>
          <w:b/>
          <w:bCs/>
          <w:color w:val="2C2C2C"/>
          <w:sz w:val="20"/>
          <w:szCs w:val="20"/>
          <w:lang w:eastAsia="ru-RU"/>
        </w:rPr>
        <w:t>ОЕКСКОЕ МУНИЦИПАЛЬНОЕ ОБРАЗОВАНИЕ</w:t>
      </w:r>
    </w:p>
    <w:p w:rsidR="005F7EB2" w:rsidRPr="005F7EB2" w:rsidRDefault="005F7EB2" w:rsidP="005F7EB2">
      <w:pPr>
        <w:shd w:val="clear" w:color="auto" w:fill="FFFFFF"/>
        <w:spacing w:line="240" w:lineRule="auto"/>
        <w:ind w:firstLine="0"/>
        <w:rPr>
          <w:rFonts w:ascii="Tahoma" w:eastAsia="Times New Roman" w:hAnsi="Tahoma" w:cs="Tahoma"/>
          <w:color w:val="2C2C2C"/>
          <w:sz w:val="20"/>
          <w:szCs w:val="20"/>
          <w:lang w:eastAsia="ru-RU"/>
        </w:rPr>
      </w:pPr>
    </w:p>
    <w:p w:rsidR="005F7EB2" w:rsidRPr="005F7EB2" w:rsidRDefault="005F7EB2" w:rsidP="005F7EB2">
      <w:pPr>
        <w:shd w:val="clear" w:color="auto" w:fill="FFFFFF"/>
        <w:spacing w:line="240" w:lineRule="auto"/>
        <w:ind w:firstLine="0"/>
        <w:jc w:val="center"/>
        <w:rPr>
          <w:rFonts w:ascii="Tahoma" w:eastAsia="Times New Roman" w:hAnsi="Tahoma" w:cs="Tahoma"/>
          <w:color w:val="2C2C2C"/>
          <w:sz w:val="20"/>
          <w:szCs w:val="20"/>
          <w:lang w:eastAsia="ru-RU"/>
        </w:rPr>
      </w:pPr>
      <w:r w:rsidRPr="005F7EB2">
        <w:rPr>
          <w:rFonts w:ascii="Tahoma" w:eastAsia="Times New Roman" w:hAnsi="Tahoma" w:cs="Tahoma"/>
          <w:b/>
          <w:bCs/>
          <w:color w:val="2C2C2C"/>
          <w:sz w:val="20"/>
          <w:szCs w:val="20"/>
          <w:lang w:eastAsia="ru-RU"/>
        </w:rPr>
        <w:t>АДМИНИСТРАЦИЯ</w:t>
      </w:r>
    </w:p>
    <w:p w:rsidR="005F7EB2" w:rsidRPr="005F7EB2" w:rsidRDefault="005F7EB2" w:rsidP="005F7EB2">
      <w:pPr>
        <w:shd w:val="clear" w:color="auto" w:fill="FFFFFF"/>
        <w:spacing w:line="240" w:lineRule="auto"/>
        <w:ind w:firstLine="0"/>
        <w:rPr>
          <w:rFonts w:ascii="Tahoma" w:eastAsia="Times New Roman" w:hAnsi="Tahoma" w:cs="Tahoma"/>
          <w:color w:val="2C2C2C"/>
          <w:sz w:val="20"/>
          <w:szCs w:val="20"/>
          <w:lang w:eastAsia="ru-RU"/>
        </w:rPr>
      </w:pPr>
    </w:p>
    <w:p w:rsidR="005F7EB2" w:rsidRPr="005F7EB2" w:rsidRDefault="005F7EB2" w:rsidP="005F7EB2">
      <w:pPr>
        <w:shd w:val="clear" w:color="auto" w:fill="FFFFFF"/>
        <w:spacing w:line="240" w:lineRule="auto"/>
        <w:ind w:firstLine="0"/>
        <w:jc w:val="center"/>
        <w:rPr>
          <w:rFonts w:ascii="Tahoma" w:eastAsia="Times New Roman" w:hAnsi="Tahoma" w:cs="Tahoma"/>
          <w:color w:val="2C2C2C"/>
          <w:sz w:val="20"/>
          <w:szCs w:val="20"/>
          <w:lang w:eastAsia="ru-RU"/>
        </w:rPr>
      </w:pPr>
      <w:r w:rsidRPr="005F7EB2">
        <w:rPr>
          <w:rFonts w:ascii="Tahoma" w:eastAsia="Times New Roman" w:hAnsi="Tahoma" w:cs="Tahoma"/>
          <w:b/>
          <w:bCs/>
          <w:color w:val="2C2C2C"/>
          <w:sz w:val="20"/>
          <w:szCs w:val="20"/>
          <w:lang w:eastAsia="ru-RU"/>
        </w:rPr>
        <w:t>ПОСТАНОВЛЕНИЕ</w:t>
      </w:r>
    </w:p>
    <w:p w:rsidR="005F7EB2" w:rsidRPr="005F7EB2" w:rsidRDefault="005F7EB2" w:rsidP="005F7EB2">
      <w:pPr>
        <w:shd w:val="clear" w:color="auto" w:fill="FFFFFF"/>
        <w:spacing w:after="240" w:line="240" w:lineRule="auto"/>
        <w:ind w:firstLine="0"/>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от «25» марта 2019 г.                                                                                            №16-п</w:t>
      </w:r>
    </w:p>
    <w:p w:rsidR="005F7EB2" w:rsidRPr="005F7EB2" w:rsidRDefault="005F7EB2" w:rsidP="005F7EB2">
      <w:pPr>
        <w:shd w:val="clear" w:color="auto" w:fill="FFFFFF"/>
        <w:spacing w:line="240" w:lineRule="auto"/>
        <w:ind w:firstLine="0"/>
        <w:jc w:val="center"/>
        <w:rPr>
          <w:rFonts w:ascii="Tahoma" w:eastAsia="Times New Roman" w:hAnsi="Tahoma" w:cs="Tahoma"/>
          <w:color w:val="2C2C2C"/>
          <w:sz w:val="20"/>
          <w:szCs w:val="20"/>
          <w:lang w:eastAsia="ru-RU"/>
        </w:rPr>
      </w:pPr>
      <w:r w:rsidRPr="005F7EB2">
        <w:rPr>
          <w:rFonts w:ascii="Tahoma" w:eastAsia="Times New Roman" w:hAnsi="Tahoma" w:cs="Tahoma"/>
          <w:b/>
          <w:bCs/>
          <w:color w:val="2C2C2C"/>
          <w:sz w:val="20"/>
          <w:szCs w:val="20"/>
          <w:lang w:eastAsia="ru-RU"/>
        </w:rPr>
        <w:t>ОБ УТВЕРЖДЕНИИ СТОИМОСТИ И ТРЕБОВАНИЙ К КАЧЕСТВУ УСЛУГ ПО ПОГРЕБЕНИЮ, ПРЕДОСТАВЛЯЕМЫХ СОГЛАСНО ГАРАНТИРОВАННОМУ ПЕРЕЧНЮ УСЛУГ ПО ПОГРЕБЕНИЮ В ОЕКСКОМ МУНИЦИПАЛЬНОМ ОБРАЗОВАНИИ</w:t>
      </w:r>
    </w:p>
    <w:p w:rsidR="005F7EB2" w:rsidRPr="005F7EB2" w:rsidRDefault="005F7EB2" w:rsidP="005F7EB2">
      <w:pPr>
        <w:shd w:val="clear" w:color="auto" w:fill="FFFFFF"/>
        <w:spacing w:line="240" w:lineRule="auto"/>
        <w:ind w:firstLine="0"/>
        <w:jc w:val="center"/>
        <w:rPr>
          <w:rFonts w:ascii="Tahoma" w:eastAsia="Times New Roman" w:hAnsi="Tahoma" w:cs="Tahoma"/>
          <w:color w:val="2C2C2C"/>
          <w:sz w:val="20"/>
          <w:szCs w:val="20"/>
          <w:lang w:eastAsia="ru-RU"/>
        </w:rPr>
      </w:pPr>
    </w:p>
    <w:p w:rsidR="005F7EB2" w:rsidRPr="005F7EB2" w:rsidRDefault="005F7EB2" w:rsidP="005F7EB2">
      <w:pPr>
        <w:shd w:val="clear" w:color="auto" w:fill="FFFFFF"/>
        <w:spacing w:line="240" w:lineRule="auto"/>
        <w:ind w:firstLine="0"/>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  В соответствии со статьями 9, 12 Федерального закона от 12 января 1996 года № 8-ФЗ «О погребении и похоронном деле», пунктом 22 части 1 статьи 14 Федерального закона от 6 октября 2003 года № 131-ФЗ «Об общих принципах организации местного самоуправления в Российской Федерации», пунктом 14 статьи 2 Закона Иркутской области от 03 ноября 2016 года №96-ОЗ «О закреплении за сельскими поселениями Иркутской области вопросов местного значения», пунктом 23 статьи 6 Устава Оекского муниципального образования, администрация Оекского муниципального образования,</w:t>
      </w:r>
    </w:p>
    <w:p w:rsidR="005F7EB2" w:rsidRPr="005F7EB2" w:rsidRDefault="005F7EB2" w:rsidP="005F7EB2">
      <w:pPr>
        <w:shd w:val="clear" w:color="auto" w:fill="FFFFFF"/>
        <w:spacing w:line="240" w:lineRule="auto"/>
        <w:ind w:firstLine="0"/>
        <w:rPr>
          <w:rFonts w:ascii="Tahoma" w:eastAsia="Times New Roman" w:hAnsi="Tahoma" w:cs="Tahoma"/>
          <w:color w:val="2C2C2C"/>
          <w:sz w:val="20"/>
          <w:szCs w:val="20"/>
          <w:lang w:eastAsia="ru-RU"/>
        </w:rPr>
      </w:pPr>
    </w:p>
    <w:p w:rsidR="005F7EB2" w:rsidRPr="005F7EB2" w:rsidRDefault="005F7EB2" w:rsidP="005F7EB2">
      <w:pPr>
        <w:shd w:val="clear" w:color="auto" w:fill="FFFFFF"/>
        <w:spacing w:line="240" w:lineRule="auto"/>
        <w:ind w:firstLine="0"/>
        <w:jc w:val="center"/>
        <w:rPr>
          <w:rFonts w:ascii="Tahoma" w:eastAsia="Times New Roman" w:hAnsi="Tahoma" w:cs="Tahoma"/>
          <w:color w:val="2C2C2C"/>
          <w:sz w:val="20"/>
          <w:szCs w:val="20"/>
          <w:lang w:eastAsia="ru-RU"/>
        </w:rPr>
      </w:pPr>
      <w:r w:rsidRPr="005F7EB2">
        <w:rPr>
          <w:rFonts w:ascii="Tahoma" w:eastAsia="Times New Roman" w:hAnsi="Tahoma" w:cs="Tahoma"/>
          <w:b/>
          <w:bCs/>
          <w:color w:val="2C2C2C"/>
          <w:sz w:val="20"/>
          <w:szCs w:val="20"/>
          <w:lang w:eastAsia="ru-RU"/>
        </w:rPr>
        <w:t>ПОСТАНОВЛЯЕТ:</w:t>
      </w:r>
    </w:p>
    <w:p w:rsidR="005F7EB2" w:rsidRPr="005F7EB2" w:rsidRDefault="005F7EB2" w:rsidP="005F7EB2">
      <w:pPr>
        <w:shd w:val="clear" w:color="auto" w:fill="FFFFFF"/>
        <w:spacing w:line="240" w:lineRule="auto"/>
        <w:ind w:firstLine="0"/>
        <w:rPr>
          <w:rFonts w:ascii="Tahoma" w:eastAsia="Times New Roman" w:hAnsi="Tahoma" w:cs="Tahoma"/>
          <w:color w:val="2C2C2C"/>
          <w:sz w:val="20"/>
          <w:szCs w:val="20"/>
          <w:lang w:eastAsia="ru-RU"/>
        </w:rPr>
      </w:pPr>
    </w:p>
    <w:p w:rsidR="005F7EB2" w:rsidRPr="005F7EB2" w:rsidRDefault="005F7EB2" w:rsidP="005F7EB2">
      <w:pPr>
        <w:shd w:val="clear" w:color="auto" w:fill="FFFFFF"/>
        <w:spacing w:line="240" w:lineRule="auto"/>
        <w:ind w:firstLine="0"/>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1. Утвердить Требования к качеству услуг, предоставляемых согласно гарантированному перечню услуг по погребению на территории Оекского муниципального образования (Приложение 1).</w:t>
      </w:r>
    </w:p>
    <w:p w:rsidR="005F7EB2" w:rsidRPr="005F7EB2" w:rsidRDefault="005F7EB2" w:rsidP="005F7EB2">
      <w:pPr>
        <w:shd w:val="clear" w:color="auto" w:fill="FFFFFF"/>
        <w:spacing w:line="240" w:lineRule="auto"/>
        <w:ind w:firstLine="0"/>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2. Установить стоимость услуг, предоставляемых специализированными службами по вопросам похоронного дела согласно гарантированному перечню услуг по погребению в соответствии со ст.9 Федерального закона от 12.01.1996г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(Приложение 2).</w:t>
      </w:r>
    </w:p>
    <w:p w:rsidR="005F7EB2" w:rsidRPr="005F7EB2" w:rsidRDefault="005F7EB2" w:rsidP="005F7EB2">
      <w:pPr>
        <w:shd w:val="clear" w:color="auto" w:fill="FFFFFF"/>
        <w:spacing w:line="240" w:lineRule="auto"/>
        <w:ind w:firstLine="0"/>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3. Установить стоимость услуг, предоставляемых специализированными службами по вопросам похоронного дела, в соответствии со ст.12 Федерального закона от 12.01.1996г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(Приложение 3).</w:t>
      </w:r>
    </w:p>
    <w:p w:rsidR="005F7EB2" w:rsidRPr="005F7EB2" w:rsidRDefault="005F7EB2" w:rsidP="005F7EB2">
      <w:pPr>
        <w:shd w:val="clear" w:color="auto" w:fill="FFFFFF"/>
        <w:spacing w:line="240" w:lineRule="auto"/>
        <w:ind w:firstLine="0"/>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4.Постановление Оекского МО от 29.01.2018 года №11-п «Об утверждении стоимости и требований к качеству услуг по погребению, предоставляемых согласно гарантированному перечню услуг по погребению в Оекском муниципальном образовании» считать утратившими силу с 01.02.2019 года.</w:t>
      </w:r>
    </w:p>
    <w:p w:rsidR="005F7EB2" w:rsidRPr="005F7EB2" w:rsidRDefault="005F7EB2" w:rsidP="005F7EB2">
      <w:pPr>
        <w:shd w:val="clear" w:color="auto" w:fill="FFFFFF"/>
        <w:spacing w:line="240" w:lineRule="auto"/>
        <w:ind w:firstLine="0"/>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5. Настоящее постановление подлежит официальному опубликованию в информационном бюллетене «Вестник Оекского МО» и на официальном сайте администрации Оекского муниципального образования (www.oek.su) и вступает в силу с 01.02.2019 года.</w:t>
      </w:r>
    </w:p>
    <w:p w:rsidR="005F7EB2" w:rsidRPr="005F7EB2" w:rsidRDefault="005F7EB2" w:rsidP="005F7EB2">
      <w:pPr>
        <w:shd w:val="clear" w:color="auto" w:fill="FFFFFF"/>
        <w:spacing w:line="240" w:lineRule="auto"/>
        <w:ind w:firstLine="0"/>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6.Контроль за исполнением настоящего постановления оставляю за собой.</w:t>
      </w:r>
    </w:p>
    <w:p w:rsidR="005F7EB2" w:rsidRPr="005F7EB2" w:rsidRDefault="005F7EB2" w:rsidP="005F7EB2">
      <w:pPr>
        <w:shd w:val="clear" w:color="auto" w:fill="FFFFFF"/>
        <w:spacing w:line="240" w:lineRule="auto"/>
        <w:ind w:firstLine="0"/>
        <w:jc w:val="right"/>
        <w:rPr>
          <w:rFonts w:ascii="Tahoma" w:eastAsia="Times New Roman" w:hAnsi="Tahoma" w:cs="Tahoma"/>
          <w:color w:val="2C2C2C"/>
          <w:sz w:val="20"/>
          <w:szCs w:val="20"/>
          <w:lang w:eastAsia="ru-RU"/>
        </w:rPr>
      </w:pPr>
      <w:r w:rsidRPr="005F7EB2">
        <w:rPr>
          <w:rFonts w:ascii="Tahoma" w:eastAsia="Times New Roman" w:hAnsi="Tahoma" w:cs="Tahoma"/>
          <w:i/>
          <w:iCs/>
          <w:color w:val="2C2C2C"/>
          <w:sz w:val="20"/>
          <w:szCs w:val="20"/>
          <w:lang w:eastAsia="ru-RU"/>
        </w:rPr>
        <w:br/>
        <w:t>Глава администрации Оекского муниципального образования О.А.Парфенов</w:t>
      </w:r>
    </w:p>
    <w:p w:rsidR="005F7EB2" w:rsidRPr="005F7EB2" w:rsidRDefault="005F7EB2" w:rsidP="005F7EB2">
      <w:pPr>
        <w:shd w:val="clear" w:color="auto" w:fill="FFFFFF"/>
        <w:spacing w:line="240" w:lineRule="auto"/>
        <w:ind w:firstLine="0"/>
        <w:rPr>
          <w:rFonts w:ascii="Tahoma" w:eastAsia="Times New Roman" w:hAnsi="Tahoma" w:cs="Tahoma"/>
          <w:color w:val="2C2C2C"/>
          <w:sz w:val="20"/>
          <w:szCs w:val="20"/>
          <w:lang w:eastAsia="ru-RU"/>
        </w:rPr>
      </w:pPr>
    </w:p>
    <w:p w:rsidR="005F7EB2" w:rsidRPr="005F7EB2" w:rsidRDefault="005F7EB2" w:rsidP="005F7EB2">
      <w:pPr>
        <w:shd w:val="clear" w:color="auto" w:fill="FFFFFF"/>
        <w:spacing w:line="240" w:lineRule="auto"/>
        <w:ind w:firstLine="0"/>
        <w:jc w:val="right"/>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 Приложение 1</w:t>
      </w:r>
    </w:p>
    <w:p w:rsidR="005F7EB2" w:rsidRPr="005F7EB2" w:rsidRDefault="005F7EB2" w:rsidP="005F7EB2">
      <w:pPr>
        <w:shd w:val="clear" w:color="auto" w:fill="FFFFFF"/>
        <w:spacing w:line="240" w:lineRule="auto"/>
        <w:ind w:firstLine="0"/>
        <w:jc w:val="right"/>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к постановлению</w:t>
      </w:r>
    </w:p>
    <w:p w:rsidR="005F7EB2" w:rsidRPr="005F7EB2" w:rsidRDefault="005F7EB2" w:rsidP="005F7EB2">
      <w:pPr>
        <w:shd w:val="clear" w:color="auto" w:fill="FFFFFF"/>
        <w:spacing w:line="240" w:lineRule="auto"/>
        <w:ind w:firstLine="0"/>
        <w:jc w:val="right"/>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администрации Оекского </w:t>
      </w:r>
    </w:p>
    <w:p w:rsidR="005F7EB2" w:rsidRPr="005F7EB2" w:rsidRDefault="005F7EB2" w:rsidP="005F7EB2">
      <w:pPr>
        <w:shd w:val="clear" w:color="auto" w:fill="FFFFFF"/>
        <w:spacing w:line="240" w:lineRule="auto"/>
        <w:ind w:firstLine="0"/>
        <w:jc w:val="right"/>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муниципального образования</w:t>
      </w:r>
    </w:p>
    <w:p w:rsidR="005F7EB2" w:rsidRPr="005F7EB2" w:rsidRDefault="005F7EB2" w:rsidP="005F7EB2">
      <w:pPr>
        <w:shd w:val="clear" w:color="auto" w:fill="FFFFFF"/>
        <w:spacing w:line="240" w:lineRule="auto"/>
        <w:ind w:firstLine="0"/>
        <w:jc w:val="right"/>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от «25» января 2019 г № 16-п</w:t>
      </w:r>
    </w:p>
    <w:p w:rsidR="005F7EB2" w:rsidRPr="005F7EB2" w:rsidRDefault="005F7EB2" w:rsidP="005F7EB2">
      <w:pPr>
        <w:shd w:val="clear" w:color="auto" w:fill="FFFFFF"/>
        <w:spacing w:line="240" w:lineRule="auto"/>
        <w:ind w:firstLine="0"/>
        <w:rPr>
          <w:rFonts w:ascii="Tahoma" w:eastAsia="Times New Roman" w:hAnsi="Tahoma" w:cs="Tahoma"/>
          <w:color w:val="2C2C2C"/>
          <w:sz w:val="20"/>
          <w:szCs w:val="20"/>
          <w:lang w:eastAsia="ru-RU"/>
        </w:rPr>
      </w:pPr>
    </w:p>
    <w:p w:rsidR="005F7EB2" w:rsidRPr="005F7EB2" w:rsidRDefault="005F7EB2" w:rsidP="005F7EB2">
      <w:pPr>
        <w:shd w:val="clear" w:color="auto" w:fill="FFFFFF"/>
        <w:spacing w:line="240" w:lineRule="auto"/>
        <w:ind w:firstLine="0"/>
        <w:jc w:val="center"/>
        <w:rPr>
          <w:rFonts w:ascii="Tahoma" w:eastAsia="Times New Roman" w:hAnsi="Tahoma" w:cs="Tahoma"/>
          <w:color w:val="2C2C2C"/>
          <w:sz w:val="20"/>
          <w:szCs w:val="20"/>
          <w:lang w:eastAsia="ru-RU"/>
        </w:rPr>
      </w:pPr>
      <w:r w:rsidRPr="005F7EB2">
        <w:rPr>
          <w:rFonts w:ascii="Tahoma" w:eastAsia="Times New Roman" w:hAnsi="Tahoma" w:cs="Tahoma"/>
          <w:b/>
          <w:bCs/>
          <w:color w:val="2C2C2C"/>
          <w:sz w:val="20"/>
          <w:szCs w:val="20"/>
          <w:lang w:eastAsia="ru-RU"/>
        </w:rPr>
        <w:t>Требования к качеству услуг,</w:t>
      </w:r>
    </w:p>
    <w:p w:rsidR="005F7EB2" w:rsidRPr="005F7EB2" w:rsidRDefault="005F7EB2" w:rsidP="005F7EB2">
      <w:pPr>
        <w:shd w:val="clear" w:color="auto" w:fill="FFFFFF"/>
        <w:spacing w:line="240" w:lineRule="auto"/>
        <w:ind w:firstLine="0"/>
        <w:jc w:val="center"/>
        <w:rPr>
          <w:rFonts w:ascii="Tahoma" w:eastAsia="Times New Roman" w:hAnsi="Tahoma" w:cs="Tahoma"/>
          <w:color w:val="2C2C2C"/>
          <w:sz w:val="20"/>
          <w:szCs w:val="20"/>
          <w:lang w:eastAsia="ru-RU"/>
        </w:rPr>
      </w:pPr>
      <w:r w:rsidRPr="005F7EB2">
        <w:rPr>
          <w:rFonts w:ascii="Tahoma" w:eastAsia="Times New Roman" w:hAnsi="Tahoma" w:cs="Tahoma"/>
          <w:b/>
          <w:bCs/>
          <w:color w:val="2C2C2C"/>
          <w:sz w:val="20"/>
          <w:szCs w:val="20"/>
          <w:lang w:eastAsia="ru-RU"/>
        </w:rPr>
        <w:t>предоставляемых согласно гарантированному перечню услуг по погребению на территории Оекского муниципального образования с 01.02.2019 г</w:t>
      </w:r>
    </w:p>
    <w:p w:rsidR="005F7EB2" w:rsidRPr="005F7EB2" w:rsidRDefault="005F7EB2" w:rsidP="005F7EB2">
      <w:pPr>
        <w:shd w:val="clear" w:color="auto" w:fill="FFFFFF"/>
        <w:spacing w:line="240" w:lineRule="auto"/>
        <w:ind w:firstLine="0"/>
        <w:rPr>
          <w:rFonts w:ascii="Tahoma" w:eastAsia="Times New Roman" w:hAnsi="Tahoma" w:cs="Tahoma"/>
          <w:color w:val="2C2C2C"/>
          <w:sz w:val="20"/>
          <w:szCs w:val="20"/>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
        <w:gridCol w:w="4150"/>
        <w:gridCol w:w="4528"/>
      </w:tblGrid>
      <w:tr w:rsidR="005F7EB2" w:rsidRPr="005F7EB2" w:rsidTr="005F7EB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lastRenderedPageBreak/>
              <w:t>№</w:t>
            </w:r>
          </w:p>
        </w:tc>
        <w:tc>
          <w:tcPr>
            <w:tcW w:w="22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Наименование услуги, входящей в гарантированный перечень услуг по погребению</w:t>
            </w:r>
          </w:p>
        </w:tc>
        <w:tc>
          <w:tcPr>
            <w:tcW w:w="2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Требования к качеству предоставляемых услуг</w:t>
            </w:r>
          </w:p>
        </w:tc>
      </w:tr>
      <w:tr w:rsidR="005F7EB2" w:rsidRPr="005F7EB2" w:rsidTr="005F7EB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1</w:t>
            </w:r>
          </w:p>
        </w:tc>
        <w:tc>
          <w:tcPr>
            <w:tcW w:w="22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2</w:t>
            </w:r>
          </w:p>
        </w:tc>
        <w:tc>
          <w:tcPr>
            <w:tcW w:w="2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3</w:t>
            </w:r>
          </w:p>
        </w:tc>
      </w:tr>
      <w:tr w:rsidR="005F7EB2" w:rsidRPr="005F7EB2" w:rsidTr="005F7EB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1</w:t>
            </w:r>
          </w:p>
        </w:tc>
        <w:tc>
          <w:tcPr>
            <w:tcW w:w="22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Оформление документов, необходимых для погребения</w:t>
            </w:r>
          </w:p>
        </w:tc>
        <w:tc>
          <w:tcPr>
            <w:tcW w:w="2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Получение медицинского заключения о смерти, свидетельства о смерти, документа, подтверждающего факт государственной регистрации рождения мертвого ребенка</w:t>
            </w:r>
          </w:p>
        </w:tc>
      </w:tr>
      <w:tr w:rsidR="005F7EB2" w:rsidRPr="005F7EB2" w:rsidTr="005F7EB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2</w:t>
            </w:r>
          </w:p>
        </w:tc>
        <w:tc>
          <w:tcPr>
            <w:tcW w:w="22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Предоставление и доставка гроба и других предметов, необходимых для погребения</w:t>
            </w:r>
          </w:p>
        </w:tc>
        <w:tc>
          <w:tcPr>
            <w:tcW w:w="2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Изготовление и предоставление соответствующих размеров гроба деревянного, строганого, неокрашенного, необитого.</w:t>
            </w:r>
            <w:r w:rsidRPr="005F7EB2">
              <w:rPr>
                <w:rFonts w:eastAsia="Times New Roman" w:cs="Times New Roman"/>
                <w:sz w:val="24"/>
                <w:szCs w:val="24"/>
                <w:lang w:eastAsia="ru-RU"/>
              </w:rPr>
              <w:br/>
              <w:t>Изготовление и предоставление информационной таблички (регистрационного знака) с указанием фамилии, имени, отчества умершего, даты его рождения и смерти.</w:t>
            </w:r>
            <w:r w:rsidRPr="005F7EB2">
              <w:rPr>
                <w:rFonts w:eastAsia="Times New Roman" w:cs="Times New Roman"/>
                <w:sz w:val="24"/>
                <w:szCs w:val="24"/>
                <w:lang w:eastAsia="ru-RU"/>
              </w:rPr>
              <w:br/>
              <w:t>Доставка гроба и других предметов, необходимых для погребения, включая погрузочно-разгрузочные работы, к дому моргу) транспортным средством.</w:t>
            </w:r>
          </w:p>
        </w:tc>
      </w:tr>
      <w:tr w:rsidR="005F7EB2" w:rsidRPr="005F7EB2" w:rsidTr="005F7EB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3</w:t>
            </w:r>
          </w:p>
        </w:tc>
        <w:tc>
          <w:tcPr>
            <w:tcW w:w="22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Перевозка тела (останков) умершего на кладбище</w:t>
            </w:r>
          </w:p>
        </w:tc>
        <w:tc>
          <w:tcPr>
            <w:tcW w:w="2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Вынос гроба с телом умершего в назначенное время из места хранения, установка в транспортное средство и доставка его до места захоронения. Снятие гроба с телом умершего с транспортного средства, перенос до могилы. </w:t>
            </w:r>
          </w:p>
        </w:tc>
      </w:tr>
      <w:tr w:rsidR="005F7EB2" w:rsidRPr="005F7EB2" w:rsidTr="005F7EB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4</w:t>
            </w:r>
          </w:p>
        </w:tc>
        <w:tc>
          <w:tcPr>
            <w:tcW w:w="22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Облачение</w:t>
            </w:r>
          </w:p>
        </w:tc>
        <w:tc>
          <w:tcPr>
            <w:tcW w:w="2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Обрядовая подготовка умершего с применением ритуальных частей одежды (только для захоронения лиц, не имеющих супруга, близких родственников, иных родственников, иных родственников либо законного представителя)</w:t>
            </w:r>
          </w:p>
        </w:tc>
      </w:tr>
      <w:tr w:rsidR="005F7EB2" w:rsidRPr="005F7EB2" w:rsidTr="005F7EB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5</w:t>
            </w:r>
          </w:p>
        </w:tc>
        <w:tc>
          <w:tcPr>
            <w:tcW w:w="22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Погребение</w:t>
            </w:r>
          </w:p>
        </w:tc>
        <w:tc>
          <w:tcPr>
            <w:tcW w:w="2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Рытье могилы, забивка крышки гроба, опускание гроба в могилу, засыпка могилы, оформление надмогильного холмика, установка информационной таблички (регистрационного знака) на могиле</w:t>
            </w:r>
          </w:p>
        </w:tc>
      </w:tr>
    </w:tbl>
    <w:p w:rsidR="005F7EB2" w:rsidRPr="005F7EB2" w:rsidRDefault="005F7EB2" w:rsidP="005F7EB2">
      <w:pPr>
        <w:shd w:val="clear" w:color="auto" w:fill="FFFFFF"/>
        <w:spacing w:line="240" w:lineRule="auto"/>
        <w:ind w:firstLine="0"/>
        <w:rPr>
          <w:rFonts w:ascii="Tahoma" w:eastAsia="Times New Roman" w:hAnsi="Tahoma" w:cs="Tahoma"/>
          <w:color w:val="2C2C2C"/>
          <w:sz w:val="20"/>
          <w:szCs w:val="20"/>
          <w:lang w:eastAsia="ru-RU"/>
        </w:rPr>
      </w:pPr>
    </w:p>
    <w:p w:rsidR="005F7EB2" w:rsidRPr="005F7EB2" w:rsidRDefault="005F7EB2" w:rsidP="005F7EB2">
      <w:pPr>
        <w:shd w:val="clear" w:color="auto" w:fill="FFFFFF"/>
        <w:spacing w:line="240" w:lineRule="auto"/>
        <w:ind w:firstLine="0"/>
        <w:jc w:val="right"/>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Приложение 2</w:t>
      </w:r>
    </w:p>
    <w:p w:rsidR="005F7EB2" w:rsidRPr="005F7EB2" w:rsidRDefault="005F7EB2" w:rsidP="005F7EB2">
      <w:pPr>
        <w:shd w:val="clear" w:color="auto" w:fill="FFFFFF"/>
        <w:spacing w:line="240" w:lineRule="auto"/>
        <w:ind w:firstLine="0"/>
        <w:jc w:val="right"/>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к постановлению</w:t>
      </w:r>
    </w:p>
    <w:p w:rsidR="005F7EB2" w:rsidRPr="005F7EB2" w:rsidRDefault="005F7EB2" w:rsidP="005F7EB2">
      <w:pPr>
        <w:shd w:val="clear" w:color="auto" w:fill="FFFFFF"/>
        <w:spacing w:line="240" w:lineRule="auto"/>
        <w:ind w:firstLine="0"/>
        <w:jc w:val="right"/>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                                            администрации Оекского </w:t>
      </w:r>
    </w:p>
    <w:p w:rsidR="005F7EB2" w:rsidRPr="005F7EB2" w:rsidRDefault="005F7EB2" w:rsidP="005F7EB2">
      <w:pPr>
        <w:shd w:val="clear" w:color="auto" w:fill="FFFFFF"/>
        <w:spacing w:line="240" w:lineRule="auto"/>
        <w:ind w:firstLine="0"/>
        <w:jc w:val="right"/>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муниципального образования</w:t>
      </w:r>
    </w:p>
    <w:p w:rsidR="005F7EB2" w:rsidRPr="005F7EB2" w:rsidRDefault="005F7EB2" w:rsidP="005F7EB2">
      <w:pPr>
        <w:shd w:val="clear" w:color="auto" w:fill="FFFFFF"/>
        <w:spacing w:line="240" w:lineRule="auto"/>
        <w:ind w:firstLine="0"/>
        <w:jc w:val="right"/>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от «25» января 2019 г № 16-п</w:t>
      </w:r>
    </w:p>
    <w:p w:rsidR="005F7EB2" w:rsidRPr="005F7EB2" w:rsidRDefault="005F7EB2" w:rsidP="005F7EB2">
      <w:pPr>
        <w:shd w:val="clear" w:color="auto" w:fill="FFFFFF"/>
        <w:spacing w:line="240" w:lineRule="auto"/>
        <w:ind w:firstLine="0"/>
        <w:rPr>
          <w:rFonts w:ascii="Tahoma" w:eastAsia="Times New Roman" w:hAnsi="Tahoma" w:cs="Tahoma"/>
          <w:color w:val="2C2C2C"/>
          <w:sz w:val="20"/>
          <w:szCs w:val="20"/>
          <w:lang w:eastAsia="ru-RU"/>
        </w:rPr>
      </w:pPr>
    </w:p>
    <w:p w:rsidR="005F7EB2" w:rsidRPr="005F7EB2" w:rsidRDefault="005F7EB2" w:rsidP="005F7EB2">
      <w:pPr>
        <w:shd w:val="clear" w:color="auto" w:fill="FFFFFF"/>
        <w:spacing w:line="240" w:lineRule="auto"/>
        <w:ind w:firstLine="0"/>
        <w:jc w:val="center"/>
        <w:rPr>
          <w:rFonts w:ascii="Tahoma" w:eastAsia="Times New Roman" w:hAnsi="Tahoma" w:cs="Tahoma"/>
          <w:color w:val="2C2C2C"/>
          <w:sz w:val="20"/>
          <w:szCs w:val="20"/>
          <w:lang w:eastAsia="ru-RU"/>
        </w:rPr>
      </w:pPr>
      <w:r w:rsidRPr="005F7EB2">
        <w:rPr>
          <w:rFonts w:ascii="Tahoma" w:eastAsia="Times New Roman" w:hAnsi="Tahoma" w:cs="Tahoma"/>
          <w:b/>
          <w:bCs/>
          <w:color w:val="2C2C2C"/>
          <w:sz w:val="20"/>
          <w:szCs w:val="20"/>
          <w:lang w:eastAsia="ru-RU"/>
        </w:rPr>
        <w:t>Стоимость услуг,</w:t>
      </w:r>
    </w:p>
    <w:p w:rsidR="005F7EB2" w:rsidRPr="005F7EB2" w:rsidRDefault="005F7EB2" w:rsidP="005F7EB2">
      <w:pPr>
        <w:shd w:val="clear" w:color="auto" w:fill="FFFFFF"/>
        <w:spacing w:line="240" w:lineRule="auto"/>
        <w:ind w:firstLine="0"/>
        <w:jc w:val="center"/>
        <w:rPr>
          <w:rFonts w:ascii="Tahoma" w:eastAsia="Times New Roman" w:hAnsi="Tahoma" w:cs="Tahoma"/>
          <w:color w:val="2C2C2C"/>
          <w:sz w:val="20"/>
          <w:szCs w:val="20"/>
          <w:lang w:eastAsia="ru-RU"/>
        </w:rPr>
      </w:pPr>
      <w:r w:rsidRPr="005F7EB2">
        <w:rPr>
          <w:rFonts w:ascii="Tahoma" w:eastAsia="Times New Roman" w:hAnsi="Tahoma" w:cs="Tahoma"/>
          <w:b/>
          <w:bCs/>
          <w:color w:val="2C2C2C"/>
          <w:sz w:val="20"/>
          <w:szCs w:val="20"/>
          <w:lang w:eastAsia="ru-RU"/>
        </w:rPr>
        <w:t xml:space="preserve">предоставляемых специализированными службами по вопросам похоронного дела согласно гарантированному перечню услуг по погребению в соответствии со ст.9 Федерального закона от 12.01.1996г №8-ФЗ «О погребении и похоронном деле» супругу, близким родственникам, иным родственникам, законному </w:t>
      </w:r>
      <w:r w:rsidRPr="005F7EB2">
        <w:rPr>
          <w:rFonts w:ascii="Tahoma" w:eastAsia="Times New Roman" w:hAnsi="Tahoma" w:cs="Tahoma"/>
          <w:b/>
          <w:bCs/>
          <w:color w:val="2C2C2C"/>
          <w:sz w:val="20"/>
          <w:szCs w:val="20"/>
          <w:lang w:eastAsia="ru-RU"/>
        </w:rPr>
        <w:lastRenderedPageBreak/>
        <w:t>представителю или иному лицу, взявшему на себя обязанность осуществить погребение, на территории Оекского муниципального образования</w:t>
      </w:r>
    </w:p>
    <w:p w:rsidR="005F7EB2" w:rsidRPr="005F7EB2" w:rsidRDefault="005F7EB2" w:rsidP="005F7EB2">
      <w:pPr>
        <w:shd w:val="clear" w:color="auto" w:fill="FFFFFF"/>
        <w:spacing w:line="240" w:lineRule="auto"/>
        <w:ind w:firstLine="0"/>
        <w:jc w:val="center"/>
        <w:rPr>
          <w:rFonts w:ascii="Tahoma" w:eastAsia="Times New Roman" w:hAnsi="Tahoma" w:cs="Tahoma"/>
          <w:color w:val="2C2C2C"/>
          <w:sz w:val="20"/>
          <w:szCs w:val="20"/>
          <w:lang w:eastAsia="ru-RU"/>
        </w:rPr>
      </w:pPr>
      <w:r w:rsidRPr="005F7EB2">
        <w:rPr>
          <w:rFonts w:ascii="Tahoma" w:eastAsia="Times New Roman" w:hAnsi="Tahoma" w:cs="Tahoma"/>
          <w:b/>
          <w:bCs/>
          <w:color w:val="2C2C2C"/>
          <w:sz w:val="20"/>
          <w:szCs w:val="20"/>
          <w:lang w:eastAsia="ru-RU"/>
        </w:rPr>
        <w:t>с 01.02.2019 г</w:t>
      </w:r>
    </w:p>
    <w:p w:rsidR="005F7EB2" w:rsidRPr="005F7EB2" w:rsidRDefault="005F7EB2" w:rsidP="005F7EB2">
      <w:pPr>
        <w:shd w:val="clear" w:color="auto" w:fill="FFFFFF"/>
        <w:spacing w:line="240" w:lineRule="auto"/>
        <w:ind w:firstLine="0"/>
        <w:rPr>
          <w:rFonts w:ascii="Tahoma" w:eastAsia="Times New Roman" w:hAnsi="Tahoma" w:cs="Tahoma"/>
          <w:color w:val="2C2C2C"/>
          <w:sz w:val="20"/>
          <w:szCs w:val="20"/>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
        <w:gridCol w:w="5717"/>
        <w:gridCol w:w="2860"/>
      </w:tblGrid>
      <w:tr w:rsidR="005F7EB2" w:rsidRPr="005F7EB2" w:rsidTr="005F7EB2">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 пп</w:t>
            </w:r>
          </w:p>
        </w:tc>
        <w:tc>
          <w:tcPr>
            <w:tcW w:w="30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Наименование услуг</w:t>
            </w:r>
          </w:p>
        </w:tc>
        <w:tc>
          <w:tcPr>
            <w:tcW w:w="15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Стоимость, руб.</w:t>
            </w:r>
          </w:p>
        </w:tc>
      </w:tr>
      <w:tr w:rsidR="005F7EB2" w:rsidRPr="005F7EB2" w:rsidTr="005F7EB2">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1</w:t>
            </w:r>
          </w:p>
        </w:tc>
        <w:tc>
          <w:tcPr>
            <w:tcW w:w="30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Оформление документов, необходимых для погребения</w:t>
            </w:r>
          </w:p>
        </w:tc>
        <w:tc>
          <w:tcPr>
            <w:tcW w:w="15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бесплатно</w:t>
            </w:r>
          </w:p>
        </w:tc>
      </w:tr>
      <w:tr w:rsidR="005F7EB2" w:rsidRPr="005F7EB2" w:rsidTr="005F7EB2">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2</w:t>
            </w:r>
          </w:p>
        </w:tc>
        <w:tc>
          <w:tcPr>
            <w:tcW w:w="30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Предоставление и доставка гроба и других предметов, необходимых для погребения</w:t>
            </w:r>
          </w:p>
        </w:tc>
        <w:tc>
          <w:tcPr>
            <w:tcW w:w="15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2025,71</w:t>
            </w:r>
          </w:p>
        </w:tc>
      </w:tr>
      <w:tr w:rsidR="005F7EB2" w:rsidRPr="005F7EB2" w:rsidTr="005F7EB2">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3</w:t>
            </w:r>
          </w:p>
        </w:tc>
        <w:tc>
          <w:tcPr>
            <w:tcW w:w="30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Перевозка тела (останков) умершего на кладбище</w:t>
            </w:r>
          </w:p>
        </w:tc>
        <w:tc>
          <w:tcPr>
            <w:tcW w:w="15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1148,89</w:t>
            </w:r>
          </w:p>
        </w:tc>
      </w:tr>
      <w:tr w:rsidR="005F7EB2" w:rsidRPr="005F7EB2" w:rsidTr="005F7EB2">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4</w:t>
            </w:r>
          </w:p>
        </w:tc>
        <w:tc>
          <w:tcPr>
            <w:tcW w:w="30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Погребение</w:t>
            </w:r>
          </w:p>
        </w:tc>
        <w:tc>
          <w:tcPr>
            <w:tcW w:w="15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3961,16</w:t>
            </w:r>
          </w:p>
        </w:tc>
      </w:tr>
      <w:tr w:rsidR="005F7EB2" w:rsidRPr="005F7EB2" w:rsidTr="005F7EB2">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p>
        </w:tc>
        <w:tc>
          <w:tcPr>
            <w:tcW w:w="30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Стоимость услуг  всего</w:t>
            </w:r>
          </w:p>
        </w:tc>
        <w:tc>
          <w:tcPr>
            <w:tcW w:w="15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7135,76</w:t>
            </w:r>
          </w:p>
        </w:tc>
      </w:tr>
    </w:tbl>
    <w:p w:rsidR="005F7EB2" w:rsidRPr="005F7EB2" w:rsidRDefault="005F7EB2" w:rsidP="005F7EB2">
      <w:pPr>
        <w:shd w:val="clear" w:color="auto" w:fill="FFFFFF"/>
        <w:spacing w:after="240" w:line="240" w:lineRule="auto"/>
        <w:ind w:firstLine="0"/>
        <w:rPr>
          <w:rFonts w:ascii="Tahoma" w:eastAsia="Times New Roman" w:hAnsi="Tahoma" w:cs="Tahoma"/>
          <w:color w:val="2C2C2C"/>
          <w:sz w:val="20"/>
          <w:szCs w:val="20"/>
          <w:lang w:eastAsia="ru-RU"/>
        </w:rPr>
      </w:pPr>
    </w:p>
    <w:p w:rsidR="005F7EB2" w:rsidRPr="005F7EB2" w:rsidRDefault="005F7EB2" w:rsidP="005F7EB2">
      <w:pPr>
        <w:shd w:val="clear" w:color="auto" w:fill="FFFFFF"/>
        <w:spacing w:line="240" w:lineRule="auto"/>
        <w:ind w:firstLine="0"/>
        <w:jc w:val="right"/>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Приложение 3</w:t>
      </w:r>
    </w:p>
    <w:p w:rsidR="005F7EB2" w:rsidRPr="005F7EB2" w:rsidRDefault="005F7EB2" w:rsidP="005F7EB2">
      <w:pPr>
        <w:shd w:val="clear" w:color="auto" w:fill="FFFFFF"/>
        <w:spacing w:line="240" w:lineRule="auto"/>
        <w:ind w:firstLine="0"/>
        <w:jc w:val="right"/>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к постановлению</w:t>
      </w:r>
    </w:p>
    <w:p w:rsidR="005F7EB2" w:rsidRPr="005F7EB2" w:rsidRDefault="005F7EB2" w:rsidP="005F7EB2">
      <w:pPr>
        <w:shd w:val="clear" w:color="auto" w:fill="FFFFFF"/>
        <w:spacing w:line="240" w:lineRule="auto"/>
        <w:ind w:firstLine="0"/>
        <w:jc w:val="right"/>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администрации Оекского </w:t>
      </w:r>
    </w:p>
    <w:p w:rsidR="005F7EB2" w:rsidRPr="005F7EB2" w:rsidRDefault="005F7EB2" w:rsidP="005F7EB2">
      <w:pPr>
        <w:shd w:val="clear" w:color="auto" w:fill="FFFFFF"/>
        <w:spacing w:line="240" w:lineRule="auto"/>
        <w:ind w:firstLine="0"/>
        <w:jc w:val="right"/>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                                          муниципального образования </w:t>
      </w:r>
    </w:p>
    <w:p w:rsidR="005F7EB2" w:rsidRPr="005F7EB2" w:rsidRDefault="005F7EB2" w:rsidP="005F7EB2">
      <w:pPr>
        <w:shd w:val="clear" w:color="auto" w:fill="FFFFFF"/>
        <w:spacing w:line="240" w:lineRule="auto"/>
        <w:ind w:firstLine="0"/>
        <w:jc w:val="right"/>
        <w:rPr>
          <w:rFonts w:ascii="Tahoma" w:eastAsia="Times New Roman" w:hAnsi="Tahoma" w:cs="Tahoma"/>
          <w:color w:val="2C2C2C"/>
          <w:sz w:val="20"/>
          <w:szCs w:val="20"/>
          <w:lang w:eastAsia="ru-RU"/>
        </w:rPr>
      </w:pPr>
      <w:r w:rsidRPr="005F7EB2">
        <w:rPr>
          <w:rFonts w:ascii="Tahoma" w:eastAsia="Times New Roman" w:hAnsi="Tahoma" w:cs="Tahoma"/>
          <w:color w:val="2C2C2C"/>
          <w:sz w:val="20"/>
          <w:szCs w:val="20"/>
          <w:lang w:eastAsia="ru-RU"/>
        </w:rPr>
        <w:t>от «25» января 2019 г № 16-п</w:t>
      </w:r>
    </w:p>
    <w:p w:rsidR="005F7EB2" w:rsidRPr="005F7EB2" w:rsidRDefault="005F7EB2" w:rsidP="005F7EB2">
      <w:pPr>
        <w:shd w:val="clear" w:color="auto" w:fill="FFFFFF"/>
        <w:spacing w:line="240" w:lineRule="auto"/>
        <w:ind w:firstLine="0"/>
        <w:rPr>
          <w:rFonts w:ascii="Tahoma" w:eastAsia="Times New Roman" w:hAnsi="Tahoma" w:cs="Tahoma"/>
          <w:color w:val="2C2C2C"/>
          <w:sz w:val="20"/>
          <w:szCs w:val="20"/>
          <w:lang w:eastAsia="ru-RU"/>
        </w:rPr>
      </w:pPr>
    </w:p>
    <w:p w:rsidR="005F7EB2" w:rsidRPr="005F7EB2" w:rsidRDefault="005F7EB2" w:rsidP="005F7EB2">
      <w:pPr>
        <w:shd w:val="clear" w:color="auto" w:fill="FFFFFF"/>
        <w:spacing w:line="240" w:lineRule="auto"/>
        <w:ind w:firstLine="0"/>
        <w:jc w:val="center"/>
        <w:rPr>
          <w:rFonts w:ascii="Tahoma" w:eastAsia="Times New Roman" w:hAnsi="Tahoma" w:cs="Tahoma"/>
          <w:color w:val="2C2C2C"/>
          <w:sz w:val="20"/>
          <w:szCs w:val="20"/>
          <w:lang w:eastAsia="ru-RU"/>
        </w:rPr>
      </w:pPr>
      <w:r w:rsidRPr="005F7EB2">
        <w:rPr>
          <w:rFonts w:ascii="Tahoma" w:eastAsia="Times New Roman" w:hAnsi="Tahoma" w:cs="Tahoma"/>
          <w:b/>
          <w:bCs/>
          <w:color w:val="2C2C2C"/>
          <w:sz w:val="20"/>
          <w:szCs w:val="20"/>
          <w:lang w:eastAsia="ru-RU"/>
        </w:rPr>
        <w:t>Стоимость услуг,</w:t>
      </w:r>
    </w:p>
    <w:p w:rsidR="005F7EB2" w:rsidRPr="005F7EB2" w:rsidRDefault="005F7EB2" w:rsidP="005F7EB2">
      <w:pPr>
        <w:shd w:val="clear" w:color="auto" w:fill="FFFFFF"/>
        <w:spacing w:line="240" w:lineRule="auto"/>
        <w:ind w:firstLine="0"/>
        <w:jc w:val="center"/>
        <w:rPr>
          <w:rFonts w:ascii="Tahoma" w:eastAsia="Times New Roman" w:hAnsi="Tahoma" w:cs="Tahoma"/>
          <w:color w:val="2C2C2C"/>
          <w:sz w:val="20"/>
          <w:szCs w:val="20"/>
          <w:lang w:eastAsia="ru-RU"/>
        </w:rPr>
      </w:pPr>
      <w:r w:rsidRPr="005F7EB2">
        <w:rPr>
          <w:rFonts w:ascii="Tahoma" w:eastAsia="Times New Roman" w:hAnsi="Tahoma" w:cs="Tahoma"/>
          <w:b/>
          <w:bCs/>
          <w:color w:val="2C2C2C"/>
          <w:sz w:val="20"/>
          <w:szCs w:val="20"/>
          <w:lang w:eastAsia="ru-RU"/>
        </w:rPr>
        <w:t>предоставляемых специализированными службами по вопросам   похоронного дела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на территории Оекского муниципального образования с 01.02.2019г</w:t>
      </w:r>
    </w:p>
    <w:p w:rsidR="005F7EB2" w:rsidRPr="005F7EB2" w:rsidRDefault="005F7EB2" w:rsidP="005F7EB2">
      <w:pPr>
        <w:shd w:val="clear" w:color="auto" w:fill="FFFFFF"/>
        <w:spacing w:line="240" w:lineRule="auto"/>
        <w:ind w:firstLine="0"/>
        <w:rPr>
          <w:rFonts w:ascii="Tahoma" w:eastAsia="Times New Roman" w:hAnsi="Tahoma" w:cs="Tahoma"/>
          <w:color w:val="2C2C2C"/>
          <w:sz w:val="20"/>
          <w:szCs w:val="20"/>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
        <w:gridCol w:w="4150"/>
        <w:gridCol w:w="4528"/>
      </w:tblGrid>
      <w:tr w:rsidR="005F7EB2" w:rsidRPr="005F7EB2" w:rsidTr="005F7EB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№пп</w:t>
            </w:r>
          </w:p>
        </w:tc>
        <w:tc>
          <w:tcPr>
            <w:tcW w:w="22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Наименование услуги</w:t>
            </w:r>
          </w:p>
        </w:tc>
        <w:tc>
          <w:tcPr>
            <w:tcW w:w="2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Стоимость услуги, рублей</w:t>
            </w:r>
          </w:p>
        </w:tc>
      </w:tr>
      <w:tr w:rsidR="005F7EB2" w:rsidRPr="005F7EB2" w:rsidTr="005F7EB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1</w:t>
            </w:r>
          </w:p>
        </w:tc>
        <w:tc>
          <w:tcPr>
            <w:tcW w:w="22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2</w:t>
            </w:r>
          </w:p>
        </w:tc>
        <w:tc>
          <w:tcPr>
            <w:tcW w:w="2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3</w:t>
            </w:r>
          </w:p>
        </w:tc>
      </w:tr>
      <w:tr w:rsidR="005F7EB2" w:rsidRPr="005F7EB2" w:rsidTr="005F7EB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1</w:t>
            </w:r>
          </w:p>
        </w:tc>
        <w:tc>
          <w:tcPr>
            <w:tcW w:w="22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Оформление документов, необходимых для погребения</w:t>
            </w:r>
          </w:p>
        </w:tc>
        <w:tc>
          <w:tcPr>
            <w:tcW w:w="2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бесплатно</w:t>
            </w:r>
          </w:p>
        </w:tc>
      </w:tr>
      <w:tr w:rsidR="005F7EB2" w:rsidRPr="005F7EB2" w:rsidTr="005F7EB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2</w:t>
            </w:r>
          </w:p>
        </w:tc>
        <w:tc>
          <w:tcPr>
            <w:tcW w:w="22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Облачение тела умершего </w:t>
            </w:r>
          </w:p>
        </w:tc>
        <w:tc>
          <w:tcPr>
            <w:tcW w:w="2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596,65</w:t>
            </w:r>
          </w:p>
        </w:tc>
      </w:tr>
      <w:tr w:rsidR="005F7EB2" w:rsidRPr="005F7EB2" w:rsidTr="005F7EB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3</w:t>
            </w:r>
          </w:p>
        </w:tc>
        <w:tc>
          <w:tcPr>
            <w:tcW w:w="22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Предоставление гроба </w:t>
            </w:r>
          </w:p>
        </w:tc>
        <w:tc>
          <w:tcPr>
            <w:tcW w:w="2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2025,71</w:t>
            </w:r>
          </w:p>
        </w:tc>
      </w:tr>
      <w:tr w:rsidR="005F7EB2" w:rsidRPr="005F7EB2" w:rsidTr="005F7EB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4</w:t>
            </w:r>
          </w:p>
        </w:tc>
        <w:tc>
          <w:tcPr>
            <w:tcW w:w="22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Перевозка умершего на кладбище</w:t>
            </w:r>
          </w:p>
        </w:tc>
        <w:tc>
          <w:tcPr>
            <w:tcW w:w="2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1148,89</w:t>
            </w:r>
          </w:p>
        </w:tc>
      </w:tr>
      <w:tr w:rsidR="005F7EB2" w:rsidRPr="005F7EB2" w:rsidTr="005F7EB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5</w:t>
            </w:r>
          </w:p>
        </w:tc>
        <w:tc>
          <w:tcPr>
            <w:tcW w:w="22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Погребение</w:t>
            </w:r>
          </w:p>
        </w:tc>
        <w:tc>
          <w:tcPr>
            <w:tcW w:w="2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3364,51</w:t>
            </w:r>
          </w:p>
        </w:tc>
      </w:tr>
      <w:tr w:rsidR="005F7EB2" w:rsidRPr="005F7EB2" w:rsidTr="005F7EB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p>
        </w:tc>
        <w:tc>
          <w:tcPr>
            <w:tcW w:w="22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left"/>
              <w:rPr>
                <w:rFonts w:eastAsia="Times New Roman" w:cs="Times New Roman"/>
                <w:sz w:val="24"/>
                <w:szCs w:val="24"/>
                <w:lang w:eastAsia="ru-RU"/>
              </w:rPr>
            </w:pPr>
            <w:r w:rsidRPr="005F7EB2">
              <w:rPr>
                <w:rFonts w:eastAsia="Times New Roman" w:cs="Times New Roman"/>
                <w:sz w:val="24"/>
                <w:szCs w:val="24"/>
                <w:lang w:eastAsia="ru-RU"/>
              </w:rPr>
              <w:t>ИТОГО</w:t>
            </w:r>
          </w:p>
        </w:tc>
        <w:tc>
          <w:tcPr>
            <w:tcW w:w="2400" w:type="pct"/>
            <w:tcBorders>
              <w:top w:val="outset" w:sz="6" w:space="0" w:color="auto"/>
              <w:left w:val="outset" w:sz="6" w:space="0" w:color="auto"/>
              <w:bottom w:val="outset" w:sz="6" w:space="0" w:color="auto"/>
              <w:right w:val="outset" w:sz="6" w:space="0" w:color="auto"/>
            </w:tcBorders>
            <w:hideMark/>
          </w:tcPr>
          <w:p w:rsidR="005F7EB2" w:rsidRPr="005F7EB2" w:rsidRDefault="005F7EB2" w:rsidP="005F7EB2">
            <w:pPr>
              <w:spacing w:line="240" w:lineRule="auto"/>
              <w:ind w:firstLine="0"/>
              <w:jc w:val="center"/>
              <w:rPr>
                <w:rFonts w:eastAsia="Times New Roman" w:cs="Times New Roman"/>
                <w:sz w:val="24"/>
                <w:szCs w:val="24"/>
                <w:lang w:eastAsia="ru-RU"/>
              </w:rPr>
            </w:pPr>
            <w:r w:rsidRPr="005F7EB2">
              <w:rPr>
                <w:rFonts w:eastAsia="Times New Roman" w:cs="Times New Roman"/>
                <w:sz w:val="24"/>
                <w:szCs w:val="24"/>
                <w:lang w:eastAsia="ru-RU"/>
              </w:rPr>
              <w:t>7135,76</w:t>
            </w:r>
          </w:p>
        </w:tc>
      </w:tr>
    </w:tbl>
    <w:p w:rsidR="003E0016" w:rsidRPr="009B06F1" w:rsidRDefault="003E0016" w:rsidP="009B06F1">
      <w:bookmarkStart w:id="0" w:name="_GoBack"/>
      <w:bookmarkEnd w:id="0"/>
    </w:p>
    <w:sectPr w:rsidR="003E0016" w:rsidRPr="009B0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0"/>
  </w:num>
  <w:num w:numId="4">
    <w:abstractNumId w:val="5"/>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1674F1"/>
    <w:rsid w:val="003172F0"/>
    <w:rsid w:val="003E0016"/>
    <w:rsid w:val="005E1C80"/>
    <w:rsid w:val="005F7EB2"/>
    <w:rsid w:val="007A4518"/>
    <w:rsid w:val="00836131"/>
    <w:rsid w:val="008A140B"/>
    <w:rsid w:val="009B06F1"/>
    <w:rsid w:val="00CD0CB7"/>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976</Words>
  <Characters>5567</Characters>
  <Application>Microsoft Office Word</Application>
  <DocSecurity>0</DocSecurity>
  <Lines>46</Lines>
  <Paragraphs>13</Paragraphs>
  <ScaleCrop>false</ScaleCrop>
  <Company>diakov.net</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8</cp:revision>
  <dcterms:created xsi:type="dcterms:W3CDTF">2022-10-31T02:01:00Z</dcterms:created>
  <dcterms:modified xsi:type="dcterms:W3CDTF">2022-10-31T02:07:00Z</dcterms:modified>
</cp:coreProperties>
</file>