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82" w:rsidRDefault="00603982" w:rsidP="006039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603982" w:rsidRDefault="00603982" w:rsidP="00603982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603982" w:rsidRDefault="00603982" w:rsidP="00603982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603982" w:rsidRDefault="00603982" w:rsidP="00603982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603982" w:rsidRDefault="00603982" w:rsidP="00603982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603982" w:rsidRDefault="00603982" w:rsidP="006039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603982" w:rsidRDefault="00603982" w:rsidP="006039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«28» августа 2009 г.                                                                                                               № 106-п</w:t>
      </w:r>
    </w:p>
    <w:p w:rsidR="00603982" w:rsidRDefault="00603982" w:rsidP="0060398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повышении размера тарифных ставок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color w:val="2C2C2C"/>
        </w:rPr>
        <w:t>Единой  тарифной</w:t>
      </w:r>
      <w:proofErr w:type="gramEnd"/>
      <w:r>
        <w:rPr>
          <w:color w:val="2C2C2C"/>
        </w:rPr>
        <w:t xml:space="preserve"> сетки по оплате труда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работникам муниципальных учреждений,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муници</w:t>
      </w:r>
      <w:proofErr w:type="spellEnd"/>
      <w:r>
        <w:rPr>
          <w:color w:val="2C2C2C"/>
        </w:rPr>
        <w:t xml:space="preserve"> –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паль</w:t>
      </w:r>
      <w:r>
        <w:rPr>
          <w:color w:val="2C2C2C"/>
        </w:rPr>
        <w:softHyphen/>
        <w:t>ного</w:t>
      </w:r>
      <w:proofErr w:type="spellEnd"/>
      <w:r>
        <w:rPr>
          <w:color w:val="2C2C2C"/>
        </w:rPr>
        <w:t xml:space="preserve"> образования.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соответствии со статьями 135, 144 Трудового кодекса Российской Федерации, постановлением администрации Иркутской области от 13 марта 2009 года № 69-пп «О повышении размера тарифной </w:t>
      </w:r>
      <w:proofErr w:type="gramStart"/>
      <w:r>
        <w:rPr>
          <w:color w:val="2C2C2C"/>
        </w:rPr>
        <w:t>ставки  (</w:t>
      </w:r>
      <w:proofErr w:type="gramEnd"/>
      <w:r>
        <w:rPr>
          <w:color w:val="2C2C2C"/>
        </w:rPr>
        <w:t xml:space="preserve">оклада) первого разряда Единой тарифной сетки по оплате труда и работников государственных учреждений Иркутской области», руководствуясь статьей 60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1.Повысить в 1,14 раза размер  тарифных  ставок (окладов) Единой тарифной сетки по оплате труда работников муниципальных учреждений, </w:t>
      </w:r>
      <w:r>
        <w:rPr>
          <w:color w:val="2C2C2C"/>
        </w:rPr>
        <w:lastRenderedPageBreak/>
        <w:t xml:space="preserve">находящихся в ведении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 вспомогательного персонала администрации, утверждённых постановлением  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04 марта  2009 года № 26-п «О тарифной ставке (окладе) первого разряда и </w:t>
      </w:r>
      <w:proofErr w:type="spellStart"/>
      <w:r>
        <w:rPr>
          <w:color w:val="2C2C2C"/>
        </w:rPr>
        <w:t>межразрядных</w:t>
      </w:r>
      <w:proofErr w:type="spellEnd"/>
      <w:r>
        <w:rPr>
          <w:color w:val="2C2C2C"/>
        </w:rPr>
        <w:t xml:space="preserve"> тарифных коэффициентах  Единой тарифной сетки по оплате труда работников муниципальных учреждений, находящихся в ведении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 Признать утратившим силу постановление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13 марта 2008 года № 28-п «Об установлении стимулирующей надбавки к тарифным ставкам (окладам) работников </w:t>
      </w:r>
      <w:proofErr w:type="gramStart"/>
      <w:r>
        <w:rPr>
          <w:color w:val="2C2C2C"/>
        </w:rPr>
        <w:t>муниципальных  учреждений</w:t>
      </w:r>
      <w:proofErr w:type="gramEnd"/>
      <w:r>
        <w:rPr>
          <w:color w:val="2C2C2C"/>
        </w:rPr>
        <w:t xml:space="preserve">, находящихся в ведении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3.Распросттранить действие настоящего постановления на период с 01 января 2009 года.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 Настоящее постановление подлежит официальному опубликованию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  на официальном  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 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</w:hyperlink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).</w:t>
      </w:r>
    </w:p>
    <w:p w:rsidR="00603982" w:rsidRDefault="00603982" w:rsidP="00603982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5.Контроль исполнения настоящего постановления возложить на начальника финансово-экономического отдела </w:t>
      </w:r>
      <w:proofErr w:type="spellStart"/>
      <w:r>
        <w:rPr>
          <w:color w:val="2C2C2C"/>
        </w:rPr>
        <w:t>Л.А.Степанову</w:t>
      </w:r>
      <w:proofErr w:type="spellEnd"/>
      <w:r>
        <w:rPr>
          <w:color w:val="2C2C2C"/>
        </w:rPr>
        <w:t>.</w:t>
      </w:r>
    </w:p>
    <w:p w:rsidR="00603982" w:rsidRDefault="00603982" w:rsidP="0060398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lang w:val="be-BY"/>
        </w:rPr>
        <w:t>  </w:t>
      </w:r>
    </w:p>
    <w:p w:rsidR="00603982" w:rsidRDefault="00603982" w:rsidP="0060398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Style w:val="a6"/>
          <w:color w:val="2C2C2C"/>
        </w:rPr>
        <w:t>Глава  администрации</w:t>
      </w:r>
      <w:proofErr w:type="gramEnd"/>
      <w:r>
        <w:rPr>
          <w:rStyle w:val="a6"/>
          <w:color w:val="2C2C2C"/>
        </w:rPr>
        <w:t xml:space="preserve">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603982" w:rsidRDefault="003E0016" w:rsidP="00603982">
      <w:bookmarkStart w:id="0" w:name="_GoBack"/>
      <w:bookmarkEnd w:id="0"/>
    </w:p>
    <w:sectPr w:rsidR="003E0016" w:rsidRPr="0060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93541"/>
    <w:rsid w:val="008A140B"/>
    <w:rsid w:val="008B4DA7"/>
    <w:rsid w:val="00927A11"/>
    <w:rsid w:val="00A22D35"/>
    <w:rsid w:val="00C1252C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1931</Characters>
  <Application>Microsoft Office Word</Application>
  <DocSecurity>0</DocSecurity>
  <Lines>16</Lines>
  <Paragraphs>4</Paragraphs>
  <ScaleCrop>false</ScaleCrop>
  <Company>diakov.net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2022-10-18T03:49:00Z</dcterms:created>
  <dcterms:modified xsi:type="dcterms:W3CDTF">2022-10-18T04:06:00Z</dcterms:modified>
</cp:coreProperties>
</file>