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РОССИЙСКАЯ ФЕДЕРАЦИЯ</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ИРКУТСКАЯ ОБЛАСТЬ</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ИРКУТСКИЙ РАЙОН</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ОЕКСКОЕ МУНИЦИПАЛЬНОЕ ОБРАЗОВАНИЕ</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 </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ДУМА</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 </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РЕШЕНИЕ</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от «30» октября 2020 года                                                                                                       №  37-58 Д/сп</w:t>
      </w:r>
    </w:p>
    <w:p w:rsidR="00E477C3" w:rsidRPr="00E477C3" w:rsidRDefault="00E477C3" w:rsidP="00E477C3">
      <w:pPr>
        <w:spacing w:line="240" w:lineRule="auto"/>
        <w:ind w:firstLine="0"/>
        <w:jc w:val="left"/>
        <w:rPr>
          <w:rFonts w:eastAsia="Times New Roman" w:cs="Times New Roman"/>
          <w:sz w:val="24"/>
          <w:szCs w:val="24"/>
          <w:lang w:eastAsia="ru-RU"/>
        </w:rPr>
      </w:pPr>
      <w:r w:rsidRPr="00E477C3">
        <w:rPr>
          <w:rFonts w:ascii="Tahoma" w:eastAsia="Times New Roman" w:hAnsi="Tahoma" w:cs="Tahoma"/>
          <w:color w:val="2C2C2C"/>
          <w:sz w:val="20"/>
          <w:szCs w:val="20"/>
          <w:shd w:val="clear" w:color="auto" w:fill="FFFFFF"/>
          <w:lang w:eastAsia="ru-RU"/>
        </w:rPr>
        <w:t> </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О ВНЕСЕНИИ ИЗМЕНЕНИЙ В РЕШЕНИЯ ДУМЫ «ОБ УСТАНОВЛЕНИИ И ВВЕДЕНИИ В ДЕЙСТВИЕ НАЛОГА НА ИМУЩЕСТВО ФИЗИЧЕСКИХ ЛИЦ НА ТЕРРИТОРИИ ОЕКСКОГО МУНИЦИПАЛЬНОГО ОБРАЗОВАНИЯ»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Руководствуясь п. 1 ст. 4, ст. 5, п. 4 ст. 12, ст.ст.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Оекского  муниципального образования, Дума Оекского муниципального образования,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p w:rsidR="00E477C3" w:rsidRPr="00E477C3" w:rsidRDefault="00E477C3" w:rsidP="00E477C3">
      <w:pPr>
        <w:shd w:val="clear" w:color="auto" w:fill="FFFFFF"/>
        <w:spacing w:line="240" w:lineRule="auto"/>
        <w:ind w:firstLine="0"/>
        <w:jc w:val="center"/>
        <w:rPr>
          <w:rFonts w:ascii="Tahoma" w:eastAsia="Times New Roman" w:hAnsi="Tahoma" w:cs="Tahoma"/>
          <w:color w:val="2C2C2C"/>
          <w:sz w:val="20"/>
          <w:szCs w:val="20"/>
          <w:lang w:eastAsia="ru-RU"/>
        </w:rPr>
      </w:pPr>
      <w:r w:rsidRPr="00E477C3">
        <w:rPr>
          <w:rFonts w:ascii="Tahoma" w:eastAsia="Times New Roman" w:hAnsi="Tahoma" w:cs="Tahoma"/>
          <w:b/>
          <w:bCs/>
          <w:color w:val="2C2C2C"/>
          <w:sz w:val="20"/>
          <w:szCs w:val="20"/>
          <w:lang w:eastAsia="ru-RU"/>
        </w:rPr>
        <w:t>РЕШИЛА:</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 Внести в решение Думы Оекского муниципального образования от 30 ноября 2018 г. № 15-61 Д/сп «Об установлении и введении в действие налога на имущество физических лиц на территории Оекского муниципального образования» следующие изменения: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пункт 3 решения изложить в следующей редакции:</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«3.1 Ставки налога по видам объектов налогообложения: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1 - жилые дома, квартиры, комнаты,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2 - гаражи, машино-места;</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3 - объекты незавершенного строительства;</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4 - единые недвижимые комплексы;</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5 - иные здания, строения, сооружения, помещения.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2"/>
        <w:gridCol w:w="1227"/>
      </w:tblGrid>
      <w:tr w:rsidR="00E477C3" w:rsidRPr="00E477C3" w:rsidTr="00E477C3">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bottom"/>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 тыс. руб.</w:t>
            </w:r>
          </w:p>
        </w:tc>
        <w:tc>
          <w:tcPr>
            <w:tcW w:w="650" w:type="pct"/>
            <w:tcBorders>
              <w:top w:val="outset" w:sz="6" w:space="0" w:color="auto"/>
              <w:left w:val="outset" w:sz="6" w:space="0" w:color="auto"/>
              <w:bottom w:val="outset" w:sz="6" w:space="0" w:color="auto"/>
              <w:right w:val="outset" w:sz="6" w:space="0" w:color="auto"/>
            </w:tcBorders>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Ставка налога, %</w:t>
            </w:r>
          </w:p>
        </w:tc>
      </w:tr>
      <w:tr w:rsidR="00E477C3" w:rsidRPr="00E477C3" w:rsidTr="00E477C3">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center"/>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До 300 (включительно)</w:t>
            </w:r>
          </w:p>
        </w:tc>
        <w:tc>
          <w:tcPr>
            <w:tcW w:w="650" w:type="pct"/>
            <w:tcBorders>
              <w:top w:val="outset" w:sz="6" w:space="0" w:color="auto"/>
              <w:left w:val="outset" w:sz="6" w:space="0" w:color="auto"/>
              <w:bottom w:val="outset" w:sz="6" w:space="0" w:color="auto"/>
              <w:right w:val="outset" w:sz="6" w:space="0" w:color="auto"/>
            </w:tcBorders>
            <w:vAlign w:val="bottom"/>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0,1</w:t>
            </w:r>
          </w:p>
        </w:tc>
      </w:tr>
      <w:tr w:rsidR="00E477C3" w:rsidRPr="00E477C3" w:rsidTr="00E477C3">
        <w:trPr>
          <w:tblCellSpacing w:w="0" w:type="dxa"/>
          <w:jc w:val="center"/>
        </w:trPr>
        <w:tc>
          <w:tcPr>
            <w:tcW w:w="4300" w:type="pct"/>
            <w:tcBorders>
              <w:top w:val="outset" w:sz="6" w:space="0" w:color="auto"/>
              <w:left w:val="outset" w:sz="6" w:space="0" w:color="auto"/>
              <w:bottom w:val="outset" w:sz="6" w:space="0" w:color="auto"/>
              <w:right w:val="outset" w:sz="6" w:space="0" w:color="auto"/>
            </w:tcBorders>
            <w:vAlign w:val="center"/>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Свыше 300 до 500 (включительно)</w:t>
            </w:r>
          </w:p>
        </w:tc>
        <w:tc>
          <w:tcPr>
            <w:tcW w:w="650" w:type="pct"/>
            <w:tcBorders>
              <w:top w:val="outset" w:sz="6" w:space="0" w:color="auto"/>
              <w:left w:val="outset" w:sz="6" w:space="0" w:color="auto"/>
              <w:bottom w:val="outset" w:sz="6" w:space="0" w:color="auto"/>
              <w:right w:val="outset" w:sz="6" w:space="0" w:color="auto"/>
            </w:tcBorders>
            <w:vAlign w:val="bottom"/>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0,25</w:t>
            </w:r>
          </w:p>
        </w:tc>
      </w:tr>
      <w:tr w:rsidR="00E477C3" w:rsidRPr="00E477C3" w:rsidTr="00E477C3">
        <w:trPr>
          <w:tblCellSpacing w:w="0" w:type="dxa"/>
          <w:jc w:val="center"/>
        </w:trPr>
        <w:tc>
          <w:tcPr>
            <w:tcW w:w="4300" w:type="pct"/>
            <w:tcBorders>
              <w:top w:val="outset" w:sz="6" w:space="0" w:color="auto"/>
              <w:left w:val="outset" w:sz="6" w:space="0" w:color="auto"/>
              <w:bottom w:val="outset" w:sz="6" w:space="0" w:color="auto"/>
              <w:right w:val="outset" w:sz="6" w:space="0" w:color="auto"/>
            </w:tcBorders>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Свыше 500 </w:t>
            </w:r>
          </w:p>
        </w:tc>
        <w:tc>
          <w:tcPr>
            <w:tcW w:w="650" w:type="pct"/>
            <w:tcBorders>
              <w:top w:val="outset" w:sz="6" w:space="0" w:color="auto"/>
              <w:left w:val="outset" w:sz="6" w:space="0" w:color="auto"/>
              <w:bottom w:val="outset" w:sz="6" w:space="0" w:color="auto"/>
              <w:right w:val="outset" w:sz="6" w:space="0" w:color="auto"/>
            </w:tcBorders>
            <w:hideMark/>
          </w:tcPr>
          <w:p w:rsidR="00E477C3" w:rsidRPr="00E477C3" w:rsidRDefault="00E477C3" w:rsidP="00E477C3">
            <w:pPr>
              <w:spacing w:line="240" w:lineRule="auto"/>
              <w:ind w:firstLine="0"/>
              <w:rPr>
                <w:rFonts w:eastAsia="Times New Roman" w:cs="Times New Roman"/>
                <w:sz w:val="24"/>
                <w:szCs w:val="24"/>
                <w:lang w:eastAsia="ru-RU"/>
              </w:rPr>
            </w:pPr>
            <w:r w:rsidRPr="00E477C3">
              <w:rPr>
                <w:rFonts w:eastAsia="Times New Roman" w:cs="Times New Roman"/>
                <w:sz w:val="24"/>
                <w:szCs w:val="24"/>
                <w:lang w:eastAsia="ru-RU"/>
              </w:rPr>
              <w:t>0,4</w:t>
            </w:r>
          </w:p>
        </w:tc>
      </w:tr>
    </w:tbl>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3.2. Установить налоговую ставку для объектов налогообложения, включенные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на 2019 год в размере - 0,5 %».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 Внести в решение Думы Оекского муниципального образования от 15 ноября 2019 г. № 27-62 Д/сп «Об установлении и введении в действие налога на имущество физических лиц на территории Оекского муниципального образования» следующие изменения: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2.1. пункт 3 решения изложить в следующей редакции: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«3. Установить ставки налога на имущество физических лиц, исходя из кадастровой стоимости объекта налогообложения:</w:t>
      </w:r>
    </w:p>
    <w:tbl>
      <w:tblPr>
        <w:tblW w:w="77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7"/>
        <w:gridCol w:w="4769"/>
        <w:gridCol w:w="2424"/>
      </w:tblGrid>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lastRenderedPageBreak/>
              <w:t>N п/п</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Налоговая ставка (в процентах)</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налогообложения, кадастровая стоимость которого не превышает 300 миллионов рублей (включительно):</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комната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гараж, машино-место,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0,3</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не превышает 10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0,75</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налогообложения, включенный в перечень, определяемый в соответствии с пунктом 7 статьи 378.2 Налогового кодекса РФ, объект налогообложения, предусмотренные абзацем 2 пункта 10 статьи 378.2 Налогового кодекса РФ, кадастровая стоимость которого больше 10 миллионов рублей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1,0</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Объект налогообложения, кадастровая стоимость которого превышает 300 миллионов рублей</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2,0</w:t>
            </w:r>
          </w:p>
        </w:tc>
      </w:tr>
      <w:tr w:rsidR="00E477C3" w:rsidRPr="00E477C3" w:rsidTr="00E477C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E477C3" w:rsidRPr="00E477C3" w:rsidRDefault="00E477C3" w:rsidP="00E477C3">
            <w:pPr>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0,5</w:t>
            </w:r>
          </w:p>
        </w:tc>
      </w:tr>
    </w:tbl>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2.2. пункт 5 решения изложить в следующей редакции: </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«5. Признать утратившим силу Решение Думы Оекского муниципального образования от 30 ноября 2018 года № 15-61 Д/сп «Об установлении и введении в действие налога на имущество физических лиц на территории Оекского муниципального образования» с момента вступления в силу настоящего решения.»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3. Признать утратившим силу решение Думы Оекского муниципального образования от 31 июля 2019 года № 34-36 Д/сп «О внесении изменений в решение Думы «Об установлении и введении в действие налога на имущество физических лиц на территории Оекского муниципального образования».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4. Общему отделу администрации внести в оригиналы решений Думы Оекского муниципального образования от 30 ноября 2018 года № 15-61 Д/сп , от 15 ноября 2019 г. № 27-62 Д/сп информацию о внесении изменений,  от 31 июля 2020 г. № 34-36 Д/сп информацию об отмене.</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lastRenderedPageBreak/>
        <w:t>5. Опубликовать настоящее решение на официальном сайте администрации Оекского муниципального образования www.oek.su и в информационном бюллетене «Вестник Оекского муниципального образования» (официальная информация).</w:t>
      </w:r>
    </w:p>
    <w:p w:rsidR="00E477C3" w:rsidRPr="00E477C3" w:rsidRDefault="00E477C3" w:rsidP="00E477C3">
      <w:pPr>
        <w:shd w:val="clear" w:color="auto" w:fill="FFFFFF"/>
        <w:spacing w:line="240" w:lineRule="auto"/>
        <w:ind w:firstLine="0"/>
        <w:rPr>
          <w:rFonts w:ascii="Tahoma" w:eastAsia="Times New Roman" w:hAnsi="Tahoma" w:cs="Tahoma"/>
          <w:color w:val="2C2C2C"/>
          <w:sz w:val="20"/>
          <w:szCs w:val="20"/>
          <w:lang w:eastAsia="ru-RU"/>
        </w:rPr>
      </w:pPr>
      <w:r w:rsidRPr="00E477C3">
        <w:rPr>
          <w:rFonts w:ascii="Tahoma" w:eastAsia="Times New Roman" w:hAnsi="Tahoma" w:cs="Tahoma"/>
          <w:color w:val="2C2C2C"/>
          <w:sz w:val="20"/>
          <w:szCs w:val="20"/>
          <w:lang w:eastAsia="ru-RU"/>
        </w:rPr>
        <w:t>   </w:t>
      </w:r>
    </w:p>
    <w:p w:rsidR="00E477C3" w:rsidRPr="00E477C3" w:rsidRDefault="00E477C3" w:rsidP="00E477C3">
      <w:pPr>
        <w:shd w:val="clear" w:color="auto" w:fill="FFFFFF"/>
        <w:spacing w:line="240" w:lineRule="auto"/>
        <w:ind w:firstLine="0"/>
        <w:jc w:val="right"/>
        <w:rPr>
          <w:rFonts w:ascii="Tahoma" w:eastAsia="Times New Roman" w:hAnsi="Tahoma" w:cs="Tahoma"/>
          <w:color w:val="2C2C2C"/>
          <w:sz w:val="20"/>
          <w:szCs w:val="20"/>
          <w:lang w:eastAsia="ru-RU"/>
        </w:rPr>
      </w:pPr>
      <w:r w:rsidRPr="00E477C3">
        <w:rPr>
          <w:rFonts w:ascii="Tahoma" w:eastAsia="Times New Roman" w:hAnsi="Tahoma" w:cs="Tahoma"/>
          <w:i/>
          <w:iCs/>
          <w:color w:val="2C2C2C"/>
          <w:sz w:val="20"/>
          <w:szCs w:val="20"/>
          <w:lang w:eastAsia="ru-RU"/>
        </w:rPr>
        <w:t>Глава Оекского муниципального образования О.А. Парфенов</w:t>
      </w:r>
    </w:p>
    <w:p w:rsidR="003E0016" w:rsidRPr="00E477C3" w:rsidRDefault="003E0016" w:rsidP="00E477C3">
      <w:bookmarkStart w:id="0" w:name="_GoBack"/>
      <w:bookmarkEnd w:id="0"/>
    </w:p>
    <w:sectPr w:rsidR="003E0016" w:rsidRPr="00E4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36BEF"/>
    <w:rsid w:val="00040B29"/>
    <w:rsid w:val="00040C38"/>
    <w:rsid w:val="00046DB9"/>
    <w:rsid w:val="00052A02"/>
    <w:rsid w:val="00057795"/>
    <w:rsid w:val="00065405"/>
    <w:rsid w:val="0007293A"/>
    <w:rsid w:val="00080BBE"/>
    <w:rsid w:val="000842EC"/>
    <w:rsid w:val="00087773"/>
    <w:rsid w:val="000941E8"/>
    <w:rsid w:val="000A053C"/>
    <w:rsid w:val="000A1619"/>
    <w:rsid w:val="000B3C38"/>
    <w:rsid w:val="000B6667"/>
    <w:rsid w:val="000B791B"/>
    <w:rsid w:val="000C0B06"/>
    <w:rsid w:val="000C21C0"/>
    <w:rsid w:val="000E22E5"/>
    <w:rsid w:val="000E7056"/>
    <w:rsid w:val="00101DB0"/>
    <w:rsid w:val="001114CE"/>
    <w:rsid w:val="001251D0"/>
    <w:rsid w:val="00125EA4"/>
    <w:rsid w:val="00135458"/>
    <w:rsid w:val="00136557"/>
    <w:rsid w:val="00143954"/>
    <w:rsid w:val="00146835"/>
    <w:rsid w:val="00160B9D"/>
    <w:rsid w:val="00164D1A"/>
    <w:rsid w:val="00194ABC"/>
    <w:rsid w:val="001A0AB8"/>
    <w:rsid w:val="001A3009"/>
    <w:rsid w:val="001D56A8"/>
    <w:rsid w:val="001E61CF"/>
    <w:rsid w:val="001F3F52"/>
    <w:rsid w:val="001F6416"/>
    <w:rsid w:val="00206792"/>
    <w:rsid w:val="00216B81"/>
    <w:rsid w:val="0022644E"/>
    <w:rsid w:val="00277F6D"/>
    <w:rsid w:val="002B1273"/>
    <w:rsid w:val="002B71F5"/>
    <w:rsid w:val="002D19A5"/>
    <w:rsid w:val="002E10B4"/>
    <w:rsid w:val="002E5E5C"/>
    <w:rsid w:val="002F409A"/>
    <w:rsid w:val="003063FB"/>
    <w:rsid w:val="00310307"/>
    <w:rsid w:val="00314008"/>
    <w:rsid w:val="00325EA2"/>
    <w:rsid w:val="003264F6"/>
    <w:rsid w:val="00327C6F"/>
    <w:rsid w:val="00330FFD"/>
    <w:rsid w:val="0033212F"/>
    <w:rsid w:val="0033665B"/>
    <w:rsid w:val="00366946"/>
    <w:rsid w:val="00371827"/>
    <w:rsid w:val="00371A24"/>
    <w:rsid w:val="003A75E2"/>
    <w:rsid w:val="003A765F"/>
    <w:rsid w:val="003B2E20"/>
    <w:rsid w:val="003C5337"/>
    <w:rsid w:val="003E0016"/>
    <w:rsid w:val="00431121"/>
    <w:rsid w:val="00431FD3"/>
    <w:rsid w:val="004400AE"/>
    <w:rsid w:val="004400FC"/>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1EE7"/>
    <w:rsid w:val="00583A5B"/>
    <w:rsid w:val="00585EC7"/>
    <w:rsid w:val="00594AB8"/>
    <w:rsid w:val="005A684F"/>
    <w:rsid w:val="005C1191"/>
    <w:rsid w:val="005C25C3"/>
    <w:rsid w:val="005C2FF2"/>
    <w:rsid w:val="005E0505"/>
    <w:rsid w:val="005E2CE7"/>
    <w:rsid w:val="005E2E96"/>
    <w:rsid w:val="005E6308"/>
    <w:rsid w:val="00605847"/>
    <w:rsid w:val="0060666D"/>
    <w:rsid w:val="006164CD"/>
    <w:rsid w:val="0063174A"/>
    <w:rsid w:val="00656FED"/>
    <w:rsid w:val="00667095"/>
    <w:rsid w:val="006675F0"/>
    <w:rsid w:val="00682247"/>
    <w:rsid w:val="00682CAD"/>
    <w:rsid w:val="00685DED"/>
    <w:rsid w:val="006A197A"/>
    <w:rsid w:val="006A5E03"/>
    <w:rsid w:val="006C497E"/>
    <w:rsid w:val="006D3054"/>
    <w:rsid w:val="006D4769"/>
    <w:rsid w:val="006F7B0E"/>
    <w:rsid w:val="00712E1C"/>
    <w:rsid w:val="007142FD"/>
    <w:rsid w:val="00716F20"/>
    <w:rsid w:val="00721A5C"/>
    <w:rsid w:val="007546FD"/>
    <w:rsid w:val="007A1BFC"/>
    <w:rsid w:val="007C4A3F"/>
    <w:rsid w:val="0080211B"/>
    <w:rsid w:val="00807A96"/>
    <w:rsid w:val="008131B4"/>
    <w:rsid w:val="00832AC2"/>
    <w:rsid w:val="00837211"/>
    <w:rsid w:val="008467D0"/>
    <w:rsid w:val="00846D73"/>
    <w:rsid w:val="00850373"/>
    <w:rsid w:val="00851A81"/>
    <w:rsid w:val="00857835"/>
    <w:rsid w:val="00867013"/>
    <w:rsid w:val="00872FE2"/>
    <w:rsid w:val="00890201"/>
    <w:rsid w:val="00896242"/>
    <w:rsid w:val="00896FC2"/>
    <w:rsid w:val="008A140B"/>
    <w:rsid w:val="008A2897"/>
    <w:rsid w:val="008A5B9F"/>
    <w:rsid w:val="008A5E08"/>
    <w:rsid w:val="008B39AB"/>
    <w:rsid w:val="008B4E89"/>
    <w:rsid w:val="008C118F"/>
    <w:rsid w:val="008C5B54"/>
    <w:rsid w:val="008C6D82"/>
    <w:rsid w:val="008C78C3"/>
    <w:rsid w:val="008D3612"/>
    <w:rsid w:val="008E6390"/>
    <w:rsid w:val="008F7927"/>
    <w:rsid w:val="008F7ED3"/>
    <w:rsid w:val="009078A8"/>
    <w:rsid w:val="009214E2"/>
    <w:rsid w:val="00936DDB"/>
    <w:rsid w:val="009659A1"/>
    <w:rsid w:val="009850F5"/>
    <w:rsid w:val="00995D24"/>
    <w:rsid w:val="009D4535"/>
    <w:rsid w:val="00A121BC"/>
    <w:rsid w:val="00A20E66"/>
    <w:rsid w:val="00A25444"/>
    <w:rsid w:val="00A3605A"/>
    <w:rsid w:val="00A5461D"/>
    <w:rsid w:val="00A625A6"/>
    <w:rsid w:val="00AC4CC9"/>
    <w:rsid w:val="00AD32CA"/>
    <w:rsid w:val="00AE20E7"/>
    <w:rsid w:val="00AF14BF"/>
    <w:rsid w:val="00B05BEA"/>
    <w:rsid w:val="00B119F5"/>
    <w:rsid w:val="00B3182A"/>
    <w:rsid w:val="00B40F85"/>
    <w:rsid w:val="00B5313B"/>
    <w:rsid w:val="00B800DD"/>
    <w:rsid w:val="00BA268F"/>
    <w:rsid w:val="00BD253C"/>
    <w:rsid w:val="00BD6BDE"/>
    <w:rsid w:val="00BF1812"/>
    <w:rsid w:val="00BF1EA4"/>
    <w:rsid w:val="00BF2841"/>
    <w:rsid w:val="00BF7064"/>
    <w:rsid w:val="00C03DE3"/>
    <w:rsid w:val="00C06609"/>
    <w:rsid w:val="00C15EE1"/>
    <w:rsid w:val="00C32BE7"/>
    <w:rsid w:val="00C346B3"/>
    <w:rsid w:val="00C46FFF"/>
    <w:rsid w:val="00C546C4"/>
    <w:rsid w:val="00C55E77"/>
    <w:rsid w:val="00C56BBD"/>
    <w:rsid w:val="00C67C31"/>
    <w:rsid w:val="00C77147"/>
    <w:rsid w:val="00C77A6E"/>
    <w:rsid w:val="00C87577"/>
    <w:rsid w:val="00C9387A"/>
    <w:rsid w:val="00CB4982"/>
    <w:rsid w:val="00CC013C"/>
    <w:rsid w:val="00CC08FC"/>
    <w:rsid w:val="00CC0EDA"/>
    <w:rsid w:val="00CD024B"/>
    <w:rsid w:val="00CD3F50"/>
    <w:rsid w:val="00CE679A"/>
    <w:rsid w:val="00CF0430"/>
    <w:rsid w:val="00D37B4E"/>
    <w:rsid w:val="00D40BDD"/>
    <w:rsid w:val="00D4417C"/>
    <w:rsid w:val="00D47A48"/>
    <w:rsid w:val="00D5089F"/>
    <w:rsid w:val="00D609B0"/>
    <w:rsid w:val="00D67022"/>
    <w:rsid w:val="00D71D87"/>
    <w:rsid w:val="00D75162"/>
    <w:rsid w:val="00D93CF3"/>
    <w:rsid w:val="00D94A7D"/>
    <w:rsid w:val="00D97FDD"/>
    <w:rsid w:val="00DA02CF"/>
    <w:rsid w:val="00DA3D30"/>
    <w:rsid w:val="00DB3363"/>
    <w:rsid w:val="00DD0EB3"/>
    <w:rsid w:val="00DD6599"/>
    <w:rsid w:val="00DE139C"/>
    <w:rsid w:val="00DF0CE1"/>
    <w:rsid w:val="00E03B87"/>
    <w:rsid w:val="00E13426"/>
    <w:rsid w:val="00E13496"/>
    <w:rsid w:val="00E223BB"/>
    <w:rsid w:val="00E30E90"/>
    <w:rsid w:val="00E477C3"/>
    <w:rsid w:val="00E51EE1"/>
    <w:rsid w:val="00E55472"/>
    <w:rsid w:val="00E66DB1"/>
    <w:rsid w:val="00EA5049"/>
    <w:rsid w:val="00EB217F"/>
    <w:rsid w:val="00EB22B1"/>
    <w:rsid w:val="00EC5692"/>
    <w:rsid w:val="00EE7B93"/>
    <w:rsid w:val="00EF2A50"/>
    <w:rsid w:val="00F15456"/>
    <w:rsid w:val="00F30C44"/>
    <w:rsid w:val="00F3212F"/>
    <w:rsid w:val="00F4586F"/>
    <w:rsid w:val="00F46B7D"/>
    <w:rsid w:val="00F5157D"/>
    <w:rsid w:val="00F5492E"/>
    <w:rsid w:val="00F5560E"/>
    <w:rsid w:val="00F76776"/>
    <w:rsid w:val="00F84F7A"/>
    <w:rsid w:val="00F925BC"/>
    <w:rsid w:val="00F926C4"/>
    <w:rsid w:val="00F9503C"/>
    <w:rsid w:val="00FA4FCD"/>
    <w:rsid w:val="00FA5D86"/>
    <w:rsid w:val="00FA6034"/>
    <w:rsid w:val="00FC3D86"/>
    <w:rsid w:val="00FD3894"/>
    <w:rsid w:val="00FE4497"/>
    <w:rsid w:val="00FE5588"/>
    <w:rsid w:val="00FE676B"/>
    <w:rsid w:val="00FE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6F7B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105536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4348914">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185021032">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15511621">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297035412">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1423094">
      <w:bodyDiv w:val="1"/>
      <w:marLeft w:val="0"/>
      <w:marRight w:val="0"/>
      <w:marTop w:val="0"/>
      <w:marBottom w:val="0"/>
      <w:divBdr>
        <w:top w:val="none" w:sz="0" w:space="0" w:color="auto"/>
        <w:left w:val="none" w:sz="0" w:space="0" w:color="auto"/>
        <w:bottom w:val="none" w:sz="0" w:space="0" w:color="auto"/>
        <w:right w:val="none" w:sz="0" w:space="0" w:color="auto"/>
      </w:divBdr>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0844968">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53686839">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77973766">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78959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29502533">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4667823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7342607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2635065">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990333709">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25325253">
      <w:bodyDiv w:val="1"/>
      <w:marLeft w:val="0"/>
      <w:marRight w:val="0"/>
      <w:marTop w:val="0"/>
      <w:marBottom w:val="0"/>
      <w:divBdr>
        <w:top w:val="none" w:sz="0" w:space="0" w:color="auto"/>
        <w:left w:val="none" w:sz="0" w:space="0" w:color="auto"/>
        <w:bottom w:val="none" w:sz="0" w:space="0" w:color="auto"/>
        <w:right w:val="none" w:sz="0" w:space="0" w:color="auto"/>
      </w:divBdr>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24033288">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59100737">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547242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0809550">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0682673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83028795">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09770448">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5716802">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0759530">
      <w:bodyDiv w:val="1"/>
      <w:marLeft w:val="0"/>
      <w:marRight w:val="0"/>
      <w:marTop w:val="0"/>
      <w:marBottom w:val="0"/>
      <w:divBdr>
        <w:top w:val="none" w:sz="0" w:space="0" w:color="auto"/>
        <w:left w:val="none" w:sz="0" w:space="0" w:color="auto"/>
        <w:bottom w:val="none" w:sz="0" w:space="0" w:color="auto"/>
        <w:right w:val="none" w:sz="0" w:space="0" w:color="auto"/>
      </w:divBdr>
    </w:div>
    <w:div w:id="1731921952">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6394356">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28403541">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77235819">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63686311">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13681809">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45906779">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456309">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16636472">
      <w:bodyDiv w:val="1"/>
      <w:marLeft w:val="0"/>
      <w:marRight w:val="0"/>
      <w:marTop w:val="0"/>
      <w:marBottom w:val="0"/>
      <w:divBdr>
        <w:top w:val="none" w:sz="0" w:space="0" w:color="auto"/>
        <w:left w:val="none" w:sz="0" w:space="0" w:color="auto"/>
        <w:bottom w:val="none" w:sz="0" w:space="0" w:color="auto"/>
        <w:right w:val="none" w:sz="0" w:space="0" w:color="auto"/>
      </w:divBdr>
    </w:div>
    <w:div w:id="21211423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39294366">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272</cp:revision>
  <dcterms:created xsi:type="dcterms:W3CDTF">2022-11-02T01:23:00Z</dcterms:created>
  <dcterms:modified xsi:type="dcterms:W3CDTF">2022-11-02T06:01:00Z</dcterms:modified>
</cp:coreProperties>
</file>