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РОССИЙСКАЯ ФЕДЕРАЦИЯ</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ИРКУТСКАЯ ОБЛАСТЬ</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ИРКУТСКИЙ РАЙОН</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ОЕКСКОЕ МУНИЦИПАЛЬНОЕ ОБРАЗОВАНИЕ</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АДМИНИСТРАЦИЯ</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ПОСТАНОВЛЕНИЕ</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b/>
          <w:bCs/>
          <w:color w:val="2C2C2C"/>
          <w:sz w:val="20"/>
          <w:szCs w:val="20"/>
          <w:shd w:val="clear" w:color="auto" w:fill="FFFFFF"/>
          <w:lang w:eastAsia="ru-RU"/>
        </w:rPr>
        <w:t> </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от «27» января 2020 г.                                                                                         №11-п</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ОБ УТВЕРЖДЕНИИ СТОИМОСТИ И ТРЕБОВАНИЙ К КАЧЕСТВУ УСЛУГ ПО ПОГРЕБЕНИЮ, ПРЕДОСТАВЛЯЕМЫХ СОГЛАСНО ГАРАНТИРОВАННОМУ ПЕРЕЧНЮ УСЛУГ ПО ПОГРЕБЕНИЮ В ОЕКСКОМ МУНИЦИПАЛЬНОМ ОБРАЗОВАНИИ</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В соответствии со статьями 9, 12 Федерального закона от 12 января 1996 года № 8-ФЗ «О погребении и похоронном деле», пунктом 22 части 1статьи 14 Федерального закона от 6 октября 2003 года № 131-ФЗ «Об общих принципах организации местного самоуправления в Российской Федерации», пунктом 14 статьи 2 Закона Иркутской области от 03 ноября 2016 года №96-ОЗ «О закреплении за сельскими поселениями Иркутской области вопросов местного значения», пунктом 23 статьи 6 Устава Оекского муниципального образования, администрация Оекского муниципального образования,</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ПОСТАНОВЛЯЕТ:</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1. Утвердить Требования к качеству услуг, предоставляемых согласно гарантированному перечню услуг по погребению на территории Оекского муниципального образования (Приложение 1).</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2. Установить стоимость услуг, 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2).</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3. Установить стоимость услуг, предоставляемых специализированными службами по вопросам похоронного дела, в соответствии со ст.12 Федерального закона от 12.01.1996г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(Приложение 3).</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4.Постановление Оекского МО от 25.01.2019 года №16-п «Об утверждении стоимости и требований к качеству услуг по погребению, предоставляемых согласно гарантированному перечню услуг по погребению в Оекском муниципальном образовании» считать утратившими силу с 01.02.2020 года.</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5. Настоящее постановление подлежит официальному опубликованию в информационном бюллетене «Вестник Оекского МО» и на официальном сайте администрации Оекского муниципального образования (www.oek.su) и вступает в силу с 01.02.2020 года.</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6.Контроль за исполнением настоящего постановления оставляю за собой.</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Приложение 1</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к постановлению</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администрации Оекского</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муниципального образования</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от «27» января 2020 г №11-п</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b/>
          <w:bCs/>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Требования к качеству услуг,</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предоставляемых согласно гарантированному перечню услуг по погребению на территории Оекского муниципального образования с 01.02.2020г</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
        <w:gridCol w:w="4150"/>
        <w:gridCol w:w="4528"/>
      </w:tblGrid>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Наименование услуги, входящей в гарантированный перечень услуг по погребению</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Требования к качеству предоставляемых услуг</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lastRenderedPageBreak/>
              <w:t>1</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Оформление документов,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Получение медицинского заключения о смерти, свидетельства о смерти, документа, подтверждающего факт государственной регистрации рождения мертвого ребенка</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Предоставление и доставка гроба и других предметов,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Изготовление и предоставление соответствующих размеров гроба деревянного, строганого, неокрашенного, необитого.</w:t>
            </w:r>
            <w:r w:rsidRPr="00ED54BB">
              <w:rPr>
                <w:rFonts w:ascii="Tahoma" w:eastAsia="Times New Roman" w:hAnsi="Tahoma" w:cs="Tahoma"/>
                <w:color w:val="2C2C2C"/>
                <w:sz w:val="20"/>
                <w:szCs w:val="20"/>
                <w:lang w:eastAsia="ru-RU"/>
              </w:rPr>
              <w:br/>
              <w:t>Изготовление и предоставление информационной таблички (регистрационного знака) с указанием фамилии, имени, отчества умершего, даты его рождения и смерти.</w:t>
            </w:r>
            <w:r w:rsidRPr="00ED54BB">
              <w:rPr>
                <w:rFonts w:ascii="Tahoma" w:eastAsia="Times New Roman" w:hAnsi="Tahoma" w:cs="Tahoma"/>
                <w:color w:val="2C2C2C"/>
                <w:sz w:val="20"/>
                <w:szCs w:val="20"/>
                <w:lang w:eastAsia="ru-RU"/>
              </w:rPr>
              <w:b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Перевозка тела (останков) умершего на кладбище</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Вынос гроба с телом умершего в назначенное время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 </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4</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Облачение</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Обрядовая подготовка умершего с применением ритуальных частей одежды (только для захоронения лиц, не имеющих супруга, близких родственников, иных родственников, иных родственников либо законного представителя)</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5</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Погребение</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Рытье могилы, забивка крышки гроба, опускание гроба в могилу, засыпка могилы, оформление надмогильного холмика, установка информационной таблички (регистрационного знака) на могиле</w:t>
            </w:r>
          </w:p>
        </w:tc>
      </w:tr>
    </w:tbl>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Приложение 2</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к постановлению</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администрации Оекского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муниципального образования</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от «27» января 2020 г №11-п</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w:t>
      </w:r>
      <w:r w:rsidRPr="00ED54BB">
        <w:rPr>
          <w:rFonts w:ascii="Tahoma" w:eastAsia="Times New Roman" w:hAnsi="Tahoma" w:cs="Tahoma"/>
          <w:b/>
          <w:bCs/>
          <w:color w:val="2C2C2C"/>
          <w:sz w:val="20"/>
          <w:szCs w:val="20"/>
          <w:lang w:eastAsia="ru-RU"/>
        </w:rPr>
        <w:t>Стоимость услуг,</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на территории Оекского муниципального образования с 01.02.2020г</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2"/>
        <w:gridCol w:w="5717"/>
        <w:gridCol w:w="2860"/>
      </w:tblGrid>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пп</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Наименование услуг</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Стоимость, руб.</w:t>
            </w:r>
          </w:p>
        </w:tc>
      </w:tr>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Оформление документов, необходимых для погребения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бесплатно</w:t>
            </w:r>
          </w:p>
        </w:tc>
      </w:tr>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Предоставление и доставка гроба и других предметов, необходимых для погребения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2086,48</w:t>
            </w:r>
          </w:p>
        </w:tc>
      </w:tr>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Перевозка тела (останков) умершего на кладбище</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1183,35</w:t>
            </w:r>
          </w:p>
        </w:tc>
      </w:tr>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4</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Погребение</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4080,00</w:t>
            </w:r>
          </w:p>
        </w:tc>
      </w:tr>
      <w:tr w:rsidR="00ED54BB" w:rsidRPr="00ED54BB" w:rsidTr="00ED54BB">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Стоимость услуг  всего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7349,83</w:t>
            </w:r>
          </w:p>
        </w:tc>
      </w:tr>
    </w:tbl>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Приложение 3</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к постановлению</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lastRenderedPageBreak/>
        <w:t>администрации Оекского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муниципального образования </w:t>
      </w:r>
    </w:p>
    <w:p w:rsidR="00ED54BB" w:rsidRPr="00ED54BB" w:rsidRDefault="00ED54BB" w:rsidP="00ED54BB">
      <w:pPr>
        <w:shd w:val="clear" w:color="auto" w:fill="FFFFFF"/>
        <w:spacing w:line="240" w:lineRule="auto"/>
        <w:ind w:firstLine="0"/>
        <w:jc w:val="right"/>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от «27» января 2020 г №11-п</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Стоимость услуг,</w:t>
      </w:r>
    </w:p>
    <w:p w:rsidR="00ED54BB" w:rsidRPr="00ED54BB" w:rsidRDefault="00ED54BB" w:rsidP="00ED54BB">
      <w:pPr>
        <w:shd w:val="clear" w:color="auto" w:fill="FFFFFF"/>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b/>
          <w:bCs/>
          <w:color w:val="2C2C2C"/>
          <w:sz w:val="20"/>
          <w:szCs w:val="20"/>
          <w:lang w:eastAsia="ru-RU"/>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 с 01.02.2020г</w:t>
      </w:r>
    </w:p>
    <w:p w:rsidR="00ED54BB" w:rsidRPr="00ED54BB" w:rsidRDefault="00ED54BB" w:rsidP="00ED54BB">
      <w:pPr>
        <w:spacing w:line="240" w:lineRule="auto"/>
        <w:ind w:firstLine="0"/>
        <w:jc w:val="left"/>
        <w:rPr>
          <w:rFonts w:eastAsia="Times New Roman" w:cs="Times New Roman"/>
          <w:sz w:val="24"/>
          <w:szCs w:val="24"/>
          <w:lang w:eastAsia="ru-RU"/>
        </w:rPr>
      </w:pPr>
      <w:r w:rsidRPr="00ED54BB">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
        <w:gridCol w:w="4150"/>
        <w:gridCol w:w="4528"/>
      </w:tblGrid>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№пп</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Наименование услуги</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Стоимость услуги, рублей</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jc w:val="center"/>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Оформление документов, необходимых для погребения</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бесплатно</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Облачение тела умершего </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614,55</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Предоставление гроба </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2086,48</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4</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Перевозка умершего на кладбище</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1183,35</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5</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Погребение</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3465,45</w:t>
            </w:r>
          </w:p>
        </w:tc>
      </w:tr>
      <w:tr w:rsidR="00ED54BB" w:rsidRPr="00ED54BB" w:rsidTr="00ED54BB">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 </w:t>
            </w:r>
          </w:p>
        </w:tc>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ИТОГО</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ED54BB" w:rsidRPr="00ED54BB" w:rsidRDefault="00ED54BB" w:rsidP="00ED54BB">
            <w:pPr>
              <w:spacing w:line="240" w:lineRule="auto"/>
              <w:ind w:firstLine="0"/>
              <w:rPr>
                <w:rFonts w:ascii="Tahoma" w:eastAsia="Times New Roman" w:hAnsi="Tahoma" w:cs="Tahoma"/>
                <w:color w:val="2C2C2C"/>
                <w:sz w:val="20"/>
                <w:szCs w:val="20"/>
                <w:lang w:eastAsia="ru-RU"/>
              </w:rPr>
            </w:pPr>
            <w:r w:rsidRPr="00ED54BB">
              <w:rPr>
                <w:rFonts w:ascii="Tahoma" w:eastAsia="Times New Roman" w:hAnsi="Tahoma" w:cs="Tahoma"/>
                <w:color w:val="2C2C2C"/>
                <w:sz w:val="20"/>
                <w:szCs w:val="20"/>
                <w:lang w:eastAsia="ru-RU"/>
              </w:rPr>
              <w:t>7349,83</w:t>
            </w:r>
          </w:p>
        </w:tc>
      </w:tr>
    </w:tbl>
    <w:p w:rsidR="003E0016" w:rsidRPr="00ED54BB" w:rsidRDefault="00ED54BB" w:rsidP="00ED54BB">
      <w:r w:rsidRPr="00ED54BB">
        <w:rPr>
          <w:rFonts w:ascii="Tahoma" w:eastAsia="Times New Roman" w:hAnsi="Tahoma" w:cs="Tahoma"/>
          <w:color w:val="2C2C2C"/>
          <w:sz w:val="20"/>
          <w:szCs w:val="20"/>
          <w:shd w:val="clear" w:color="auto" w:fill="FFFFFF"/>
          <w:lang w:eastAsia="ru-RU"/>
        </w:rPr>
        <w:t> </w:t>
      </w:r>
      <w:r w:rsidRPr="00ED54BB">
        <w:rPr>
          <w:rFonts w:ascii="Tahoma" w:eastAsia="Times New Roman" w:hAnsi="Tahoma" w:cs="Tahoma"/>
          <w:color w:val="2C2C2C"/>
          <w:sz w:val="20"/>
          <w:szCs w:val="20"/>
          <w:lang w:eastAsia="ru-RU"/>
        </w:rPr>
        <w:br/>
      </w:r>
      <w:r w:rsidRPr="00ED54BB">
        <w:rPr>
          <w:rFonts w:ascii="Tahoma" w:eastAsia="Times New Roman" w:hAnsi="Tahoma" w:cs="Tahoma"/>
          <w:color w:val="2C2C2C"/>
          <w:sz w:val="20"/>
          <w:szCs w:val="20"/>
          <w:shd w:val="clear" w:color="auto" w:fill="FFFFFF"/>
          <w:lang w:eastAsia="ru-RU"/>
        </w:rPr>
        <w:t> </w:t>
      </w:r>
      <w:bookmarkStart w:id="0" w:name="_GoBack"/>
      <w:bookmarkEnd w:id="0"/>
    </w:p>
    <w:sectPr w:rsidR="003E0016" w:rsidRPr="00ED5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5"/>
  </w:num>
  <w:num w:numId="10">
    <w:abstractNumId w:val="24"/>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1"/>
  </w:num>
  <w:num w:numId="18">
    <w:abstractNumId w:val="20"/>
  </w:num>
  <w:num w:numId="19">
    <w:abstractNumId w:val="4"/>
  </w:num>
  <w:num w:numId="20">
    <w:abstractNumId w:val="1"/>
  </w:num>
  <w:num w:numId="21">
    <w:abstractNumId w:val="5"/>
  </w:num>
  <w:num w:numId="22">
    <w:abstractNumId w:val="16"/>
  </w:num>
  <w:num w:numId="23">
    <w:abstractNumId w:val="23"/>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60D4A"/>
    <w:rsid w:val="000C191B"/>
    <w:rsid w:val="00103C40"/>
    <w:rsid w:val="00126FB0"/>
    <w:rsid w:val="00164809"/>
    <w:rsid w:val="0016537C"/>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532B92"/>
    <w:rsid w:val="00556AF8"/>
    <w:rsid w:val="00572249"/>
    <w:rsid w:val="005722CD"/>
    <w:rsid w:val="005A0B69"/>
    <w:rsid w:val="005B3585"/>
    <w:rsid w:val="005D1FA2"/>
    <w:rsid w:val="005E1C80"/>
    <w:rsid w:val="005F7EB2"/>
    <w:rsid w:val="0061636E"/>
    <w:rsid w:val="00644553"/>
    <w:rsid w:val="00665482"/>
    <w:rsid w:val="006A7E4A"/>
    <w:rsid w:val="006C7538"/>
    <w:rsid w:val="006D071C"/>
    <w:rsid w:val="00702938"/>
    <w:rsid w:val="0072014A"/>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87FE5"/>
    <w:rsid w:val="009B06F1"/>
    <w:rsid w:val="00A00D5F"/>
    <w:rsid w:val="00A26760"/>
    <w:rsid w:val="00A30ECC"/>
    <w:rsid w:val="00A36C51"/>
    <w:rsid w:val="00A51E42"/>
    <w:rsid w:val="00A60025"/>
    <w:rsid w:val="00A92758"/>
    <w:rsid w:val="00A9398D"/>
    <w:rsid w:val="00AB2FD1"/>
    <w:rsid w:val="00AC5CF3"/>
    <w:rsid w:val="00AD01F5"/>
    <w:rsid w:val="00AE20ED"/>
    <w:rsid w:val="00B155D6"/>
    <w:rsid w:val="00B174DE"/>
    <w:rsid w:val="00B46513"/>
    <w:rsid w:val="00B67EFF"/>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E45550"/>
    <w:rsid w:val="00E948CA"/>
    <w:rsid w:val="00EB056C"/>
    <w:rsid w:val="00EB677E"/>
    <w:rsid w:val="00EC74A9"/>
    <w:rsid w:val="00ED54BB"/>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979</Words>
  <Characters>5583</Characters>
  <Application>Microsoft Office Word</Application>
  <DocSecurity>0</DocSecurity>
  <Lines>46</Lines>
  <Paragraphs>13</Paragraphs>
  <ScaleCrop>false</ScaleCrop>
  <Company>diakov.net</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125</cp:revision>
  <dcterms:created xsi:type="dcterms:W3CDTF">2022-10-31T02:01:00Z</dcterms:created>
  <dcterms:modified xsi:type="dcterms:W3CDTF">2022-10-31T06:02:00Z</dcterms:modified>
</cp:coreProperties>
</file>