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96" w:rsidRDefault="00F8706C" w:rsidP="00224451">
      <w:pPr>
        <w:jc w:val="center"/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04A6">
        <w:t xml:space="preserve">       </w:t>
      </w:r>
    </w:p>
    <w:p w:rsidR="00224451" w:rsidRDefault="000604A6" w:rsidP="006F1E96">
      <w:pPr>
        <w:jc w:val="right"/>
      </w:pPr>
      <w:r>
        <w:t xml:space="preserve">                    </w:t>
      </w:r>
    </w:p>
    <w:p w:rsidR="00224451" w:rsidRPr="00D21F2A" w:rsidRDefault="00224451" w:rsidP="00224451">
      <w:pPr>
        <w:jc w:val="center"/>
        <w:rPr>
          <w:sz w:val="28"/>
          <w:szCs w:val="28"/>
        </w:rPr>
      </w:pPr>
      <w:r w:rsidRPr="00D21F2A">
        <w:rPr>
          <w:sz w:val="28"/>
          <w:szCs w:val="28"/>
        </w:rPr>
        <w:t>РОССИЙСКАЯ ФЕДЕРАЦИЯ</w:t>
      </w:r>
    </w:p>
    <w:p w:rsidR="00224451" w:rsidRDefault="00224451" w:rsidP="00224451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:rsidR="00224451" w:rsidRPr="003515A2" w:rsidRDefault="00224451" w:rsidP="00224451">
      <w:pPr>
        <w:shd w:val="clear" w:color="auto" w:fill="FFFFFF"/>
        <w:spacing w:line="326" w:lineRule="exact"/>
        <w:ind w:left="14"/>
        <w:jc w:val="center"/>
      </w:pPr>
      <w:r>
        <w:rPr>
          <w:spacing w:val="-1"/>
          <w:sz w:val="28"/>
          <w:szCs w:val="28"/>
        </w:rPr>
        <w:t>ИРКУТСКИЙ РАЙОН</w:t>
      </w:r>
    </w:p>
    <w:p w:rsidR="00224451" w:rsidRPr="003515A2" w:rsidRDefault="00224451" w:rsidP="00224451">
      <w:pPr>
        <w:shd w:val="clear" w:color="auto" w:fill="FFFFFF"/>
        <w:spacing w:line="326" w:lineRule="exact"/>
        <w:ind w:left="10"/>
        <w:jc w:val="center"/>
      </w:pPr>
      <w:r>
        <w:rPr>
          <w:spacing w:val="-2"/>
          <w:sz w:val="28"/>
          <w:szCs w:val="28"/>
        </w:rPr>
        <w:t>ДУМА О</w:t>
      </w:r>
      <w:r w:rsidR="00574FAC"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КСКОГО МУНИЦИПАЛЬНОГО ОБРАЗОВАНИЯ</w:t>
      </w:r>
    </w:p>
    <w:p w:rsidR="00224451" w:rsidRDefault="003C56D4" w:rsidP="00224451">
      <w:pPr>
        <w:shd w:val="clear" w:color="auto" w:fill="FFFFFF"/>
        <w:ind w:left="14"/>
        <w:jc w:val="center"/>
        <w:rPr>
          <w:spacing w:val="-7"/>
          <w:w w:val="129"/>
          <w:sz w:val="32"/>
          <w:szCs w:val="32"/>
        </w:rPr>
      </w:pPr>
      <w:r>
        <w:rPr>
          <w:spacing w:val="-7"/>
          <w:w w:val="129"/>
          <w:sz w:val="32"/>
          <w:szCs w:val="32"/>
        </w:rPr>
        <w:t>третьего</w:t>
      </w:r>
      <w:r w:rsidR="00224451" w:rsidRPr="00B95BBD">
        <w:rPr>
          <w:spacing w:val="-7"/>
          <w:w w:val="129"/>
          <w:sz w:val="32"/>
          <w:szCs w:val="32"/>
        </w:rPr>
        <w:t xml:space="preserve"> созыва</w:t>
      </w:r>
    </w:p>
    <w:p w:rsidR="00694F45" w:rsidRPr="00B95BBD" w:rsidRDefault="00694F45" w:rsidP="00224451">
      <w:pPr>
        <w:shd w:val="clear" w:color="auto" w:fill="FFFFFF"/>
        <w:ind w:left="14"/>
        <w:jc w:val="center"/>
      </w:pPr>
    </w:p>
    <w:p w:rsidR="00224451" w:rsidRPr="00250049" w:rsidRDefault="00224451" w:rsidP="00224451">
      <w:pPr>
        <w:shd w:val="clear" w:color="auto" w:fill="FFFFFF"/>
        <w:jc w:val="center"/>
        <w:rPr>
          <w:b/>
          <w:spacing w:val="-5"/>
          <w:w w:val="136"/>
          <w:sz w:val="38"/>
          <w:szCs w:val="38"/>
        </w:rPr>
      </w:pPr>
      <w:r>
        <w:rPr>
          <w:b/>
          <w:spacing w:val="-5"/>
          <w:w w:val="136"/>
          <w:sz w:val="38"/>
          <w:szCs w:val="38"/>
        </w:rPr>
        <w:t>РЕШЕНИЕ</w:t>
      </w:r>
    </w:p>
    <w:p w:rsidR="00EA774C" w:rsidRDefault="00EA774C" w:rsidP="00EA774C">
      <w:pPr>
        <w:shd w:val="clear" w:color="auto" w:fill="FFFFFF"/>
        <w:jc w:val="both"/>
        <w:rPr>
          <w:sz w:val="28"/>
          <w:szCs w:val="28"/>
        </w:rPr>
      </w:pPr>
    </w:p>
    <w:p w:rsidR="00EA774C" w:rsidRDefault="00EA774C" w:rsidP="00EA774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«24» февраля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 38-13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сп</w:t>
      </w:r>
      <w:proofErr w:type="spellEnd"/>
    </w:p>
    <w:p w:rsidR="00224451" w:rsidRDefault="00224451" w:rsidP="00224451">
      <w:pPr>
        <w:shd w:val="clear" w:color="auto" w:fill="FFFFFF"/>
        <w:jc w:val="both"/>
        <w:rPr>
          <w:sz w:val="28"/>
          <w:szCs w:val="28"/>
        </w:rPr>
      </w:pPr>
    </w:p>
    <w:p w:rsidR="00A1360C" w:rsidRDefault="008045BA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1F16DB">
        <w:rPr>
          <w:sz w:val="28"/>
          <w:szCs w:val="28"/>
        </w:rPr>
        <w:t xml:space="preserve"> и</w:t>
      </w:r>
      <w:r w:rsidR="00A1360C">
        <w:rPr>
          <w:sz w:val="28"/>
          <w:szCs w:val="28"/>
        </w:rPr>
        <w:t xml:space="preserve"> </w:t>
      </w:r>
      <w:r w:rsidR="00521E94">
        <w:rPr>
          <w:sz w:val="28"/>
          <w:szCs w:val="28"/>
        </w:rPr>
        <w:t xml:space="preserve"> </w:t>
      </w:r>
      <w:r w:rsidR="00A1360C">
        <w:rPr>
          <w:sz w:val="28"/>
          <w:szCs w:val="28"/>
        </w:rPr>
        <w:t>дополнений</w:t>
      </w:r>
    </w:p>
    <w:p w:rsidR="00A47D87" w:rsidRDefault="008045BA" w:rsidP="00A47D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решение</w:t>
      </w:r>
      <w:r w:rsidR="00694F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="00A47D87">
        <w:rPr>
          <w:sz w:val="28"/>
          <w:szCs w:val="28"/>
        </w:rPr>
        <w:t xml:space="preserve"> </w:t>
      </w:r>
      <w:r w:rsidR="00224451" w:rsidRPr="00796385">
        <w:rPr>
          <w:sz w:val="28"/>
          <w:szCs w:val="28"/>
        </w:rPr>
        <w:t>«О  бюджет</w:t>
      </w:r>
      <w:r w:rsidR="00962DD1">
        <w:rPr>
          <w:sz w:val="28"/>
          <w:szCs w:val="28"/>
        </w:rPr>
        <w:t>е</w:t>
      </w:r>
      <w:r w:rsidR="00A47D87">
        <w:rPr>
          <w:sz w:val="28"/>
          <w:szCs w:val="28"/>
        </w:rPr>
        <w:t xml:space="preserve"> </w:t>
      </w:r>
      <w:r w:rsidR="00224451" w:rsidRPr="00796385">
        <w:rPr>
          <w:sz w:val="28"/>
          <w:szCs w:val="28"/>
        </w:rPr>
        <w:t xml:space="preserve"> Оекского</w:t>
      </w:r>
    </w:p>
    <w:p w:rsidR="00432A78" w:rsidRPr="00796385" w:rsidRDefault="008C2C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04A6">
        <w:rPr>
          <w:sz w:val="28"/>
          <w:szCs w:val="28"/>
        </w:rPr>
        <w:t>муниципаль</w:t>
      </w:r>
      <w:r w:rsidR="00224451" w:rsidRPr="00796385">
        <w:rPr>
          <w:sz w:val="28"/>
          <w:szCs w:val="28"/>
        </w:rPr>
        <w:t xml:space="preserve">ного </w:t>
      </w:r>
      <w:r w:rsidR="00694F45">
        <w:rPr>
          <w:sz w:val="28"/>
          <w:szCs w:val="28"/>
        </w:rPr>
        <w:t>о</w:t>
      </w:r>
      <w:r w:rsidR="00224451" w:rsidRPr="00796385">
        <w:rPr>
          <w:sz w:val="28"/>
          <w:szCs w:val="28"/>
        </w:rPr>
        <w:t xml:space="preserve">бразования </w:t>
      </w:r>
      <w:r>
        <w:rPr>
          <w:sz w:val="28"/>
          <w:szCs w:val="28"/>
        </w:rPr>
        <w:t>на 201</w:t>
      </w:r>
      <w:r w:rsidR="007B5312">
        <w:rPr>
          <w:sz w:val="28"/>
          <w:szCs w:val="28"/>
        </w:rPr>
        <w:t>6</w:t>
      </w:r>
      <w:r>
        <w:rPr>
          <w:sz w:val="28"/>
          <w:szCs w:val="28"/>
        </w:rPr>
        <w:t xml:space="preserve"> год»</w:t>
      </w:r>
    </w:p>
    <w:p w:rsidR="00694F45" w:rsidRDefault="00694F45" w:rsidP="003F027D">
      <w:pPr>
        <w:pStyle w:val="21"/>
        <w:spacing w:before="0"/>
        <w:ind w:firstLine="993"/>
        <w:rPr>
          <w:rFonts w:ascii="Times New Roman" w:hAnsi="Times New Roman"/>
          <w:lang w:val="ru-RU"/>
        </w:rPr>
      </w:pPr>
    </w:p>
    <w:p w:rsidR="00A3047D" w:rsidRDefault="008045BA" w:rsidP="003F027D">
      <w:pPr>
        <w:pStyle w:val="21"/>
        <w:spacing w:before="0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</w:t>
      </w:r>
      <w:r w:rsidR="00A3047D">
        <w:rPr>
          <w:rFonts w:ascii="Times New Roman" w:hAnsi="Times New Roman"/>
          <w:lang w:val="ru-RU"/>
        </w:rPr>
        <w:t xml:space="preserve">уководствуясь  </w:t>
      </w:r>
      <w:r>
        <w:rPr>
          <w:rFonts w:ascii="Times New Roman" w:hAnsi="Times New Roman"/>
          <w:lang w:val="ru-RU"/>
        </w:rPr>
        <w:t xml:space="preserve">п. 1 </w:t>
      </w:r>
      <w:r w:rsidR="00A3047D">
        <w:rPr>
          <w:rFonts w:ascii="Times New Roman" w:hAnsi="Times New Roman"/>
          <w:lang w:val="ru-RU"/>
        </w:rPr>
        <w:t>ст.</w:t>
      </w:r>
      <w:r>
        <w:rPr>
          <w:rFonts w:ascii="Times New Roman" w:hAnsi="Times New Roman"/>
          <w:lang w:val="ru-RU"/>
        </w:rPr>
        <w:t xml:space="preserve"> </w:t>
      </w:r>
      <w:r w:rsidR="00A3047D">
        <w:rPr>
          <w:rFonts w:ascii="Times New Roman" w:hAnsi="Times New Roman"/>
          <w:lang w:val="ru-RU"/>
        </w:rPr>
        <w:t>4</w:t>
      </w:r>
      <w:r w:rsidR="00207412">
        <w:rPr>
          <w:rFonts w:ascii="Times New Roman" w:hAnsi="Times New Roman"/>
          <w:lang w:val="ru-RU"/>
        </w:rPr>
        <w:t>9</w:t>
      </w:r>
      <w:r w:rsidR="00A3047D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 п. 3 </w:t>
      </w:r>
      <w:r w:rsidR="00A3047D">
        <w:rPr>
          <w:rFonts w:ascii="Times New Roman" w:hAnsi="Times New Roman"/>
          <w:lang w:val="ru-RU"/>
        </w:rPr>
        <w:t>ст.</w:t>
      </w:r>
      <w:r>
        <w:rPr>
          <w:rFonts w:ascii="Times New Roman" w:hAnsi="Times New Roman"/>
          <w:lang w:val="ru-RU"/>
        </w:rPr>
        <w:t xml:space="preserve"> </w:t>
      </w:r>
      <w:r w:rsidR="00A3047D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6</w:t>
      </w:r>
      <w:r w:rsidR="00A3047D">
        <w:rPr>
          <w:rFonts w:ascii="Times New Roman" w:hAnsi="Times New Roman"/>
          <w:lang w:val="ru-RU"/>
        </w:rPr>
        <w:t xml:space="preserve"> Устава Оекского муниципального образования; </w:t>
      </w:r>
      <w:r>
        <w:rPr>
          <w:rFonts w:ascii="Times New Roman" w:hAnsi="Times New Roman"/>
          <w:lang w:val="ru-RU"/>
        </w:rPr>
        <w:t xml:space="preserve">п. 1, </w:t>
      </w:r>
      <w:r w:rsidR="00A3047D">
        <w:rPr>
          <w:rFonts w:ascii="Times New Roman" w:hAnsi="Times New Roman"/>
          <w:lang w:val="ru-RU"/>
        </w:rPr>
        <w:t>ст.</w:t>
      </w:r>
      <w:r w:rsidR="00E05AD2">
        <w:rPr>
          <w:rFonts w:ascii="Times New Roman" w:hAnsi="Times New Roman"/>
          <w:lang w:val="ru-RU"/>
        </w:rPr>
        <w:t xml:space="preserve"> </w:t>
      </w:r>
      <w:r w:rsidR="00A3047D">
        <w:rPr>
          <w:rFonts w:ascii="Times New Roman" w:hAnsi="Times New Roman"/>
          <w:lang w:val="ru-RU"/>
        </w:rPr>
        <w:t>4</w:t>
      </w:r>
      <w:r w:rsidR="00207412">
        <w:rPr>
          <w:rFonts w:ascii="Times New Roman" w:hAnsi="Times New Roman"/>
          <w:lang w:val="ru-RU"/>
        </w:rPr>
        <w:t>7</w:t>
      </w:r>
      <w:r w:rsidR="00A3047D">
        <w:rPr>
          <w:rFonts w:ascii="Times New Roman" w:hAnsi="Times New Roman"/>
          <w:lang w:val="ru-RU"/>
        </w:rPr>
        <w:t xml:space="preserve"> Регламента Думы Оекского муниципального образ</w:t>
      </w:r>
      <w:r w:rsidR="00A3047D">
        <w:rPr>
          <w:rFonts w:ascii="Times New Roman" w:hAnsi="Times New Roman"/>
          <w:lang w:val="ru-RU"/>
        </w:rPr>
        <w:t>о</w:t>
      </w:r>
      <w:r w:rsidR="00A3047D">
        <w:rPr>
          <w:rFonts w:ascii="Times New Roman" w:hAnsi="Times New Roman"/>
          <w:lang w:val="ru-RU"/>
        </w:rPr>
        <w:t>вания Дума Оекского муниципального образования</w:t>
      </w:r>
    </w:p>
    <w:p w:rsidR="00694F45" w:rsidRDefault="00694F45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</w:p>
    <w:p w:rsidR="008045BA" w:rsidRDefault="00A3047D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РЕШИЛА:</w:t>
      </w:r>
    </w:p>
    <w:p w:rsidR="00694F45" w:rsidRDefault="00694F45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</w:p>
    <w:p w:rsidR="008045BA" w:rsidRDefault="008045BA" w:rsidP="003F027D">
      <w:pPr>
        <w:pStyle w:val="21"/>
        <w:numPr>
          <w:ilvl w:val="0"/>
          <w:numId w:val="1"/>
        </w:numPr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Внести в решение Думы Оекского муниципального образования от </w:t>
      </w:r>
      <w:r w:rsidR="007B5312">
        <w:rPr>
          <w:rFonts w:ascii="Times New Roman" w:hAnsi="Times New Roman"/>
          <w:lang w:val="ru-RU"/>
        </w:rPr>
        <w:t xml:space="preserve"> </w:t>
      </w:r>
      <w:r w:rsidR="0078493C">
        <w:rPr>
          <w:rFonts w:ascii="Times New Roman" w:hAnsi="Times New Roman"/>
          <w:lang w:val="ru-RU"/>
        </w:rPr>
        <w:t>2</w:t>
      </w:r>
      <w:r w:rsidR="007B5312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>.</w:t>
      </w:r>
      <w:r w:rsidR="0078493C">
        <w:rPr>
          <w:rFonts w:ascii="Times New Roman" w:hAnsi="Times New Roman"/>
          <w:lang w:val="ru-RU"/>
        </w:rPr>
        <w:t>12</w:t>
      </w:r>
      <w:r>
        <w:rPr>
          <w:rFonts w:ascii="Times New Roman" w:hAnsi="Times New Roman"/>
          <w:lang w:val="ru-RU"/>
        </w:rPr>
        <w:t>.</w:t>
      </w:r>
      <w:r w:rsidR="00A864EF">
        <w:rPr>
          <w:rFonts w:ascii="Times New Roman" w:hAnsi="Times New Roman"/>
          <w:lang w:val="ru-RU"/>
        </w:rPr>
        <w:t>201</w:t>
      </w:r>
      <w:r w:rsidR="007B5312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г.</w:t>
      </w:r>
      <w:r w:rsidR="00A864EF">
        <w:rPr>
          <w:rFonts w:ascii="Times New Roman" w:hAnsi="Times New Roman"/>
          <w:lang w:val="ru-RU"/>
        </w:rPr>
        <w:t xml:space="preserve"> № </w:t>
      </w:r>
      <w:r w:rsidR="007B5312">
        <w:rPr>
          <w:rFonts w:ascii="Times New Roman" w:hAnsi="Times New Roman"/>
          <w:lang w:val="ru-RU"/>
        </w:rPr>
        <w:t>3</w:t>
      </w:r>
      <w:r w:rsidR="006C5EA4">
        <w:rPr>
          <w:rFonts w:ascii="Times New Roman" w:hAnsi="Times New Roman"/>
          <w:lang w:val="ru-RU"/>
        </w:rPr>
        <w:t>6</w:t>
      </w:r>
      <w:r w:rsidR="00A864EF">
        <w:rPr>
          <w:rFonts w:ascii="Times New Roman" w:hAnsi="Times New Roman"/>
          <w:lang w:val="ru-RU"/>
        </w:rPr>
        <w:t>-</w:t>
      </w:r>
      <w:r w:rsidR="007B5312">
        <w:rPr>
          <w:rFonts w:ascii="Times New Roman" w:hAnsi="Times New Roman"/>
          <w:lang w:val="ru-RU"/>
        </w:rPr>
        <w:t>45</w:t>
      </w:r>
      <w:proofErr w:type="gramStart"/>
      <w:r w:rsidR="00A864EF">
        <w:rPr>
          <w:rFonts w:ascii="Times New Roman" w:hAnsi="Times New Roman"/>
          <w:lang w:val="ru-RU"/>
        </w:rPr>
        <w:t xml:space="preserve"> Д</w:t>
      </w:r>
      <w:proofErr w:type="gramEnd"/>
      <w:r w:rsidR="00A864EF">
        <w:rPr>
          <w:rFonts w:ascii="Times New Roman" w:hAnsi="Times New Roman"/>
          <w:lang w:val="ru-RU"/>
        </w:rPr>
        <w:t>/</w:t>
      </w:r>
      <w:proofErr w:type="spellStart"/>
      <w:r w:rsidR="00A864EF">
        <w:rPr>
          <w:rFonts w:ascii="Times New Roman" w:hAnsi="Times New Roman"/>
          <w:lang w:val="ru-RU"/>
        </w:rPr>
        <w:t>сп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="00B4550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«О бюджете Оекского муниципального образ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вания на 201</w:t>
      </w:r>
      <w:r w:rsidR="007B5312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 xml:space="preserve"> год»</w:t>
      </w:r>
      <w:r w:rsidR="00A864EF">
        <w:rPr>
          <w:rFonts w:ascii="Times New Roman" w:hAnsi="Times New Roman"/>
          <w:lang w:val="ru-RU"/>
        </w:rPr>
        <w:t xml:space="preserve"> следующие изменения</w:t>
      </w:r>
      <w:r w:rsidR="008C7B80">
        <w:rPr>
          <w:rFonts w:ascii="Times New Roman" w:hAnsi="Times New Roman"/>
          <w:lang w:val="ru-RU"/>
        </w:rPr>
        <w:t xml:space="preserve"> и дополнения</w:t>
      </w:r>
      <w:r w:rsidR="00A864EF">
        <w:rPr>
          <w:rFonts w:ascii="Times New Roman" w:hAnsi="Times New Roman"/>
          <w:lang w:val="ru-RU"/>
        </w:rPr>
        <w:t>:</w:t>
      </w:r>
    </w:p>
    <w:p w:rsidR="007B5312" w:rsidRDefault="004D7C93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</w:t>
      </w:r>
      <w:r w:rsidR="00E72F4D">
        <w:rPr>
          <w:rFonts w:ascii="Times New Roman" w:hAnsi="Times New Roman"/>
          <w:lang w:val="ru-RU"/>
        </w:rPr>
        <w:t>ункт 1 решения изложить в следующей редакции: «</w:t>
      </w:r>
      <w:r w:rsidR="00A864EF">
        <w:rPr>
          <w:rFonts w:ascii="Times New Roman" w:hAnsi="Times New Roman"/>
          <w:lang w:val="ru-RU"/>
        </w:rPr>
        <w:t xml:space="preserve">1. </w:t>
      </w:r>
      <w:r w:rsidR="00962DD1">
        <w:rPr>
          <w:rFonts w:ascii="Times New Roman" w:hAnsi="Times New Roman"/>
          <w:lang w:val="ru-RU"/>
        </w:rPr>
        <w:t>Утверди</w:t>
      </w:r>
      <w:r w:rsidR="000604A6">
        <w:rPr>
          <w:rFonts w:ascii="Times New Roman" w:hAnsi="Times New Roman"/>
          <w:lang w:val="ru-RU"/>
        </w:rPr>
        <w:t>ть</w:t>
      </w:r>
      <w:r w:rsidR="008045BA">
        <w:rPr>
          <w:rFonts w:ascii="Times New Roman" w:hAnsi="Times New Roman"/>
          <w:lang w:val="ru-RU"/>
        </w:rPr>
        <w:t xml:space="preserve"> </w:t>
      </w:r>
      <w:r w:rsidR="00ED6C70">
        <w:rPr>
          <w:rFonts w:ascii="Times New Roman" w:hAnsi="Times New Roman"/>
          <w:lang w:val="ru-RU"/>
        </w:rPr>
        <w:t>о</w:t>
      </w:r>
      <w:r w:rsidR="00ED6C70">
        <w:rPr>
          <w:rFonts w:ascii="Times New Roman" w:hAnsi="Times New Roman"/>
          <w:lang w:val="ru-RU"/>
        </w:rPr>
        <w:t>с</w:t>
      </w:r>
      <w:r w:rsidR="00ED6C70">
        <w:rPr>
          <w:rFonts w:ascii="Times New Roman" w:hAnsi="Times New Roman"/>
          <w:lang w:val="ru-RU"/>
        </w:rPr>
        <w:t xml:space="preserve">новные характеристики </w:t>
      </w:r>
      <w:r w:rsidR="004A551D">
        <w:rPr>
          <w:rFonts w:ascii="Times New Roman" w:hAnsi="Times New Roman"/>
          <w:lang w:val="ru-RU"/>
        </w:rPr>
        <w:t>бюджет</w:t>
      </w:r>
      <w:r w:rsidR="00ED6C70">
        <w:rPr>
          <w:rFonts w:ascii="Times New Roman" w:hAnsi="Times New Roman"/>
          <w:lang w:val="ru-RU"/>
        </w:rPr>
        <w:t>а</w:t>
      </w:r>
      <w:r w:rsidR="00962AD9">
        <w:rPr>
          <w:rFonts w:ascii="Times New Roman" w:hAnsi="Times New Roman"/>
          <w:lang w:val="ru-RU"/>
        </w:rPr>
        <w:t xml:space="preserve"> </w:t>
      </w:r>
      <w:r w:rsidR="004A551D">
        <w:rPr>
          <w:rFonts w:ascii="Times New Roman" w:hAnsi="Times New Roman"/>
          <w:lang w:val="ru-RU"/>
        </w:rPr>
        <w:t>Оекского муниципального образования</w:t>
      </w:r>
      <w:r w:rsidR="007B5312">
        <w:rPr>
          <w:rFonts w:ascii="Times New Roman" w:hAnsi="Times New Roman"/>
          <w:lang w:val="ru-RU"/>
        </w:rPr>
        <w:t xml:space="preserve"> (д</w:t>
      </w:r>
      <w:r w:rsidR="007B5312">
        <w:rPr>
          <w:rFonts w:ascii="Times New Roman" w:hAnsi="Times New Roman"/>
          <w:lang w:val="ru-RU"/>
        </w:rPr>
        <w:t>а</w:t>
      </w:r>
      <w:r w:rsidR="007B5312">
        <w:rPr>
          <w:rFonts w:ascii="Times New Roman" w:hAnsi="Times New Roman"/>
          <w:lang w:val="ru-RU"/>
        </w:rPr>
        <w:t>лее местный бюджет)</w:t>
      </w:r>
      <w:r w:rsidR="004A551D">
        <w:rPr>
          <w:rFonts w:ascii="Times New Roman" w:hAnsi="Times New Roman"/>
          <w:lang w:val="ru-RU"/>
        </w:rPr>
        <w:t xml:space="preserve"> </w:t>
      </w:r>
      <w:r w:rsidR="00331BCF">
        <w:rPr>
          <w:rFonts w:ascii="Times New Roman" w:hAnsi="Times New Roman"/>
          <w:lang w:val="ru-RU"/>
        </w:rPr>
        <w:t>на 201</w:t>
      </w:r>
      <w:r w:rsidR="007B5312">
        <w:rPr>
          <w:rFonts w:ascii="Times New Roman" w:hAnsi="Times New Roman"/>
          <w:lang w:val="ru-RU"/>
        </w:rPr>
        <w:t>6</w:t>
      </w:r>
      <w:r w:rsidR="00331BCF">
        <w:rPr>
          <w:rFonts w:ascii="Times New Roman" w:hAnsi="Times New Roman"/>
          <w:lang w:val="ru-RU"/>
        </w:rPr>
        <w:t xml:space="preserve"> год</w:t>
      </w:r>
      <w:r w:rsidR="007B5312">
        <w:rPr>
          <w:rFonts w:ascii="Times New Roman" w:hAnsi="Times New Roman"/>
          <w:lang w:val="ru-RU"/>
        </w:rPr>
        <w:t>:</w:t>
      </w:r>
    </w:p>
    <w:p w:rsidR="007B5312" w:rsidRDefault="007B5312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="0023189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общий объем доходов местного бюджета в сумме </w:t>
      </w:r>
      <w:r w:rsidR="008C7510">
        <w:rPr>
          <w:rFonts w:ascii="Times New Roman" w:hAnsi="Times New Roman"/>
          <w:lang w:val="ru-RU"/>
        </w:rPr>
        <w:t xml:space="preserve"> </w:t>
      </w:r>
      <w:r w:rsidR="00FA2C24">
        <w:rPr>
          <w:rFonts w:ascii="Times New Roman" w:hAnsi="Times New Roman"/>
          <w:lang w:val="ru-RU"/>
        </w:rPr>
        <w:t>2</w:t>
      </w:r>
      <w:r w:rsidR="00FA3391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> 3</w:t>
      </w:r>
      <w:r w:rsidR="00FA3391"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  <w:lang w:val="ru-RU"/>
        </w:rPr>
        <w:t>9,5</w:t>
      </w:r>
      <w:r w:rsidR="008C7510">
        <w:rPr>
          <w:rFonts w:ascii="Times New Roman" w:hAnsi="Times New Roman"/>
          <w:lang w:val="ru-RU"/>
        </w:rPr>
        <w:t xml:space="preserve"> тыс. рублей, в том числе безвозмездные поступления  в сумме </w:t>
      </w:r>
      <w:r w:rsidR="00FA3391">
        <w:rPr>
          <w:rFonts w:ascii="Times New Roman" w:hAnsi="Times New Roman"/>
          <w:lang w:val="ru-RU"/>
        </w:rPr>
        <w:t>8</w:t>
      </w:r>
      <w:r>
        <w:rPr>
          <w:rFonts w:ascii="Times New Roman" w:hAnsi="Times New Roman"/>
          <w:lang w:val="ru-RU"/>
        </w:rPr>
        <w:t> </w:t>
      </w:r>
      <w:r w:rsidR="00FA3391">
        <w:rPr>
          <w:rFonts w:ascii="Times New Roman" w:hAnsi="Times New Roman"/>
          <w:lang w:val="ru-RU"/>
        </w:rPr>
        <w:t>68</w:t>
      </w:r>
      <w:r>
        <w:rPr>
          <w:rFonts w:ascii="Times New Roman" w:hAnsi="Times New Roman"/>
          <w:lang w:val="ru-RU"/>
        </w:rPr>
        <w:t>7,0</w:t>
      </w:r>
      <w:r w:rsidR="008C7510">
        <w:rPr>
          <w:rFonts w:ascii="Times New Roman" w:hAnsi="Times New Roman"/>
          <w:lang w:val="ru-RU"/>
        </w:rPr>
        <w:t xml:space="preserve"> тыс. рублей</w:t>
      </w:r>
      <w:r>
        <w:rPr>
          <w:rFonts w:ascii="Times New Roman" w:hAnsi="Times New Roman"/>
          <w:lang w:val="ru-RU"/>
        </w:rPr>
        <w:t>;</w:t>
      </w:r>
    </w:p>
    <w:p w:rsidR="003D4995" w:rsidRDefault="007B5312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="00697D4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общий объем расходов местного бюджета</w:t>
      </w:r>
      <w:r w:rsidR="003D4995">
        <w:rPr>
          <w:rFonts w:ascii="Times New Roman" w:hAnsi="Times New Roman"/>
          <w:lang w:val="ru-RU"/>
        </w:rPr>
        <w:t xml:space="preserve"> в сумме </w:t>
      </w:r>
      <w:r w:rsidR="00FA2C24">
        <w:rPr>
          <w:rFonts w:ascii="Times New Roman" w:hAnsi="Times New Roman"/>
          <w:lang w:val="ru-RU"/>
        </w:rPr>
        <w:t>2</w:t>
      </w:r>
      <w:r w:rsidR="00FA3391">
        <w:rPr>
          <w:rFonts w:ascii="Times New Roman" w:hAnsi="Times New Roman"/>
          <w:lang w:val="ru-RU"/>
        </w:rPr>
        <w:t>6</w:t>
      </w:r>
      <w:r w:rsidR="00040ABC">
        <w:rPr>
          <w:rFonts w:ascii="Times New Roman" w:hAnsi="Times New Roman"/>
          <w:lang w:val="ru-RU"/>
        </w:rPr>
        <w:t> </w:t>
      </w:r>
      <w:r>
        <w:rPr>
          <w:rFonts w:ascii="Times New Roman" w:hAnsi="Times New Roman"/>
          <w:lang w:val="ru-RU"/>
        </w:rPr>
        <w:t>9</w:t>
      </w:r>
      <w:r w:rsidR="00FA3391"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  <w:lang w:val="ru-RU"/>
        </w:rPr>
        <w:t>1</w:t>
      </w:r>
      <w:r w:rsidR="00040ABC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>4</w:t>
      </w:r>
      <w:r w:rsidR="003D4995">
        <w:rPr>
          <w:rFonts w:ascii="Times New Roman" w:hAnsi="Times New Roman"/>
          <w:lang w:val="ru-RU"/>
        </w:rPr>
        <w:t xml:space="preserve"> тыс.</w:t>
      </w:r>
      <w:r w:rsidR="00331BCF">
        <w:rPr>
          <w:rFonts w:ascii="Times New Roman" w:hAnsi="Times New Roman"/>
          <w:lang w:val="ru-RU"/>
        </w:rPr>
        <w:t xml:space="preserve"> </w:t>
      </w:r>
      <w:r w:rsidR="003D4995">
        <w:rPr>
          <w:rFonts w:ascii="Times New Roman" w:hAnsi="Times New Roman"/>
          <w:lang w:val="ru-RU"/>
        </w:rPr>
        <w:t>руб</w:t>
      </w:r>
      <w:r w:rsidR="009D0110">
        <w:rPr>
          <w:rFonts w:ascii="Times New Roman" w:hAnsi="Times New Roman"/>
          <w:lang w:val="ru-RU"/>
        </w:rPr>
        <w:t>лей</w:t>
      </w:r>
      <w:r>
        <w:rPr>
          <w:rFonts w:ascii="Times New Roman" w:hAnsi="Times New Roman"/>
          <w:lang w:val="ru-RU"/>
        </w:rPr>
        <w:t>;</w:t>
      </w:r>
    </w:p>
    <w:p w:rsidR="00E72F4D" w:rsidRDefault="007B5312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р</w:t>
      </w:r>
      <w:r w:rsidR="003D4995">
        <w:rPr>
          <w:rFonts w:ascii="Times New Roman" w:hAnsi="Times New Roman"/>
          <w:lang w:val="ru-RU"/>
        </w:rPr>
        <w:t xml:space="preserve">азмер дефицита </w:t>
      </w:r>
      <w:r w:rsidR="00994DFB">
        <w:rPr>
          <w:rFonts w:ascii="Times New Roman" w:hAnsi="Times New Roman"/>
          <w:lang w:val="ru-RU"/>
        </w:rPr>
        <w:t xml:space="preserve">местного </w:t>
      </w:r>
      <w:r w:rsidR="003D4995">
        <w:rPr>
          <w:rFonts w:ascii="Times New Roman" w:hAnsi="Times New Roman"/>
          <w:lang w:val="ru-RU"/>
        </w:rPr>
        <w:t>бюджета</w:t>
      </w:r>
      <w:r w:rsidR="008C7510">
        <w:rPr>
          <w:rFonts w:ascii="Times New Roman" w:hAnsi="Times New Roman"/>
          <w:lang w:val="ru-RU"/>
        </w:rPr>
        <w:t xml:space="preserve"> </w:t>
      </w:r>
      <w:r w:rsidR="003D4995">
        <w:rPr>
          <w:rFonts w:ascii="Times New Roman" w:hAnsi="Times New Roman"/>
          <w:lang w:val="ru-RU"/>
        </w:rPr>
        <w:t xml:space="preserve">в сумме </w:t>
      </w:r>
      <w:r>
        <w:rPr>
          <w:rFonts w:ascii="Times New Roman" w:hAnsi="Times New Roman"/>
          <w:lang w:val="ru-RU"/>
        </w:rPr>
        <w:t>1</w:t>
      </w:r>
      <w:r w:rsidR="00040ABC">
        <w:rPr>
          <w:rFonts w:ascii="Times New Roman" w:hAnsi="Times New Roman"/>
          <w:lang w:val="ru-RU"/>
        </w:rPr>
        <w:t> </w:t>
      </w:r>
      <w:r>
        <w:rPr>
          <w:rFonts w:ascii="Times New Roman" w:hAnsi="Times New Roman"/>
          <w:lang w:val="ru-RU"/>
        </w:rPr>
        <w:t>591</w:t>
      </w:r>
      <w:r w:rsidR="00040ABC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>9</w:t>
      </w:r>
      <w:r w:rsidR="003D4995">
        <w:rPr>
          <w:rFonts w:ascii="Times New Roman" w:hAnsi="Times New Roman"/>
          <w:lang w:val="ru-RU"/>
        </w:rPr>
        <w:t xml:space="preserve"> тыс. руб</w:t>
      </w:r>
      <w:r w:rsidR="009D0110">
        <w:rPr>
          <w:rFonts w:ascii="Times New Roman" w:hAnsi="Times New Roman"/>
          <w:lang w:val="ru-RU"/>
        </w:rPr>
        <w:t>лей</w:t>
      </w:r>
      <w:r w:rsidR="003D4995">
        <w:rPr>
          <w:rFonts w:ascii="Times New Roman" w:hAnsi="Times New Roman"/>
          <w:lang w:val="ru-RU"/>
        </w:rPr>
        <w:t>, или</w:t>
      </w:r>
      <w:r w:rsidR="00040ABC">
        <w:rPr>
          <w:rFonts w:ascii="Times New Roman" w:hAnsi="Times New Roman"/>
          <w:lang w:val="ru-RU"/>
        </w:rPr>
        <w:t xml:space="preserve"> </w:t>
      </w:r>
      <w:r w:rsidR="00994DFB">
        <w:rPr>
          <w:rFonts w:ascii="Times New Roman" w:hAnsi="Times New Roman"/>
          <w:lang w:val="ru-RU"/>
        </w:rPr>
        <w:t>9</w:t>
      </w:r>
      <w:r w:rsidR="00040ABC">
        <w:rPr>
          <w:rFonts w:ascii="Times New Roman" w:hAnsi="Times New Roman"/>
          <w:lang w:val="ru-RU"/>
        </w:rPr>
        <w:t>,</w:t>
      </w:r>
      <w:r w:rsidR="00994DFB">
        <w:rPr>
          <w:rFonts w:ascii="Times New Roman" w:hAnsi="Times New Roman"/>
          <w:lang w:val="ru-RU"/>
        </w:rPr>
        <w:t>58</w:t>
      </w:r>
      <w:r w:rsidR="0078493C">
        <w:rPr>
          <w:rFonts w:ascii="Times New Roman" w:hAnsi="Times New Roman"/>
          <w:lang w:val="ru-RU"/>
        </w:rPr>
        <w:t xml:space="preserve"> </w:t>
      </w:r>
      <w:r w:rsidR="003D4995">
        <w:rPr>
          <w:rFonts w:ascii="Times New Roman" w:hAnsi="Times New Roman"/>
          <w:lang w:val="ru-RU"/>
        </w:rPr>
        <w:t>%</w:t>
      </w:r>
      <w:r w:rsidR="0023189E">
        <w:rPr>
          <w:rFonts w:ascii="Times New Roman" w:hAnsi="Times New Roman"/>
          <w:lang w:val="ru-RU"/>
        </w:rPr>
        <w:t xml:space="preserve"> </w:t>
      </w:r>
      <w:r w:rsidR="003D4995">
        <w:rPr>
          <w:rFonts w:ascii="Times New Roman" w:hAnsi="Times New Roman"/>
          <w:lang w:val="ru-RU"/>
        </w:rPr>
        <w:t xml:space="preserve"> утвержденного </w:t>
      </w:r>
      <w:r w:rsidR="00994DFB">
        <w:rPr>
          <w:rFonts w:ascii="Times New Roman" w:hAnsi="Times New Roman"/>
          <w:lang w:val="ru-RU"/>
        </w:rPr>
        <w:t xml:space="preserve">общего </w:t>
      </w:r>
      <w:r w:rsidR="003D4995">
        <w:rPr>
          <w:rFonts w:ascii="Times New Roman" w:hAnsi="Times New Roman"/>
          <w:lang w:val="ru-RU"/>
        </w:rPr>
        <w:t xml:space="preserve">годового объема доходов </w:t>
      </w:r>
      <w:r w:rsidR="00994DFB">
        <w:rPr>
          <w:rFonts w:ascii="Times New Roman" w:hAnsi="Times New Roman"/>
          <w:lang w:val="ru-RU"/>
        </w:rPr>
        <w:t xml:space="preserve">местного </w:t>
      </w:r>
      <w:r w:rsidR="003D4995">
        <w:rPr>
          <w:rFonts w:ascii="Times New Roman" w:hAnsi="Times New Roman"/>
          <w:lang w:val="ru-RU"/>
        </w:rPr>
        <w:t>бюджета</w:t>
      </w:r>
      <w:r w:rsidR="0023189E">
        <w:rPr>
          <w:rFonts w:ascii="Times New Roman" w:hAnsi="Times New Roman"/>
          <w:lang w:val="ru-RU"/>
        </w:rPr>
        <w:t xml:space="preserve"> </w:t>
      </w:r>
      <w:r w:rsidR="003D4995">
        <w:rPr>
          <w:rFonts w:ascii="Times New Roman" w:hAnsi="Times New Roman"/>
          <w:lang w:val="ru-RU"/>
        </w:rPr>
        <w:t>без учета утвержденного объема безвозмездных поступлений</w:t>
      </w:r>
      <w:r w:rsidR="0023189E">
        <w:rPr>
          <w:rFonts w:ascii="Times New Roman" w:hAnsi="Times New Roman"/>
          <w:lang w:val="ru-RU"/>
        </w:rPr>
        <w:t xml:space="preserve"> и поступлений налоговых доходов по дополнительным нормативам отчислений</w:t>
      </w:r>
      <w:r w:rsidR="008C7B80">
        <w:rPr>
          <w:rFonts w:ascii="Times New Roman" w:hAnsi="Times New Roman"/>
          <w:lang w:val="ru-RU"/>
        </w:rPr>
        <w:t>.</w:t>
      </w:r>
    </w:p>
    <w:p w:rsidR="0088240A" w:rsidRDefault="0088240A" w:rsidP="0088240A">
      <w:pPr>
        <w:pStyle w:val="21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Установить, что превышение дефицита местного бюджета над огранич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ниями, установленными ст. 92.1 Бюджетного Кодекса Российской Федерации, осуществлено в пределах суммы снижения остатков средств на счетах по уч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ту средств местного бюджета в объеме</w:t>
      </w:r>
      <w:r w:rsidR="00040ABC">
        <w:rPr>
          <w:rFonts w:ascii="Times New Roman" w:hAnsi="Times New Roman"/>
          <w:lang w:val="ru-RU"/>
        </w:rPr>
        <w:t xml:space="preserve"> </w:t>
      </w:r>
      <w:r w:rsidR="00994DFB">
        <w:rPr>
          <w:rFonts w:ascii="Times New Roman" w:hAnsi="Times New Roman"/>
          <w:lang w:val="ru-RU"/>
        </w:rPr>
        <w:t>345</w:t>
      </w:r>
      <w:r w:rsidR="00040ABC">
        <w:rPr>
          <w:rFonts w:ascii="Times New Roman" w:hAnsi="Times New Roman"/>
          <w:lang w:val="ru-RU"/>
        </w:rPr>
        <w:t>,</w:t>
      </w:r>
      <w:r w:rsidR="00994DFB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 xml:space="preserve"> тысяч рублей</w:t>
      </w:r>
      <w:r w:rsidR="00A47D87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>.</w:t>
      </w:r>
    </w:p>
    <w:p w:rsidR="00E72F4D" w:rsidRDefault="00A47D87" w:rsidP="00A47D87">
      <w:pPr>
        <w:pStyle w:val="21"/>
        <w:numPr>
          <w:ilvl w:val="0"/>
          <w:numId w:val="1"/>
        </w:numPr>
        <w:tabs>
          <w:tab w:val="left" w:pos="1134"/>
        </w:tabs>
        <w:spacing w:befor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</w:t>
      </w:r>
      <w:r w:rsidR="00E72F4D">
        <w:rPr>
          <w:rFonts w:ascii="Times New Roman" w:hAnsi="Times New Roman"/>
          <w:lang w:val="ru-RU"/>
        </w:rPr>
        <w:t xml:space="preserve">риложения  </w:t>
      </w:r>
      <w:r w:rsidR="00350DCE">
        <w:rPr>
          <w:rFonts w:ascii="Times New Roman" w:hAnsi="Times New Roman"/>
          <w:lang w:val="ru-RU"/>
        </w:rPr>
        <w:t xml:space="preserve"> </w:t>
      </w:r>
      <w:r w:rsidR="00340E27">
        <w:rPr>
          <w:rFonts w:ascii="Times New Roman" w:hAnsi="Times New Roman"/>
          <w:lang w:val="ru-RU"/>
        </w:rPr>
        <w:t xml:space="preserve"> </w:t>
      </w:r>
      <w:r w:rsidR="00AE11D9">
        <w:rPr>
          <w:rFonts w:ascii="Times New Roman" w:hAnsi="Times New Roman"/>
          <w:lang w:val="ru-RU"/>
        </w:rPr>
        <w:t>1,</w:t>
      </w:r>
      <w:r w:rsidR="00994DFB">
        <w:rPr>
          <w:rFonts w:ascii="Times New Roman" w:hAnsi="Times New Roman"/>
          <w:lang w:val="ru-RU"/>
        </w:rPr>
        <w:t xml:space="preserve">2, 4, </w:t>
      </w:r>
      <w:r w:rsidR="00E72F4D">
        <w:rPr>
          <w:rFonts w:ascii="Times New Roman" w:hAnsi="Times New Roman"/>
          <w:lang w:val="ru-RU"/>
        </w:rPr>
        <w:t xml:space="preserve">5, </w:t>
      </w:r>
      <w:r w:rsidR="00994DFB">
        <w:rPr>
          <w:rFonts w:ascii="Times New Roman" w:hAnsi="Times New Roman"/>
          <w:lang w:val="ru-RU"/>
        </w:rPr>
        <w:t xml:space="preserve">6, </w:t>
      </w:r>
      <w:r w:rsidR="00E72F4D">
        <w:rPr>
          <w:rFonts w:ascii="Times New Roman" w:hAnsi="Times New Roman"/>
          <w:lang w:val="ru-RU"/>
        </w:rPr>
        <w:t>7,</w:t>
      </w:r>
      <w:r w:rsidR="00994DFB">
        <w:rPr>
          <w:rFonts w:ascii="Times New Roman" w:hAnsi="Times New Roman"/>
          <w:lang w:val="ru-RU"/>
        </w:rPr>
        <w:t xml:space="preserve"> 8</w:t>
      </w:r>
      <w:r w:rsidR="00E72F4D">
        <w:rPr>
          <w:rFonts w:ascii="Times New Roman" w:hAnsi="Times New Roman"/>
          <w:lang w:val="ru-RU"/>
        </w:rPr>
        <w:t xml:space="preserve">  изложить в новой редакции (прилага</w:t>
      </w:r>
      <w:r w:rsidR="00694F45">
        <w:rPr>
          <w:rFonts w:ascii="Times New Roman" w:hAnsi="Times New Roman"/>
          <w:lang w:val="ru-RU"/>
        </w:rPr>
        <w:t>ю</w:t>
      </w:r>
      <w:r w:rsidR="00E72F4D">
        <w:rPr>
          <w:rFonts w:ascii="Times New Roman" w:hAnsi="Times New Roman"/>
          <w:lang w:val="ru-RU"/>
        </w:rPr>
        <w:t>т</w:t>
      </w:r>
      <w:r w:rsidR="00E72F4D">
        <w:rPr>
          <w:rFonts w:ascii="Times New Roman" w:hAnsi="Times New Roman"/>
          <w:lang w:val="ru-RU"/>
        </w:rPr>
        <w:t>ся)</w:t>
      </w:r>
      <w:r w:rsidR="008C7B80">
        <w:rPr>
          <w:rFonts w:ascii="Times New Roman" w:hAnsi="Times New Roman"/>
          <w:lang w:val="ru-RU"/>
        </w:rPr>
        <w:t>;</w:t>
      </w:r>
    </w:p>
    <w:p w:rsidR="008C7B80" w:rsidRDefault="00A47D87" w:rsidP="00A47D87">
      <w:pPr>
        <w:pStyle w:val="21"/>
        <w:numPr>
          <w:ilvl w:val="0"/>
          <w:numId w:val="1"/>
        </w:numPr>
        <w:tabs>
          <w:tab w:val="left" w:pos="1134"/>
        </w:tabs>
        <w:spacing w:befor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</w:t>
      </w:r>
      <w:r w:rsidR="008C7B80">
        <w:rPr>
          <w:rFonts w:ascii="Times New Roman" w:hAnsi="Times New Roman"/>
          <w:lang w:val="ru-RU"/>
        </w:rPr>
        <w:t>ополнить решение приложением 9 (прилагается).</w:t>
      </w:r>
    </w:p>
    <w:p w:rsidR="001F0A66" w:rsidRDefault="001F0A66" w:rsidP="001F0A66">
      <w:pPr>
        <w:pStyle w:val="21"/>
        <w:tabs>
          <w:tab w:val="left" w:pos="1134"/>
        </w:tabs>
        <w:spacing w:before="0"/>
        <w:rPr>
          <w:rFonts w:ascii="Times New Roman" w:hAnsi="Times New Roman"/>
          <w:lang w:val="ru-RU"/>
        </w:rPr>
      </w:pPr>
    </w:p>
    <w:p w:rsidR="007256C1" w:rsidRPr="00A864EF" w:rsidRDefault="00040ABC" w:rsidP="007461EF">
      <w:pPr>
        <w:pStyle w:val="21"/>
        <w:numPr>
          <w:ilvl w:val="0"/>
          <w:numId w:val="1"/>
        </w:numPr>
        <w:tabs>
          <w:tab w:val="left" w:pos="1134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8"/>
          <w:lang w:val="ru-RU"/>
        </w:rPr>
        <w:lastRenderedPageBreak/>
        <w:t>О</w:t>
      </w:r>
      <w:r w:rsidR="00A864EF" w:rsidRPr="00A864EF">
        <w:rPr>
          <w:rFonts w:ascii="Times New Roman" w:hAnsi="Times New Roman"/>
          <w:szCs w:val="28"/>
          <w:lang w:val="ru-RU"/>
        </w:rPr>
        <w:t>бще</w:t>
      </w:r>
      <w:r>
        <w:rPr>
          <w:rFonts w:ascii="Times New Roman" w:hAnsi="Times New Roman"/>
          <w:szCs w:val="28"/>
          <w:lang w:val="ru-RU"/>
        </w:rPr>
        <w:t>му</w:t>
      </w:r>
      <w:r w:rsidR="00A864EF" w:rsidRPr="00A864EF">
        <w:rPr>
          <w:rFonts w:ascii="Times New Roman" w:hAnsi="Times New Roman"/>
          <w:szCs w:val="28"/>
          <w:lang w:val="ru-RU"/>
        </w:rPr>
        <w:t xml:space="preserve"> отдел</w:t>
      </w:r>
      <w:r>
        <w:rPr>
          <w:rFonts w:ascii="Times New Roman" w:hAnsi="Times New Roman"/>
          <w:szCs w:val="28"/>
          <w:lang w:val="ru-RU"/>
        </w:rPr>
        <w:t>у</w:t>
      </w:r>
      <w:r w:rsidR="00A864EF" w:rsidRPr="00A864EF">
        <w:rPr>
          <w:rFonts w:ascii="Times New Roman" w:hAnsi="Times New Roman"/>
          <w:szCs w:val="28"/>
          <w:lang w:val="ru-RU"/>
        </w:rPr>
        <w:t xml:space="preserve"> администрации </w:t>
      </w:r>
      <w:r w:rsidR="000F7270">
        <w:rPr>
          <w:rFonts w:ascii="Times New Roman" w:hAnsi="Times New Roman"/>
          <w:szCs w:val="28"/>
          <w:lang w:val="ru-RU"/>
        </w:rPr>
        <w:t>(Верхозиной О.А.)</w:t>
      </w:r>
      <w:r w:rsidR="00A864EF" w:rsidRPr="00A864EF">
        <w:rPr>
          <w:rFonts w:ascii="Times New Roman" w:hAnsi="Times New Roman"/>
          <w:szCs w:val="28"/>
          <w:lang w:val="ru-RU"/>
        </w:rPr>
        <w:t xml:space="preserve"> внести в оригинал решения Думы Оекского муниципального образования от </w:t>
      </w:r>
      <w:r w:rsidR="00A864EF">
        <w:rPr>
          <w:rFonts w:ascii="Times New Roman" w:hAnsi="Times New Roman"/>
          <w:szCs w:val="28"/>
          <w:lang w:val="ru-RU"/>
        </w:rPr>
        <w:t>2</w:t>
      </w:r>
      <w:r w:rsidR="00994DFB">
        <w:rPr>
          <w:rFonts w:ascii="Times New Roman" w:hAnsi="Times New Roman"/>
          <w:szCs w:val="28"/>
          <w:lang w:val="ru-RU"/>
        </w:rPr>
        <w:t>5</w:t>
      </w:r>
      <w:r w:rsidR="00A864EF" w:rsidRPr="00A864EF">
        <w:rPr>
          <w:rFonts w:ascii="Times New Roman" w:hAnsi="Times New Roman"/>
          <w:szCs w:val="28"/>
          <w:lang w:val="ru-RU"/>
        </w:rPr>
        <w:t>.</w:t>
      </w:r>
      <w:r w:rsidR="00A864EF">
        <w:rPr>
          <w:rFonts w:ascii="Times New Roman" w:hAnsi="Times New Roman"/>
          <w:szCs w:val="28"/>
          <w:lang w:val="ru-RU"/>
        </w:rPr>
        <w:t>12</w:t>
      </w:r>
      <w:r w:rsidR="00A864EF" w:rsidRPr="00A864EF">
        <w:rPr>
          <w:rFonts w:ascii="Times New Roman" w:hAnsi="Times New Roman"/>
          <w:szCs w:val="28"/>
          <w:lang w:val="ru-RU"/>
        </w:rPr>
        <w:t>.201</w:t>
      </w:r>
      <w:r w:rsidR="00994DFB">
        <w:rPr>
          <w:rFonts w:ascii="Times New Roman" w:hAnsi="Times New Roman"/>
          <w:szCs w:val="28"/>
          <w:lang w:val="ru-RU"/>
        </w:rPr>
        <w:t>5</w:t>
      </w:r>
      <w:r w:rsidR="00A864EF" w:rsidRPr="00A864EF">
        <w:rPr>
          <w:rFonts w:ascii="Times New Roman" w:hAnsi="Times New Roman"/>
          <w:szCs w:val="28"/>
          <w:lang w:val="ru-RU"/>
        </w:rPr>
        <w:t xml:space="preserve"> г. № </w:t>
      </w:r>
      <w:r w:rsidR="00994DFB">
        <w:rPr>
          <w:rFonts w:ascii="Times New Roman" w:hAnsi="Times New Roman"/>
          <w:szCs w:val="28"/>
          <w:lang w:val="ru-RU"/>
        </w:rPr>
        <w:t>3</w:t>
      </w:r>
      <w:r>
        <w:rPr>
          <w:rFonts w:ascii="Times New Roman" w:hAnsi="Times New Roman"/>
          <w:szCs w:val="28"/>
          <w:lang w:val="ru-RU"/>
        </w:rPr>
        <w:t>6</w:t>
      </w:r>
      <w:r w:rsidR="00A864EF" w:rsidRPr="00A864EF">
        <w:rPr>
          <w:rFonts w:ascii="Times New Roman" w:hAnsi="Times New Roman"/>
          <w:szCs w:val="28"/>
          <w:lang w:val="ru-RU"/>
        </w:rPr>
        <w:t>-</w:t>
      </w:r>
      <w:r w:rsidR="00994DFB">
        <w:rPr>
          <w:rFonts w:ascii="Times New Roman" w:hAnsi="Times New Roman"/>
          <w:szCs w:val="28"/>
          <w:lang w:val="ru-RU"/>
        </w:rPr>
        <w:t>45</w:t>
      </w:r>
      <w:r w:rsidR="00ED6C70">
        <w:rPr>
          <w:rFonts w:ascii="Times New Roman" w:hAnsi="Times New Roman"/>
          <w:szCs w:val="28"/>
          <w:lang w:val="ru-RU"/>
        </w:rPr>
        <w:t xml:space="preserve"> </w:t>
      </w:r>
      <w:r w:rsidR="00A864EF" w:rsidRPr="00A864EF">
        <w:rPr>
          <w:rFonts w:ascii="Times New Roman" w:hAnsi="Times New Roman"/>
          <w:szCs w:val="28"/>
          <w:lang w:val="ru-RU"/>
        </w:rPr>
        <w:t>Д/</w:t>
      </w:r>
      <w:proofErr w:type="spellStart"/>
      <w:r w:rsidR="00A864EF" w:rsidRPr="00A864EF">
        <w:rPr>
          <w:rFonts w:ascii="Times New Roman" w:hAnsi="Times New Roman"/>
          <w:szCs w:val="28"/>
          <w:lang w:val="ru-RU"/>
        </w:rPr>
        <w:t>сп</w:t>
      </w:r>
      <w:proofErr w:type="spellEnd"/>
      <w:r w:rsidR="00A864EF" w:rsidRPr="00A864EF">
        <w:rPr>
          <w:rFonts w:ascii="Times New Roman" w:hAnsi="Times New Roman"/>
          <w:szCs w:val="28"/>
          <w:lang w:val="ru-RU"/>
        </w:rPr>
        <w:t xml:space="preserve">  информацию о внесении изменений</w:t>
      </w:r>
      <w:r w:rsidR="00A47D87">
        <w:rPr>
          <w:rFonts w:ascii="Times New Roman" w:hAnsi="Times New Roman"/>
          <w:szCs w:val="28"/>
          <w:lang w:val="ru-RU"/>
        </w:rPr>
        <w:t xml:space="preserve"> и дополнений</w:t>
      </w:r>
      <w:r w:rsidR="00694F45">
        <w:rPr>
          <w:rFonts w:ascii="Times New Roman" w:hAnsi="Times New Roman"/>
          <w:lang w:val="ru-RU"/>
        </w:rPr>
        <w:t>.</w:t>
      </w:r>
    </w:p>
    <w:p w:rsidR="00A864EF" w:rsidRDefault="003F027D" w:rsidP="007461EF">
      <w:pPr>
        <w:pStyle w:val="21"/>
        <w:numPr>
          <w:ilvl w:val="0"/>
          <w:numId w:val="1"/>
        </w:numPr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A864EF">
        <w:rPr>
          <w:rFonts w:ascii="Times New Roman" w:hAnsi="Times New Roman"/>
          <w:lang w:val="ru-RU"/>
        </w:rPr>
        <w:t>Опубликовать настоящее решение в информационном бюлл</w:t>
      </w:r>
      <w:r w:rsidR="00A864EF">
        <w:rPr>
          <w:rFonts w:ascii="Times New Roman" w:hAnsi="Times New Roman"/>
          <w:lang w:val="ru-RU"/>
        </w:rPr>
        <w:t>е</w:t>
      </w:r>
      <w:r w:rsidR="00A864EF">
        <w:rPr>
          <w:rFonts w:ascii="Times New Roman" w:hAnsi="Times New Roman"/>
          <w:lang w:val="ru-RU"/>
        </w:rPr>
        <w:t>тене «Вестник Оекского муниципального образования» и на интернет</w:t>
      </w:r>
      <w:r w:rsidR="00694F45">
        <w:rPr>
          <w:rFonts w:ascii="Times New Roman" w:hAnsi="Times New Roman"/>
          <w:lang w:val="ru-RU"/>
        </w:rPr>
        <w:t>-</w:t>
      </w:r>
      <w:r w:rsidR="00A864EF">
        <w:rPr>
          <w:rFonts w:ascii="Times New Roman" w:hAnsi="Times New Roman"/>
          <w:lang w:val="ru-RU"/>
        </w:rPr>
        <w:t xml:space="preserve">сайте администрации </w:t>
      </w:r>
      <w:r w:rsidR="00A864EF">
        <w:rPr>
          <w:rFonts w:ascii="Times New Roman" w:hAnsi="Times New Roman"/>
        </w:rPr>
        <w:t>www</w:t>
      </w:r>
      <w:r w:rsidR="00A864EF" w:rsidRPr="00B36E85">
        <w:rPr>
          <w:rFonts w:ascii="Times New Roman" w:hAnsi="Times New Roman"/>
          <w:lang w:val="ru-RU"/>
        </w:rPr>
        <w:t>.</w:t>
      </w:r>
      <w:proofErr w:type="spellStart"/>
      <w:r w:rsidR="00A864EF">
        <w:rPr>
          <w:rFonts w:ascii="Times New Roman" w:hAnsi="Times New Roman"/>
        </w:rPr>
        <w:t>oek</w:t>
      </w:r>
      <w:proofErr w:type="spellEnd"/>
      <w:r w:rsidR="00A864EF" w:rsidRPr="00B36E85">
        <w:rPr>
          <w:rFonts w:ascii="Times New Roman" w:hAnsi="Times New Roman"/>
          <w:lang w:val="ru-RU"/>
        </w:rPr>
        <w:t>.</w:t>
      </w:r>
      <w:proofErr w:type="spellStart"/>
      <w:r w:rsidR="00A864EF">
        <w:rPr>
          <w:rFonts w:ascii="Times New Roman" w:hAnsi="Times New Roman"/>
        </w:rPr>
        <w:t>su</w:t>
      </w:r>
      <w:proofErr w:type="spellEnd"/>
      <w:r w:rsidR="00A864EF">
        <w:rPr>
          <w:rFonts w:ascii="Times New Roman" w:hAnsi="Times New Roman"/>
          <w:lang w:val="ru-RU"/>
        </w:rPr>
        <w:t>.</w:t>
      </w:r>
    </w:p>
    <w:p w:rsidR="001B1B76" w:rsidRDefault="001B1B76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</w:p>
    <w:p w:rsidR="001B1B76" w:rsidRDefault="001B1B76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</w:p>
    <w:p w:rsidR="00143E63" w:rsidRDefault="00143E63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</w:p>
    <w:p w:rsidR="00143E63" w:rsidRDefault="00143E63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</w:p>
    <w:p w:rsidR="00432A78" w:rsidRPr="003F6AAB" w:rsidRDefault="00EC1F0D" w:rsidP="00694F45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ИО </w:t>
      </w:r>
      <w:r w:rsidR="00340E27">
        <w:rPr>
          <w:rFonts w:ascii="Times New Roman" w:hAnsi="Times New Roman"/>
          <w:lang w:val="ru-RU"/>
        </w:rPr>
        <w:t>Глав</w:t>
      </w:r>
      <w:r>
        <w:rPr>
          <w:rFonts w:ascii="Times New Roman" w:hAnsi="Times New Roman"/>
          <w:lang w:val="ru-RU"/>
        </w:rPr>
        <w:t>ы</w:t>
      </w:r>
      <w:r w:rsidR="00340E27">
        <w:rPr>
          <w:rFonts w:ascii="Times New Roman" w:hAnsi="Times New Roman"/>
          <w:lang w:val="ru-RU"/>
        </w:rPr>
        <w:t xml:space="preserve"> </w:t>
      </w:r>
      <w:r w:rsidR="00B101B8" w:rsidRPr="003F6AAB">
        <w:rPr>
          <w:rFonts w:ascii="Times New Roman" w:hAnsi="Times New Roman"/>
          <w:lang w:val="ru-RU"/>
        </w:rPr>
        <w:t>О</w:t>
      </w:r>
      <w:r w:rsidR="0018574F">
        <w:rPr>
          <w:rFonts w:ascii="Times New Roman" w:hAnsi="Times New Roman"/>
          <w:lang w:val="ru-RU"/>
        </w:rPr>
        <w:t>е</w:t>
      </w:r>
      <w:r w:rsidR="00B101B8" w:rsidRPr="003F6AAB">
        <w:rPr>
          <w:rFonts w:ascii="Times New Roman" w:hAnsi="Times New Roman"/>
          <w:lang w:val="ru-RU"/>
        </w:rPr>
        <w:t>кского</w:t>
      </w:r>
      <w:r w:rsidR="00262F9B" w:rsidRPr="003F6AAB">
        <w:rPr>
          <w:rFonts w:ascii="Times New Roman" w:hAnsi="Times New Roman"/>
          <w:lang w:val="ru-RU"/>
        </w:rPr>
        <w:t xml:space="preserve"> </w:t>
      </w:r>
      <w:r w:rsidR="00432A78" w:rsidRPr="003F6AAB">
        <w:rPr>
          <w:rFonts w:ascii="Times New Roman" w:hAnsi="Times New Roman"/>
          <w:lang w:val="ru-RU"/>
        </w:rPr>
        <w:t>муниципального образования</w:t>
      </w:r>
      <w:r w:rsidR="00B101B8" w:rsidRPr="003F6AAB">
        <w:rPr>
          <w:rFonts w:ascii="Times New Roman" w:hAnsi="Times New Roman"/>
          <w:lang w:val="ru-RU"/>
        </w:rPr>
        <w:t>:</w:t>
      </w:r>
      <w:r w:rsidR="00432A78" w:rsidRPr="003F6AAB">
        <w:rPr>
          <w:rFonts w:ascii="Times New Roman" w:hAnsi="Times New Roman"/>
          <w:lang w:val="ru-RU"/>
        </w:rPr>
        <w:t xml:space="preserve">  </w:t>
      </w:r>
      <w:r w:rsidR="003F6AAB">
        <w:rPr>
          <w:rFonts w:ascii="Times New Roman" w:hAnsi="Times New Roman"/>
          <w:lang w:val="ru-RU"/>
        </w:rPr>
        <w:t xml:space="preserve">   </w:t>
      </w:r>
      <w:r w:rsidR="00143E63">
        <w:rPr>
          <w:rFonts w:ascii="Times New Roman" w:hAnsi="Times New Roman"/>
          <w:lang w:val="ru-RU"/>
        </w:rPr>
        <w:t xml:space="preserve"> </w:t>
      </w:r>
      <w:r w:rsidR="00694F45">
        <w:rPr>
          <w:rFonts w:ascii="Times New Roman" w:hAnsi="Times New Roman"/>
          <w:lang w:val="ru-RU"/>
        </w:rPr>
        <w:t xml:space="preserve"> </w:t>
      </w:r>
      <w:r w:rsidR="007F0059">
        <w:rPr>
          <w:rFonts w:ascii="Times New Roman" w:hAnsi="Times New Roman"/>
          <w:lang w:val="ru-RU"/>
        </w:rPr>
        <w:t xml:space="preserve"> </w:t>
      </w:r>
      <w:r w:rsidR="00694F45">
        <w:rPr>
          <w:rFonts w:ascii="Times New Roman" w:hAnsi="Times New Roman"/>
          <w:lang w:val="ru-RU"/>
        </w:rPr>
        <w:t xml:space="preserve">  </w:t>
      </w:r>
      <w:r w:rsidR="00340E27">
        <w:rPr>
          <w:rFonts w:ascii="Times New Roman" w:hAnsi="Times New Roman"/>
          <w:lang w:val="ru-RU"/>
        </w:rPr>
        <w:t xml:space="preserve">            </w:t>
      </w:r>
      <w:r>
        <w:rPr>
          <w:rFonts w:ascii="Times New Roman" w:hAnsi="Times New Roman"/>
          <w:lang w:val="ru-RU"/>
        </w:rPr>
        <w:t>О</w:t>
      </w:r>
      <w:r w:rsidR="00340E27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А</w:t>
      </w:r>
      <w:r w:rsidR="00340E27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Парфенов</w:t>
      </w:r>
    </w:p>
    <w:p w:rsidR="00432A78" w:rsidRPr="003F6AAB" w:rsidRDefault="00432A78" w:rsidP="00694F45">
      <w:pPr>
        <w:ind w:firstLine="567"/>
        <w:jc w:val="both"/>
        <w:rPr>
          <w:sz w:val="28"/>
        </w:rPr>
      </w:pPr>
    </w:p>
    <w:p w:rsidR="00432A78" w:rsidRDefault="00432A78">
      <w:pPr>
        <w:rPr>
          <w:sz w:val="28"/>
        </w:rPr>
      </w:pPr>
    </w:p>
    <w:p w:rsidR="00537C8F" w:rsidRDefault="00537C8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DE2E9B" w:rsidRDefault="00DE2E9B">
      <w:pPr>
        <w:rPr>
          <w:sz w:val="28"/>
        </w:rPr>
      </w:pPr>
    </w:p>
    <w:p w:rsidR="004C6638" w:rsidRDefault="004C6638">
      <w:pPr>
        <w:rPr>
          <w:sz w:val="28"/>
        </w:rPr>
      </w:pPr>
    </w:p>
    <w:p w:rsidR="007461EF" w:rsidRDefault="007461EF" w:rsidP="006247AB">
      <w:pPr>
        <w:jc w:val="center"/>
        <w:rPr>
          <w:b/>
          <w:sz w:val="28"/>
          <w:szCs w:val="28"/>
        </w:rPr>
      </w:pPr>
    </w:p>
    <w:p w:rsidR="006247AB" w:rsidRPr="00C6050C" w:rsidRDefault="006247AB" w:rsidP="006247AB">
      <w:pPr>
        <w:jc w:val="center"/>
        <w:rPr>
          <w:b/>
          <w:sz w:val="28"/>
          <w:szCs w:val="28"/>
        </w:rPr>
      </w:pPr>
      <w:r w:rsidRPr="00C6050C">
        <w:rPr>
          <w:b/>
          <w:sz w:val="28"/>
          <w:szCs w:val="28"/>
        </w:rPr>
        <w:lastRenderedPageBreak/>
        <w:t>СПРАВКА</w:t>
      </w:r>
    </w:p>
    <w:p w:rsidR="006247AB" w:rsidRPr="00C6050C" w:rsidRDefault="006247AB" w:rsidP="006247AB">
      <w:pPr>
        <w:jc w:val="center"/>
        <w:rPr>
          <w:b/>
          <w:sz w:val="28"/>
          <w:szCs w:val="28"/>
        </w:rPr>
      </w:pPr>
      <w:r w:rsidRPr="00C6050C">
        <w:rPr>
          <w:b/>
          <w:sz w:val="28"/>
          <w:szCs w:val="28"/>
        </w:rPr>
        <w:t>ОБ ИЗМЕНЕНИИ В БЮДЖЕТЕ ОЕКСКОГО МУНИЦИПАЛЬНОГО ОБРАЗОВАНИЯ НА 20</w:t>
      </w:r>
      <w:r>
        <w:rPr>
          <w:b/>
          <w:sz w:val="28"/>
          <w:szCs w:val="28"/>
        </w:rPr>
        <w:t>1</w:t>
      </w:r>
      <w:r w:rsidR="00156DEE">
        <w:rPr>
          <w:b/>
          <w:sz w:val="28"/>
          <w:szCs w:val="28"/>
        </w:rPr>
        <w:t>6</w:t>
      </w:r>
      <w:r w:rsidRPr="00C6050C">
        <w:rPr>
          <w:b/>
          <w:sz w:val="28"/>
          <w:szCs w:val="28"/>
        </w:rPr>
        <w:t xml:space="preserve"> ГОД.</w:t>
      </w:r>
    </w:p>
    <w:p w:rsidR="007461EF" w:rsidRDefault="007461EF" w:rsidP="003C20E0">
      <w:pPr>
        <w:rPr>
          <w:sz w:val="28"/>
          <w:szCs w:val="28"/>
        </w:rPr>
      </w:pPr>
    </w:p>
    <w:p w:rsidR="003C20E0" w:rsidRDefault="003C20E0" w:rsidP="00746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доходную часть бюджета внесены следующие изменения:</w:t>
      </w:r>
    </w:p>
    <w:p w:rsidR="003C20E0" w:rsidRDefault="003C20E0" w:rsidP="007461EF">
      <w:pPr>
        <w:ind w:firstLine="567"/>
        <w:jc w:val="both"/>
        <w:rPr>
          <w:sz w:val="28"/>
          <w:szCs w:val="28"/>
        </w:rPr>
      </w:pPr>
      <w:proofErr w:type="gramStart"/>
      <w:r w:rsidRPr="00D66307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уведомления  о</w:t>
      </w:r>
      <w:r w:rsidR="00436F35">
        <w:rPr>
          <w:sz w:val="28"/>
          <w:szCs w:val="28"/>
        </w:rPr>
        <w:t xml:space="preserve"> бюджетных </w:t>
      </w:r>
      <w:r>
        <w:rPr>
          <w:sz w:val="28"/>
          <w:szCs w:val="28"/>
        </w:rPr>
        <w:t xml:space="preserve"> ассигнованиях </w:t>
      </w:r>
      <w:r w:rsidR="00436F35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областного бюджета на 2016 год в соответствии с </w:t>
      </w:r>
      <w:r w:rsidR="00436F35">
        <w:rPr>
          <w:sz w:val="28"/>
          <w:szCs w:val="28"/>
        </w:rPr>
        <w:t xml:space="preserve">Законом Иркутской области №130-ОЗ от 23.12.2015г «Об областном бюджете на 2016 год», </w:t>
      </w:r>
      <w:r>
        <w:rPr>
          <w:sz w:val="28"/>
          <w:szCs w:val="28"/>
        </w:rPr>
        <w:t>постановлением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Иркутской области от 20.10.2015 года № 525-пп «О внесении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нений в государственную программу Иркутской области «Развитие культуры» на 2014-2018 годы»,  министерство культуры  Иркутской области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межбюджетные трансферты в сумме  950 тысяч</w:t>
      </w:r>
      <w:proofErr w:type="gramEnd"/>
      <w:r>
        <w:rPr>
          <w:sz w:val="28"/>
          <w:szCs w:val="28"/>
        </w:rPr>
        <w:t xml:space="preserve"> рублей на реализацию вышеуказанной программы в 2016 году.</w:t>
      </w:r>
    </w:p>
    <w:p w:rsidR="007461EF" w:rsidRDefault="003C20E0" w:rsidP="00746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 бюджета увеличится на 950 тысяч рублей  и составит 25 309,5 тысяч рублей.</w:t>
      </w:r>
    </w:p>
    <w:p w:rsidR="003C20E0" w:rsidRDefault="003C20E0" w:rsidP="00746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расходную часть бюджета внесены следующие изменения:</w:t>
      </w:r>
    </w:p>
    <w:p w:rsidR="003C20E0" w:rsidRPr="00A9584E" w:rsidRDefault="003C20E0" w:rsidP="007461EF">
      <w:pPr>
        <w:pStyle w:val="ab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proofErr w:type="gramStart"/>
      <w:r w:rsidRPr="00A9584E">
        <w:rPr>
          <w:sz w:val="28"/>
          <w:szCs w:val="28"/>
        </w:rPr>
        <w:t>В связи с предстоящими выборами главы Оекского муниципал</w:t>
      </w:r>
      <w:r w:rsidRPr="00A9584E">
        <w:rPr>
          <w:sz w:val="28"/>
          <w:szCs w:val="28"/>
        </w:rPr>
        <w:t>ь</w:t>
      </w:r>
      <w:r w:rsidRPr="00A9584E">
        <w:rPr>
          <w:sz w:val="28"/>
          <w:szCs w:val="28"/>
        </w:rPr>
        <w:t>ного образования для планирования расходов ввести раздел 0107 «Обеспеч</w:t>
      </w:r>
      <w:r w:rsidRPr="00A9584E">
        <w:rPr>
          <w:sz w:val="28"/>
          <w:szCs w:val="28"/>
        </w:rPr>
        <w:t>е</w:t>
      </w:r>
      <w:r w:rsidRPr="00A9584E">
        <w:rPr>
          <w:sz w:val="28"/>
          <w:szCs w:val="28"/>
        </w:rPr>
        <w:t>ние проведение выборов и референдумов» и согласно смете расходов Ирку</w:t>
      </w:r>
      <w:r w:rsidRPr="00A9584E">
        <w:rPr>
          <w:sz w:val="28"/>
          <w:szCs w:val="28"/>
        </w:rPr>
        <w:t>т</w:t>
      </w:r>
      <w:r w:rsidRPr="00A9584E">
        <w:rPr>
          <w:sz w:val="28"/>
          <w:szCs w:val="28"/>
        </w:rPr>
        <w:t>ской ТИК  предусмотреть финансовые средства в сумме 1 420,9 тысяч рублей, для этого</w:t>
      </w:r>
      <w:r>
        <w:rPr>
          <w:sz w:val="28"/>
          <w:szCs w:val="28"/>
        </w:rPr>
        <w:t xml:space="preserve"> у</w:t>
      </w:r>
      <w:r w:rsidRPr="00A9584E">
        <w:rPr>
          <w:sz w:val="28"/>
          <w:szCs w:val="28"/>
        </w:rPr>
        <w:t>меньшить на сумму 600 тысяч рублей расходы по разделу 0104 «Функционирование местных администраций» на 600 тысяч рублей, расходы по разделу 0503 «Благоустройство» на</w:t>
      </w:r>
      <w:proofErr w:type="gramEnd"/>
      <w:r w:rsidRPr="00A9584E">
        <w:rPr>
          <w:sz w:val="28"/>
          <w:szCs w:val="28"/>
        </w:rPr>
        <w:t xml:space="preserve"> 100 тысяч рублей, расходы по разделу 0801 «Культура»  на 720,9 тысяч рублей.</w:t>
      </w:r>
    </w:p>
    <w:p w:rsidR="003C20E0" w:rsidRDefault="003C20E0" w:rsidP="007461EF">
      <w:pPr>
        <w:pStyle w:val="ab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A9584E">
        <w:rPr>
          <w:sz w:val="28"/>
          <w:szCs w:val="28"/>
        </w:rPr>
        <w:t>В раздел 0801 «Культура» добавить расходы по государственной программе «Развитие культуры» на 2014-2018» годы в сумме 950 тысяч ру</w:t>
      </w:r>
      <w:r w:rsidRPr="00A9584E">
        <w:rPr>
          <w:sz w:val="28"/>
          <w:szCs w:val="28"/>
        </w:rPr>
        <w:t>б</w:t>
      </w:r>
      <w:r w:rsidRPr="00A9584E">
        <w:rPr>
          <w:sz w:val="28"/>
          <w:szCs w:val="28"/>
        </w:rPr>
        <w:t xml:space="preserve">лей, для </w:t>
      </w:r>
      <w:proofErr w:type="spellStart"/>
      <w:r w:rsidRPr="00A9584E">
        <w:rPr>
          <w:sz w:val="28"/>
          <w:szCs w:val="28"/>
        </w:rPr>
        <w:t>софинансирования</w:t>
      </w:r>
      <w:proofErr w:type="spellEnd"/>
      <w:r w:rsidRPr="00A9584E">
        <w:rPr>
          <w:sz w:val="28"/>
          <w:szCs w:val="28"/>
        </w:rPr>
        <w:t xml:space="preserve"> данных расходов по муниципальной программе «Развитие культуры, спорта и туризма на территории Оекского муниципал</w:t>
      </w:r>
      <w:r w:rsidRPr="00A9584E">
        <w:rPr>
          <w:sz w:val="28"/>
          <w:szCs w:val="28"/>
        </w:rPr>
        <w:t>ь</w:t>
      </w:r>
      <w:r w:rsidRPr="00A9584E">
        <w:rPr>
          <w:sz w:val="28"/>
          <w:szCs w:val="28"/>
        </w:rPr>
        <w:t>ного образования на 2014- 2018 годы» изменить финансирование с 250 тысяч рублей на 240 тысяч рублей.</w:t>
      </w:r>
    </w:p>
    <w:p w:rsidR="003C20E0" w:rsidRPr="00A9584E" w:rsidRDefault="003C20E0" w:rsidP="007461EF">
      <w:pPr>
        <w:pStyle w:val="ab"/>
        <w:ind w:left="0" w:firstLine="567"/>
        <w:jc w:val="both"/>
        <w:rPr>
          <w:sz w:val="28"/>
          <w:szCs w:val="28"/>
        </w:rPr>
      </w:pPr>
      <w:r w:rsidRPr="00A9584E">
        <w:rPr>
          <w:sz w:val="28"/>
          <w:szCs w:val="28"/>
        </w:rPr>
        <w:t xml:space="preserve">Всего расходная часть бюджета увеличивается на </w:t>
      </w:r>
      <w:r>
        <w:rPr>
          <w:sz w:val="28"/>
          <w:szCs w:val="28"/>
        </w:rPr>
        <w:t>950</w:t>
      </w:r>
      <w:r w:rsidRPr="00A9584E">
        <w:rPr>
          <w:sz w:val="28"/>
          <w:szCs w:val="28"/>
        </w:rPr>
        <w:t xml:space="preserve"> тысяч рублей и с</w:t>
      </w:r>
      <w:r w:rsidRPr="00A9584E">
        <w:rPr>
          <w:sz w:val="28"/>
          <w:szCs w:val="28"/>
        </w:rPr>
        <w:t>о</w:t>
      </w:r>
      <w:r w:rsidRPr="00A9584E">
        <w:rPr>
          <w:sz w:val="28"/>
          <w:szCs w:val="28"/>
        </w:rPr>
        <w:t xml:space="preserve">ставит </w:t>
      </w:r>
      <w:r>
        <w:rPr>
          <w:sz w:val="28"/>
          <w:szCs w:val="28"/>
        </w:rPr>
        <w:t xml:space="preserve"> 26</w:t>
      </w:r>
      <w:r w:rsidRPr="00A9584E">
        <w:rPr>
          <w:sz w:val="28"/>
          <w:szCs w:val="28"/>
        </w:rPr>
        <w:t> 9</w:t>
      </w:r>
      <w:r>
        <w:rPr>
          <w:sz w:val="28"/>
          <w:szCs w:val="28"/>
        </w:rPr>
        <w:t>01</w:t>
      </w:r>
      <w:r w:rsidRPr="00A9584E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A9584E">
        <w:rPr>
          <w:sz w:val="28"/>
          <w:szCs w:val="28"/>
        </w:rPr>
        <w:t xml:space="preserve"> тысяч рублей.</w:t>
      </w:r>
    </w:p>
    <w:p w:rsidR="003C20E0" w:rsidRPr="00A9584E" w:rsidRDefault="003C20E0" w:rsidP="007461EF">
      <w:pPr>
        <w:pStyle w:val="ab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proofErr w:type="gramStart"/>
      <w:r w:rsidRPr="00A9584E">
        <w:rPr>
          <w:sz w:val="28"/>
          <w:szCs w:val="28"/>
        </w:rPr>
        <w:t>В приложение № 3 «Перечень главных администраторов доходов бюджета Оекского муниципального образования» добавить и закрепить за а</w:t>
      </w:r>
      <w:r w:rsidRPr="00A9584E">
        <w:rPr>
          <w:sz w:val="28"/>
          <w:szCs w:val="28"/>
        </w:rPr>
        <w:t>д</w:t>
      </w:r>
      <w:r w:rsidRPr="00A9584E">
        <w:rPr>
          <w:sz w:val="28"/>
          <w:szCs w:val="28"/>
        </w:rPr>
        <w:t>министрацией Оекского муниципального образования  коды доходов бюдж</w:t>
      </w:r>
      <w:r w:rsidRPr="00A9584E">
        <w:rPr>
          <w:sz w:val="28"/>
          <w:szCs w:val="28"/>
        </w:rPr>
        <w:t>е</w:t>
      </w:r>
      <w:r w:rsidRPr="00A9584E">
        <w:rPr>
          <w:sz w:val="28"/>
          <w:szCs w:val="28"/>
        </w:rPr>
        <w:t xml:space="preserve">тов Российской Федерации </w:t>
      </w:r>
      <w:r>
        <w:rPr>
          <w:sz w:val="28"/>
          <w:szCs w:val="28"/>
        </w:rPr>
        <w:t xml:space="preserve"> 726 1 13 02065 10 0000 130 –доходы, поступа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щие в порядке возмещения расходов, понесенных в связи с эксплуатацией имущества сельских поселений и </w:t>
      </w:r>
      <w:r w:rsidRPr="00A9584E">
        <w:rPr>
          <w:sz w:val="28"/>
          <w:szCs w:val="28"/>
        </w:rPr>
        <w:t>726 1 1</w:t>
      </w:r>
      <w:r>
        <w:rPr>
          <w:sz w:val="28"/>
          <w:szCs w:val="28"/>
        </w:rPr>
        <w:t>3</w:t>
      </w:r>
      <w:r w:rsidRPr="00A9584E">
        <w:rPr>
          <w:sz w:val="28"/>
          <w:szCs w:val="28"/>
        </w:rPr>
        <w:t xml:space="preserve"> 0</w:t>
      </w:r>
      <w:r>
        <w:rPr>
          <w:sz w:val="28"/>
          <w:szCs w:val="28"/>
        </w:rPr>
        <w:t>2995</w:t>
      </w:r>
      <w:r w:rsidRPr="00A9584E">
        <w:rPr>
          <w:sz w:val="28"/>
          <w:szCs w:val="28"/>
        </w:rPr>
        <w:t xml:space="preserve"> 10 0000 </w:t>
      </w:r>
      <w:r>
        <w:rPr>
          <w:sz w:val="28"/>
          <w:szCs w:val="28"/>
        </w:rPr>
        <w:t>1</w:t>
      </w:r>
      <w:r w:rsidRPr="00A9584E">
        <w:rPr>
          <w:sz w:val="28"/>
          <w:szCs w:val="28"/>
        </w:rPr>
        <w:t xml:space="preserve">30 </w:t>
      </w:r>
      <w:r>
        <w:rPr>
          <w:sz w:val="28"/>
          <w:szCs w:val="28"/>
        </w:rPr>
        <w:t>– прочие доходы от компе</w:t>
      </w:r>
      <w:r w:rsidR="007461EF">
        <w:rPr>
          <w:sz w:val="28"/>
          <w:szCs w:val="28"/>
        </w:rPr>
        <w:t>н</w:t>
      </w:r>
      <w:r>
        <w:rPr>
          <w:sz w:val="28"/>
          <w:szCs w:val="28"/>
        </w:rPr>
        <w:t>сации затрат бюджетов сельских</w:t>
      </w:r>
      <w:proofErr w:type="gramEnd"/>
      <w:r>
        <w:rPr>
          <w:sz w:val="28"/>
          <w:szCs w:val="28"/>
        </w:rPr>
        <w:t xml:space="preserve"> поселений</w:t>
      </w:r>
      <w:r w:rsidRPr="00A9584E">
        <w:rPr>
          <w:sz w:val="28"/>
          <w:szCs w:val="28"/>
        </w:rPr>
        <w:t>.</w:t>
      </w:r>
    </w:p>
    <w:p w:rsidR="003C20E0" w:rsidRDefault="003C20E0" w:rsidP="007461EF">
      <w:pPr>
        <w:pStyle w:val="ab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635765">
        <w:rPr>
          <w:sz w:val="28"/>
          <w:szCs w:val="28"/>
        </w:rPr>
        <w:t>№</w:t>
      </w:r>
      <w:r>
        <w:rPr>
          <w:sz w:val="28"/>
          <w:szCs w:val="28"/>
        </w:rPr>
        <w:t xml:space="preserve"> 8  «Распределение бюджетных ассигнований на реализацию муниципальных программ Оекского муниципального образования на 2016 год»  изменяется в соответствии с расходами.</w:t>
      </w:r>
    </w:p>
    <w:p w:rsidR="007461EF" w:rsidRDefault="00635765" w:rsidP="007461EF">
      <w:pPr>
        <w:pStyle w:val="ab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решение Думы приложением №9 «Программа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внутренних заимствований Оекского муниципального образования на 2016 год».</w:t>
      </w:r>
    </w:p>
    <w:p w:rsidR="007461EF" w:rsidRDefault="007461EF" w:rsidP="007461EF">
      <w:pPr>
        <w:pStyle w:val="ab"/>
        <w:ind w:left="567"/>
        <w:jc w:val="both"/>
        <w:rPr>
          <w:sz w:val="28"/>
          <w:szCs w:val="28"/>
        </w:rPr>
      </w:pPr>
    </w:p>
    <w:p w:rsidR="00BF1F3E" w:rsidRPr="007461EF" w:rsidRDefault="00BF1F3E" w:rsidP="007461EF">
      <w:pPr>
        <w:pStyle w:val="ab"/>
        <w:ind w:left="0"/>
        <w:jc w:val="both"/>
        <w:rPr>
          <w:sz w:val="28"/>
          <w:szCs w:val="28"/>
        </w:rPr>
      </w:pPr>
      <w:r w:rsidRPr="007461EF">
        <w:rPr>
          <w:sz w:val="28"/>
          <w:szCs w:val="28"/>
        </w:rPr>
        <w:t xml:space="preserve">Начальник </w:t>
      </w:r>
      <w:proofErr w:type="gramStart"/>
      <w:r w:rsidRPr="007461EF">
        <w:rPr>
          <w:sz w:val="28"/>
          <w:szCs w:val="28"/>
        </w:rPr>
        <w:t>финансово-экономического</w:t>
      </w:r>
      <w:proofErr w:type="gramEnd"/>
    </w:p>
    <w:p w:rsidR="00694F45" w:rsidRDefault="00BF1F3E" w:rsidP="007461EF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отдела администрации  Оекского МО:                                   Л.А.Степанова</w:t>
      </w:r>
      <w:r w:rsidRPr="00275A78">
        <w:rPr>
          <w:sz w:val="28"/>
          <w:szCs w:val="28"/>
        </w:rPr>
        <w:t xml:space="preserve"> </w:t>
      </w: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lastRenderedPageBreak/>
        <w:t>Приложение №1</w:t>
      </w: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>к решению Думы Оекского МО</w:t>
      </w: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 xml:space="preserve">"О внесении изменений и дополнений </w:t>
      </w: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>в решение Думы  "О бюджете Оекск</w:t>
      </w:r>
      <w:r w:rsidRPr="00377D70">
        <w:rPr>
          <w:bCs/>
          <w:sz w:val="24"/>
          <w:szCs w:val="24"/>
        </w:rPr>
        <w:t>о</w:t>
      </w:r>
      <w:r w:rsidRPr="00377D70">
        <w:rPr>
          <w:bCs/>
          <w:sz w:val="24"/>
          <w:szCs w:val="24"/>
        </w:rPr>
        <w:t>го МО на 2016 год"</w:t>
      </w: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>от 24.02.2016 №38-13</w:t>
      </w:r>
      <w:proofErr w:type="gramStart"/>
      <w:r w:rsidRPr="00377D70">
        <w:rPr>
          <w:bCs/>
          <w:sz w:val="24"/>
          <w:szCs w:val="24"/>
        </w:rPr>
        <w:t xml:space="preserve"> Д</w:t>
      </w:r>
      <w:proofErr w:type="gramEnd"/>
      <w:r w:rsidRPr="00377D70">
        <w:rPr>
          <w:bCs/>
          <w:sz w:val="24"/>
          <w:szCs w:val="24"/>
        </w:rPr>
        <w:t>/</w:t>
      </w:r>
      <w:proofErr w:type="spellStart"/>
      <w:r w:rsidRPr="00377D70">
        <w:rPr>
          <w:bCs/>
          <w:sz w:val="24"/>
          <w:szCs w:val="24"/>
        </w:rPr>
        <w:t>сп</w:t>
      </w:r>
      <w:proofErr w:type="spellEnd"/>
    </w:p>
    <w:p w:rsidR="00377D70" w:rsidRDefault="00377D70" w:rsidP="00377D70">
      <w:pPr>
        <w:jc w:val="both"/>
        <w:rPr>
          <w:b/>
          <w:bCs/>
        </w:rPr>
      </w:pPr>
    </w:p>
    <w:p w:rsidR="00377D70" w:rsidRDefault="00377D70" w:rsidP="00377D70">
      <w:pPr>
        <w:jc w:val="center"/>
        <w:rPr>
          <w:b/>
          <w:bCs/>
          <w:sz w:val="24"/>
          <w:szCs w:val="24"/>
        </w:rPr>
      </w:pPr>
      <w:r w:rsidRPr="00377D70">
        <w:rPr>
          <w:b/>
          <w:bCs/>
          <w:sz w:val="24"/>
          <w:szCs w:val="24"/>
        </w:rPr>
        <w:t xml:space="preserve">ПРОГНОЗИРУЕМЫЕ ДОХОДЫ БЮДЖЕТА </w:t>
      </w:r>
    </w:p>
    <w:p w:rsidR="00377D70" w:rsidRPr="00377D70" w:rsidRDefault="00377D70" w:rsidP="00377D70">
      <w:pPr>
        <w:jc w:val="center"/>
        <w:rPr>
          <w:b/>
          <w:bCs/>
          <w:sz w:val="24"/>
          <w:szCs w:val="24"/>
        </w:rPr>
      </w:pPr>
      <w:r w:rsidRPr="00377D70">
        <w:rPr>
          <w:b/>
          <w:bCs/>
          <w:sz w:val="24"/>
          <w:szCs w:val="24"/>
        </w:rPr>
        <w:t>ОЕКСКОГО МУНИЦИПАЛЬНОГО ОБРАЗОВ</w:t>
      </w:r>
      <w:r w:rsidRPr="00377D70">
        <w:rPr>
          <w:b/>
          <w:bCs/>
          <w:sz w:val="24"/>
          <w:szCs w:val="24"/>
        </w:rPr>
        <w:t>А</w:t>
      </w:r>
      <w:r w:rsidRPr="00377D70">
        <w:rPr>
          <w:b/>
          <w:bCs/>
          <w:sz w:val="24"/>
          <w:szCs w:val="24"/>
        </w:rPr>
        <w:t>НИЯ</w:t>
      </w:r>
    </w:p>
    <w:p w:rsidR="00377D70" w:rsidRPr="00377D70" w:rsidRDefault="00377D70" w:rsidP="00377D70">
      <w:pPr>
        <w:jc w:val="center"/>
        <w:rPr>
          <w:sz w:val="24"/>
          <w:szCs w:val="24"/>
        </w:rPr>
      </w:pPr>
      <w:r w:rsidRPr="00377D70">
        <w:rPr>
          <w:b/>
          <w:bCs/>
          <w:sz w:val="24"/>
          <w:szCs w:val="24"/>
        </w:rPr>
        <w:t>на 2016 год</w:t>
      </w:r>
    </w:p>
    <w:p w:rsidR="00377D70" w:rsidRDefault="00377D70" w:rsidP="007461EF">
      <w:pPr>
        <w:jc w:val="both"/>
        <w:rPr>
          <w:sz w:val="28"/>
          <w:szCs w:val="28"/>
        </w:rPr>
      </w:pPr>
    </w:p>
    <w:tbl>
      <w:tblPr>
        <w:tblW w:w="9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8"/>
        <w:gridCol w:w="2650"/>
        <w:gridCol w:w="1091"/>
      </w:tblGrid>
      <w:tr w:rsidR="00377D70" w:rsidRPr="00377D70" w:rsidTr="00377D70">
        <w:trPr>
          <w:trHeight w:val="510"/>
        </w:trPr>
        <w:tc>
          <w:tcPr>
            <w:tcW w:w="5488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  <w:rPr>
                <w:b/>
                <w:bCs/>
              </w:rPr>
            </w:pPr>
            <w:r w:rsidRPr="00377D70">
              <w:rPr>
                <w:b/>
                <w:bCs/>
              </w:rPr>
              <w:t>Наименование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  <w:rPr>
                <w:b/>
                <w:bCs/>
              </w:rPr>
            </w:pPr>
            <w:r w:rsidRPr="00377D70">
              <w:rPr>
                <w:b/>
                <w:bCs/>
              </w:rPr>
              <w:t>Код БК</w:t>
            </w:r>
          </w:p>
        </w:tc>
        <w:tc>
          <w:tcPr>
            <w:tcW w:w="1091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pPr>
              <w:jc w:val="center"/>
              <w:rPr>
                <w:b/>
                <w:bCs/>
              </w:rPr>
            </w:pPr>
            <w:r w:rsidRPr="00377D70">
              <w:rPr>
                <w:b/>
                <w:bCs/>
              </w:rPr>
              <w:t>Сумма (</w:t>
            </w:r>
            <w:proofErr w:type="spellStart"/>
            <w:r w:rsidRPr="00377D70">
              <w:rPr>
                <w:b/>
                <w:bCs/>
              </w:rPr>
              <w:t>тыс</w:t>
            </w:r>
            <w:proofErr w:type="gramStart"/>
            <w:r w:rsidRPr="00377D70">
              <w:rPr>
                <w:b/>
                <w:bCs/>
              </w:rPr>
              <w:t>.р</w:t>
            </w:r>
            <w:proofErr w:type="gramEnd"/>
            <w:r w:rsidRPr="00377D70">
              <w:rPr>
                <w:b/>
                <w:bCs/>
              </w:rPr>
              <w:t>уб</w:t>
            </w:r>
            <w:proofErr w:type="spellEnd"/>
            <w:r w:rsidRPr="00377D70">
              <w:rPr>
                <w:b/>
                <w:bCs/>
              </w:rPr>
              <w:t>)</w:t>
            </w:r>
          </w:p>
        </w:tc>
      </w:tr>
      <w:tr w:rsidR="00377D70" w:rsidRPr="00377D70" w:rsidTr="00377D70">
        <w:trPr>
          <w:trHeight w:val="105"/>
        </w:trPr>
        <w:tc>
          <w:tcPr>
            <w:tcW w:w="5488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  <w:rPr>
                <w:b/>
                <w:bCs/>
              </w:rPr>
            </w:pPr>
            <w:r w:rsidRPr="00377D70">
              <w:rPr>
                <w:b/>
                <w:bCs/>
              </w:rPr>
              <w:t> 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  <w:rPr>
                <w:b/>
                <w:bCs/>
              </w:rPr>
            </w:pPr>
            <w:r w:rsidRPr="00377D70">
              <w:rPr>
                <w:b/>
                <w:bCs/>
              </w:rPr>
              <w:t> </w:t>
            </w:r>
          </w:p>
        </w:tc>
        <w:tc>
          <w:tcPr>
            <w:tcW w:w="1091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pPr>
              <w:jc w:val="center"/>
              <w:rPr>
                <w:b/>
                <w:bCs/>
              </w:rPr>
            </w:pPr>
            <w:r w:rsidRPr="00377D70">
              <w:rPr>
                <w:b/>
                <w:bCs/>
              </w:rPr>
              <w:t> </w:t>
            </w:r>
          </w:p>
        </w:tc>
      </w:tr>
      <w:tr w:rsidR="00377D70" w:rsidRPr="00377D70" w:rsidTr="00377D70">
        <w:trPr>
          <w:trHeight w:val="360"/>
        </w:trPr>
        <w:tc>
          <w:tcPr>
            <w:tcW w:w="5488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</w:rPr>
            </w:pPr>
            <w:r w:rsidRPr="00377D7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</w:rPr>
            </w:pPr>
            <w:r w:rsidRPr="00377D70">
              <w:rPr>
                <w:b/>
                <w:bCs/>
              </w:rPr>
              <w:t>000 1 00 00000 00 0000 000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  <w:rPr>
                <w:b/>
                <w:bCs/>
              </w:rPr>
            </w:pPr>
            <w:r w:rsidRPr="00377D70">
              <w:rPr>
                <w:b/>
                <w:bCs/>
              </w:rPr>
              <w:t>16622,5</w:t>
            </w:r>
          </w:p>
        </w:tc>
      </w:tr>
      <w:tr w:rsidR="00377D70" w:rsidRPr="00377D70" w:rsidTr="00377D70">
        <w:trPr>
          <w:trHeight w:val="360"/>
        </w:trPr>
        <w:tc>
          <w:tcPr>
            <w:tcW w:w="5488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  <w:sz w:val="18"/>
                <w:szCs w:val="18"/>
              </w:rPr>
            </w:pPr>
            <w:r w:rsidRPr="00377D70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  <w:sz w:val="18"/>
                <w:szCs w:val="18"/>
              </w:rPr>
            </w:pPr>
            <w:r w:rsidRPr="00377D70">
              <w:rPr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  <w:rPr>
                <w:b/>
                <w:bCs/>
                <w:sz w:val="18"/>
                <w:szCs w:val="18"/>
              </w:rPr>
            </w:pPr>
            <w:r w:rsidRPr="00377D70">
              <w:rPr>
                <w:b/>
                <w:bCs/>
                <w:sz w:val="18"/>
                <w:szCs w:val="18"/>
              </w:rPr>
              <w:t>8081,5</w:t>
            </w:r>
          </w:p>
        </w:tc>
      </w:tr>
      <w:tr w:rsidR="00377D70" w:rsidRPr="00377D70" w:rsidTr="00377D70">
        <w:trPr>
          <w:trHeight w:val="390"/>
        </w:trPr>
        <w:tc>
          <w:tcPr>
            <w:tcW w:w="5488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  <w:i/>
                <w:iCs/>
              </w:rPr>
            </w:pPr>
            <w:r w:rsidRPr="00377D70">
              <w:rPr>
                <w:b/>
                <w:bCs/>
                <w:i/>
                <w:iCs/>
              </w:rPr>
              <w:t xml:space="preserve">Налог на доходы физических лиц 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  <w:i/>
                <w:iCs/>
              </w:rPr>
            </w:pPr>
            <w:r w:rsidRPr="00377D70">
              <w:rPr>
                <w:b/>
                <w:bCs/>
                <w:i/>
                <w:iCs/>
              </w:rPr>
              <w:t>000 1 01 02000 01 0000 110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  <w:rPr>
                <w:b/>
                <w:bCs/>
                <w:i/>
                <w:iCs/>
              </w:rPr>
            </w:pPr>
            <w:r w:rsidRPr="00377D70">
              <w:rPr>
                <w:b/>
                <w:bCs/>
                <w:i/>
                <w:iCs/>
              </w:rPr>
              <w:t>8081,5</w:t>
            </w:r>
          </w:p>
        </w:tc>
      </w:tr>
      <w:tr w:rsidR="00377D70" w:rsidRPr="00377D70" w:rsidTr="00377D70">
        <w:trPr>
          <w:trHeight w:val="1305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r w:rsidRPr="00377D7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</w:t>
            </w:r>
            <w:r w:rsidRPr="00377D70">
              <w:t>в</w:t>
            </w:r>
            <w:r w:rsidRPr="00377D70">
              <w:t>ляются в соответствии со статьями 227, 227</w:t>
            </w:r>
            <w:r w:rsidRPr="00377D70">
              <w:rPr>
                <w:rFonts w:ascii="Arial" w:hAnsi="Arial" w:cs="Arial"/>
              </w:rPr>
              <w:t>¹</w:t>
            </w:r>
            <w:r w:rsidRPr="00377D70">
              <w:t xml:space="preserve"> и 228  Налог</w:t>
            </w:r>
            <w:r w:rsidRPr="00377D70">
              <w:t>о</w:t>
            </w:r>
            <w:r w:rsidRPr="00377D70">
              <w:t>вого кодекса Российской Федерации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r w:rsidRPr="00377D70">
              <w:t>000 1 01 02010 01 0000 110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</w:pPr>
            <w:r w:rsidRPr="00377D70">
              <w:t>8071,4</w:t>
            </w:r>
          </w:p>
        </w:tc>
      </w:tr>
      <w:tr w:rsidR="00377D70" w:rsidRPr="00377D70" w:rsidTr="00377D70">
        <w:trPr>
          <w:trHeight w:val="2130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r w:rsidRPr="00377D70">
              <w:t>Налог на доходы физических лиц с доходов, полученных от осуществления деятельности физическими лицами, зарег</w:t>
            </w:r>
            <w:r w:rsidRPr="00377D70">
              <w:t>и</w:t>
            </w:r>
            <w:r w:rsidRPr="00377D70">
              <w:t>стрированными в качестве индивидуальных предпринимат</w:t>
            </w:r>
            <w:r w:rsidRPr="00377D70">
              <w:t>е</w:t>
            </w:r>
            <w:r w:rsidRPr="00377D70">
              <w:t>лей, нотариусов, занимающихся частной практикой, адвок</w:t>
            </w:r>
            <w:r w:rsidRPr="00377D70">
              <w:t>а</w:t>
            </w:r>
            <w:r w:rsidRPr="00377D70">
              <w:t>тов, учредивших адвокатские кабинеты и других лиц, зан</w:t>
            </w:r>
            <w:r w:rsidRPr="00377D70">
              <w:t>и</w:t>
            </w:r>
            <w:r w:rsidRPr="00377D70">
              <w:t>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r w:rsidRPr="00377D70">
              <w:t>000 1 01 02020 01 0000 110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</w:pPr>
            <w:r w:rsidRPr="00377D70">
              <w:t>7,0</w:t>
            </w:r>
          </w:p>
        </w:tc>
      </w:tr>
      <w:tr w:rsidR="00377D70" w:rsidRPr="00377D70" w:rsidTr="00377D70">
        <w:trPr>
          <w:trHeight w:val="795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r w:rsidRPr="00377D70">
              <w:t>Налог на доходы физических лиц с доходов,  полученных физическими лицами в соответствии со статьей 228  Налог</w:t>
            </w:r>
            <w:r w:rsidRPr="00377D70">
              <w:t>о</w:t>
            </w:r>
            <w:r w:rsidRPr="00377D70">
              <w:t>вого кодекса Российской Федерации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r w:rsidRPr="00377D70">
              <w:t>000 1 01 02030 01 0000 110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</w:pPr>
            <w:r w:rsidRPr="00377D70">
              <w:t>3,1</w:t>
            </w:r>
          </w:p>
        </w:tc>
      </w:tr>
      <w:tr w:rsidR="00377D70" w:rsidRPr="00377D70" w:rsidTr="00377D70">
        <w:trPr>
          <w:trHeight w:val="795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  <w:sz w:val="18"/>
                <w:szCs w:val="18"/>
              </w:rPr>
            </w:pPr>
            <w:r w:rsidRPr="00377D70">
              <w:rPr>
                <w:b/>
                <w:bCs/>
                <w:sz w:val="18"/>
                <w:szCs w:val="18"/>
              </w:rPr>
              <w:t>НАЛОГИ НА ТОВАРЫ (РАБОТЫ, УСЛУГИ), РЕАЛИЗУ</w:t>
            </w:r>
            <w:r w:rsidRPr="00377D70">
              <w:rPr>
                <w:b/>
                <w:bCs/>
                <w:sz w:val="18"/>
                <w:szCs w:val="18"/>
              </w:rPr>
              <w:t>Е</w:t>
            </w:r>
            <w:r w:rsidRPr="00377D70">
              <w:rPr>
                <w:b/>
                <w:bCs/>
                <w:sz w:val="18"/>
                <w:szCs w:val="18"/>
              </w:rPr>
              <w:t>МЫЕ НА ТЕРРИТОРИИ РОССИЙСКОЙ ФЕДЕРАЦИИ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  <w:sz w:val="18"/>
                <w:szCs w:val="18"/>
              </w:rPr>
            </w:pPr>
            <w:r w:rsidRPr="00377D70">
              <w:rPr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  <w:rPr>
                <w:b/>
                <w:bCs/>
              </w:rPr>
            </w:pPr>
            <w:r w:rsidRPr="00377D70">
              <w:rPr>
                <w:b/>
                <w:bCs/>
              </w:rPr>
              <w:t>1656,0</w:t>
            </w:r>
          </w:p>
        </w:tc>
      </w:tr>
      <w:tr w:rsidR="00377D70" w:rsidRPr="00377D70" w:rsidTr="00377D70">
        <w:trPr>
          <w:trHeight w:val="510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  <w:i/>
                <w:iCs/>
              </w:rPr>
            </w:pPr>
            <w:r w:rsidRPr="00377D70">
              <w:rPr>
                <w:b/>
                <w:bCs/>
                <w:i/>
                <w:iCs/>
              </w:rPr>
              <w:t>Акцизы по подакцизным товарам (продукции), производ</w:t>
            </w:r>
            <w:r w:rsidRPr="00377D70">
              <w:rPr>
                <w:b/>
                <w:bCs/>
                <w:i/>
                <w:iCs/>
              </w:rPr>
              <w:t>и</w:t>
            </w:r>
            <w:r w:rsidRPr="00377D70">
              <w:rPr>
                <w:b/>
                <w:bCs/>
                <w:i/>
                <w:iCs/>
              </w:rPr>
              <w:t xml:space="preserve">мым на территории Российской Федерации 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  <w:i/>
                <w:iCs/>
              </w:rPr>
            </w:pPr>
            <w:r w:rsidRPr="00377D70">
              <w:rPr>
                <w:b/>
                <w:bCs/>
                <w:i/>
                <w:iCs/>
              </w:rPr>
              <w:t>000 1 03 02000 01 0000 110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</w:pPr>
            <w:r w:rsidRPr="00377D70">
              <w:t>1656,0</w:t>
            </w:r>
          </w:p>
        </w:tc>
      </w:tr>
      <w:tr w:rsidR="00377D70" w:rsidRPr="00377D70" w:rsidTr="00377D70">
        <w:trPr>
          <w:trHeight w:val="1320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r w:rsidRPr="00377D70">
              <w:t>Доходы от уплаты акцизов на дизельное топливо, подлеж</w:t>
            </w:r>
            <w:r w:rsidRPr="00377D70">
              <w:t>а</w:t>
            </w:r>
            <w:r w:rsidRPr="00377D70">
              <w:t>щие распределению между бюджетами субъектов Росси</w:t>
            </w:r>
            <w:r w:rsidRPr="00377D70">
              <w:t>й</w:t>
            </w:r>
            <w:r w:rsidRPr="00377D70">
              <w:t>ской Федерации и местными бюджетами с учетом устано</w:t>
            </w:r>
            <w:r w:rsidRPr="00377D70">
              <w:t>в</w:t>
            </w:r>
            <w:r w:rsidRPr="00377D70">
              <w:t>ленных дифференцированных нормативов отчислений в м</w:t>
            </w:r>
            <w:r w:rsidRPr="00377D70">
              <w:t>е</w:t>
            </w:r>
            <w:r w:rsidRPr="00377D70">
              <w:t>стные бюджеты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r w:rsidRPr="00377D70">
              <w:t>000 1 03 02230 01 0000 110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</w:pPr>
            <w:r w:rsidRPr="00377D70">
              <w:t>644,0</w:t>
            </w:r>
          </w:p>
        </w:tc>
      </w:tr>
      <w:tr w:rsidR="00377D70" w:rsidRPr="00377D70" w:rsidTr="00377D70">
        <w:trPr>
          <w:trHeight w:val="1575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r w:rsidRPr="00377D70">
              <w:t>Доходы от уплаты акцизов на моторные масла для дизел</w:t>
            </w:r>
            <w:r w:rsidRPr="00377D70">
              <w:t>ь</w:t>
            </w:r>
            <w:r w:rsidRPr="00377D70">
              <w:t>ных и (или) карбюраторных (</w:t>
            </w:r>
            <w:proofErr w:type="spellStart"/>
            <w:r w:rsidRPr="00377D70">
              <w:t>инжекторных</w:t>
            </w:r>
            <w:proofErr w:type="spellEnd"/>
            <w:r w:rsidRPr="00377D70">
              <w:t>) двигателей, по</w:t>
            </w:r>
            <w:r w:rsidRPr="00377D70">
              <w:t>д</w:t>
            </w:r>
            <w:r w:rsidRPr="00377D70">
              <w:t>лежащие распределению между бюджетами субъектов Ро</w:t>
            </w:r>
            <w:r w:rsidRPr="00377D70">
              <w:t>с</w:t>
            </w:r>
            <w:r w:rsidRPr="00377D70">
              <w:t>сийской Федерации и местными бюджетами с учетом уст</w:t>
            </w:r>
            <w:r w:rsidRPr="00377D70">
              <w:t>а</w:t>
            </w:r>
            <w:r w:rsidRPr="00377D70">
              <w:t>новленных дифференцированных нормативов отчислений в местные бюджеты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r w:rsidRPr="00377D70">
              <w:t>000 1 03 02240 01 0000 110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</w:pPr>
            <w:r w:rsidRPr="00377D70">
              <w:t>13,0</w:t>
            </w:r>
          </w:p>
        </w:tc>
      </w:tr>
      <w:tr w:rsidR="00377D70" w:rsidRPr="00377D70" w:rsidTr="00377D70">
        <w:trPr>
          <w:trHeight w:val="1260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r w:rsidRPr="00377D70">
              <w:t>Доходы от уплаты акцизов на автомобильный бензин, по</w:t>
            </w:r>
            <w:r w:rsidRPr="00377D70">
              <w:t>д</w:t>
            </w:r>
            <w:r w:rsidRPr="00377D70">
              <w:t>лежащие распределению между бюджетами субъектов Ро</w:t>
            </w:r>
            <w:r w:rsidRPr="00377D70">
              <w:t>с</w:t>
            </w:r>
            <w:r w:rsidRPr="00377D70">
              <w:t>сийской Федерации и местными бюджетами с учетом уст</w:t>
            </w:r>
            <w:r w:rsidRPr="00377D70">
              <w:t>а</w:t>
            </w:r>
            <w:r w:rsidRPr="00377D70">
              <w:t>новленных дифференцированных нормативов отчислений в местные бюджеты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r w:rsidRPr="00377D70">
              <w:t>000 1 03 02250 01 0000 110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</w:pPr>
            <w:r w:rsidRPr="00377D70">
              <w:t>995,0</w:t>
            </w:r>
          </w:p>
        </w:tc>
      </w:tr>
      <w:tr w:rsidR="00377D70" w:rsidRPr="00377D70" w:rsidTr="00377D70">
        <w:trPr>
          <w:trHeight w:val="1365"/>
        </w:trPr>
        <w:tc>
          <w:tcPr>
            <w:tcW w:w="5488" w:type="dxa"/>
            <w:shd w:val="clear" w:color="auto" w:fill="auto"/>
            <w:hideMark/>
          </w:tcPr>
          <w:p w:rsidR="00377D70" w:rsidRPr="00377D70" w:rsidRDefault="00377D70" w:rsidP="00377D70">
            <w:r w:rsidRPr="00377D70">
              <w:lastRenderedPageBreak/>
              <w:t>Доходы от уплаты акцизов на прямогонный бензин, подл</w:t>
            </w:r>
            <w:r w:rsidRPr="00377D70">
              <w:t>е</w:t>
            </w:r>
            <w:r w:rsidRPr="00377D70">
              <w:t>жащие распределению между бюджетами субъектов Росси</w:t>
            </w:r>
            <w:r w:rsidRPr="00377D70">
              <w:t>й</w:t>
            </w:r>
            <w:r w:rsidRPr="00377D70">
              <w:t>ской Федерации и местными бюджетами с учетом устано</w:t>
            </w:r>
            <w:r w:rsidRPr="00377D70">
              <w:t>в</w:t>
            </w:r>
            <w:r w:rsidRPr="00377D70">
              <w:t>ленных дифференцированных нормативов отчислений в м</w:t>
            </w:r>
            <w:r w:rsidRPr="00377D70">
              <w:t>е</w:t>
            </w:r>
            <w:r w:rsidRPr="00377D70">
              <w:t>стные бюджеты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r w:rsidRPr="00377D70">
              <w:t>000 1 03 02260 01 0000 110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</w:pPr>
            <w:r w:rsidRPr="00377D70">
              <w:t>4,0</w:t>
            </w:r>
          </w:p>
        </w:tc>
      </w:tr>
      <w:tr w:rsidR="00377D70" w:rsidRPr="00377D70" w:rsidTr="00377D70">
        <w:trPr>
          <w:trHeight w:val="330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  <w:sz w:val="18"/>
                <w:szCs w:val="18"/>
              </w:rPr>
            </w:pPr>
            <w:r w:rsidRPr="00377D70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  <w:sz w:val="18"/>
                <w:szCs w:val="18"/>
              </w:rPr>
            </w:pPr>
            <w:r w:rsidRPr="00377D70">
              <w:rPr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  <w:rPr>
                <w:b/>
                <w:bCs/>
                <w:sz w:val="18"/>
                <w:szCs w:val="18"/>
              </w:rPr>
            </w:pPr>
            <w:r w:rsidRPr="00377D70">
              <w:rPr>
                <w:b/>
                <w:bCs/>
                <w:sz w:val="18"/>
                <w:szCs w:val="18"/>
              </w:rPr>
              <w:t>14,0</w:t>
            </w:r>
          </w:p>
        </w:tc>
      </w:tr>
      <w:tr w:rsidR="00377D70" w:rsidRPr="00377D70" w:rsidTr="00377D70">
        <w:trPr>
          <w:trHeight w:val="285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r w:rsidRPr="00377D70">
              <w:t>Единый сельскохозяйственный налог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r w:rsidRPr="00377D70">
              <w:t>000 1 05 03010 01 0000 110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</w:pPr>
            <w:r w:rsidRPr="00377D70">
              <w:t>14,0</w:t>
            </w:r>
          </w:p>
        </w:tc>
      </w:tr>
      <w:tr w:rsidR="00377D70" w:rsidRPr="00377D70" w:rsidTr="00377D70">
        <w:trPr>
          <w:trHeight w:val="345"/>
        </w:trPr>
        <w:tc>
          <w:tcPr>
            <w:tcW w:w="5488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  <w:sz w:val="18"/>
                <w:szCs w:val="18"/>
              </w:rPr>
            </w:pPr>
            <w:r w:rsidRPr="00377D70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  <w:sz w:val="18"/>
                <w:szCs w:val="18"/>
              </w:rPr>
            </w:pPr>
            <w:r w:rsidRPr="00377D70">
              <w:rPr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  <w:rPr>
                <w:b/>
                <w:bCs/>
                <w:sz w:val="18"/>
                <w:szCs w:val="18"/>
              </w:rPr>
            </w:pPr>
            <w:r w:rsidRPr="00377D70">
              <w:rPr>
                <w:b/>
                <w:bCs/>
                <w:sz w:val="18"/>
                <w:szCs w:val="18"/>
              </w:rPr>
              <w:t>6340,0</w:t>
            </w:r>
          </w:p>
        </w:tc>
      </w:tr>
      <w:tr w:rsidR="00377D70" w:rsidRPr="00377D70" w:rsidTr="00377D70">
        <w:trPr>
          <w:trHeight w:val="345"/>
        </w:trPr>
        <w:tc>
          <w:tcPr>
            <w:tcW w:w="5488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  <w:i/>
                <w:iCs/>
              </w:rPr>
            </w:pPr>
            <w:r w:rsidRPr="00377D70">
              <w:rPr>
                <w:b/>
                <w:bCs/>
                <w:i/>
                <w:iCs/>
              </w:rPr>
              <w:t>Налог на имущество физических лиц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  <w:i/>
                <w:iCs/>
              </w:rPr>
            </w:pPr>
            <w:r w:rsidRPr="00377D70">
              <w:rPr>
                <w:b/>
                <w:bCs/>
                <w:i/>
                <w:iCs/>
              </w:rPr>
              <w:t>000 1 06 01000 00 0000 110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  <w:rPr>
                <w:b/>
                <w:bCs/>
                <w:i/>
                <w:iCs/>
              </w:rPr>
            </w:pPr>
            <w:r w:rsidRPr="00377D70">
              <w:rPr>
                <w:b/>
                <w:bCs/>
                <w:i/>
                <w:iCs/>
              </w:rPr>
              <w:t>550,0</w:t>
            </w:r>
          </w:p>
        </w:tc>
      </w:tr>
      <w:tr w:rsidR="00377D70" w:rsidRPr="00377D70" w:rsidTr="00377D70">
        <w:trPr>
          <w:trHeight w:val="810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r w:rsidRPr="00377D70"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377D70">
              <w:t>налогооблажения</w:t>
            </w:r>
            <w:proofErr w:type="spellEnd"/>
            <w:r w:rsidRPr="00377D70">
              <w:t>, расположенным в границах сельских  поселений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r w:rsidRPr="00377D70">
              <w:t>000 1 06 01030 10 0000 110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</w:pPr>
            <w:r w:rsidRPr="00377D70">
              <w:t>550,0</w:t>
            </w:r>
          </w:p>
        </w:tc>
      </w:tr>
      <w:tr w:rsidR="00377D70" w:rsidRPr="00377D70" w:rsidTr="00377D70">
        <w:trPr>
          <w:trHeight w:val="300"/>
        </w:trPr>
        <w:tc>
          <w:tcPr>
            <w:tcW w:w="5488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  <w:i/>
                <w:iCs/>
              </w:rPr>
            </w:pPr>
            <w:r w:rsidRPr="00377D70">
              <w:rPr>
                <w:b/>
                <w:bCs/>
                <w:i/>
                <w:iCs/>
              </w:rPr>
              <w:t>Земельный налог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  <w:i/>
                <w:iCs/>
              </w:rPr>
            </w:pPr>
            <w:r w:rsidRPr="00377D70">
              <w:rPr>
                <w:b/>
                <w:bCs/>
                <w:i/>
                <w:iCs/>
              </w:rPr>
              <w:t>000 1 06 06000 00 0000 110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  <w:rPr>
                <w:b/>
                <w:bCs/>
                <w:i/>
                <w:iCs/>
              </w:rPr>
            </w:pPr>
            <w:r w:rsidRPr="00377D70">
              <w:rPr>
                <w:b/>
                <w:bCs/>
                <w:i/>
                <w:iCs/>
              </w:rPr>
              <w:t>5790,0</w:t>
            </w:r>
          </w:p>
        </w:tc>
      </w:tr>
      <w:tr w:rsidR="00377D70" w:rsidRPr="00377D70" w:rsidTr="00377D70">
        <w:trPr>
          <w:trHeight w:val="300"/>
        </w:trPr>
        <w:tc>
          <w:tcPr>
            <w:tcW w:w="5488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rPr>
                <w:i/>
                <w:iCs/>
              </w:rPr>
            </w:pPr>
            <w:r w:rsidRPr="00377D70">
              <w:rPr>
                <w:i/>
                <w:iCs/>
              </w:rPr>
              <w:t>Земельный налог с организаций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rPr>
                <w:i/>
                <w:iCs/>
              </w:rPr>
            </w:pPr>
            <w:r w:rsidRPr="00377D70">
              <w:rPr>
                <w:i/>
                <w:iCs/>
              </w:rPr>
              <w:t>000 1 06 06030 00 0000 110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  <w:rPr>
                <w:i/>
                <w:iCs/>
              </w:rPr>
            </w:pPr>
            <w:r w:rsidRPr="00377D70">
              <w:rPr>
                <w:i/>
                <w:iCs/>
              </w:rPr>
              <w:t>2757,0</w:t>
            </w:r>
          </w:p>
        </w:tc>
      </w:tr>
      <w:tr w:rsidR="00377D70" w:rsidRPr="00377D70" w:rsidTr="00377D70">
        <w:trPr>
          <w:trHeight w:val="600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r w:rsidRPr="00377D7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r w:rsidRPr="00377D70">
              <w:t>000 1 06 06033 10 0000 110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</w:pPr>
            <w:r w:rsidRPr="00377D70">
              <w:t>2757,0</w:t>
            </w:r>
          </w:p>
        </w:tc>
      </w:tr>
      <w:tr w:rsidR="00377D70" w:rsidRPr="00377D70" w:rsidTr="00377D70">
        <w:trPr>
          <w:trHeight w:val="315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pPr>
              <w:rPr>
                <w:i/>
                <w:iCs/>
              </w:rPr>
            </w:pPr>
            <w:r w:rsidRPr="00377D70">
              <w:rPr>
                <w:i/>
                <w:iCs/>
              </w:rPr>
              <w:t>Земельный налог с физических лиц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rPr>
                <w:i/>
                <w:iCs/>
              </w:rPr>
            </w:pPr>
            <w:r w:rsidRPr="00377D70">
              <w:rPr>
                <w:i/>
                <w:iCs/>
              </w:rPr>
              <w:t>000 1 06 06040 00 0000 110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  <w:rPr>
                <w:i/>
                <w:iCs/>
              </w:rPr>
            </w:pPr>
            <w:r w:rsidRPr="00377D70">
              <w:rPr>
                <w:i/>
                <w:iCs/>
              </w:rPr>
              <w:t>3033,0</w:t>
            </w:r>
          </w:p>
        </w:tc>
      </w:tr>
      <w:tr w:rsidR="00377D70" w:rsidRPr="00377D70" w:rsidTr="00377D70">
        <w:trPr>
          <w:trHeight w:val="630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r w:rsidRPr="00377D7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r w:rsidRPr="00377D70">
              <w:t>000 1 06 06043 10 0000 110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</w:pPr>
            <w:r w:rsidRPr="00377D70">
              <w:t>3033,0</w:t>
            </w:r>
          </w:p>
        </w:tc>
      </w:tr>
      <w:tr w:rsidR="00377D70" w:rsidRPr="00377D70" w:rsidTr="00377D70">
        <w:trPr>
          <w:trHeight w:val="405"/>
        </w:trPr>
        <w:tc>
          <w:tcPr>
            <w:tcW w:w="5488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  <w:sz w:val="18"/>
                <w:szCs w:val="18"/>
              </w:rPr>
            </w:pPr>
            <w:r w:rsidRPr="00377D70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  <w:sz w:val="18"/>
                <w:szCs w:val="18"/>
              </w:rPr>
            </w:pPr>
            <w:r w:rsidRPr="00377D70">
              <w:rPr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  <w:rPr>
                <w:b/>
                <w:bCs/>
                <w:sz w:val="18"/>
                <w:szCs w:val="18"/>
              </w:rPr>
            </w:pPr>
            <w:r w:rsidRPr="00377D70">
              <w:rPr>
                <w:b/>
                <w:bCs/>
                <w:sz w:val="18"/>
                <w:szCs w:val="18"/>
              </w:rPr>
              <w:t>135,0</w:t>
            </w:r>
          </w:p>
        </w:tc>
      </w:tr>
      <w:tr w:rsidR="00377D70" w:rsidRPr="00377D70" w:rsidTr="00377D70">
        <w:trPr>
          <w:trHeight w:val="810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r w:rsidRPr="00377D70">
              <w:t>Государственная пошлина за совершение нотариальных де</w:t>
            </w:r>
            <w:r w:rsidRPr="00377D70">
              <w:t>й</w:t>
            </w:r>
            <w:r w:rsidRPr="00377D70">
              <w:t>ствий (за исключением действий, совершаемых консульск</w:t>
            </w:r>
            <w:r w:rsidRPr="00377D70">
              <w:t>и</w:t>
            </w:r>
            <w:r w:rsidRPr="00377D70">
              <w:t>ми учреждениями Российской Федерации)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r w:rsidRPr="00377D70">
              <w:t>000 1 08 04000 01 0000 110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</w:pPr>
            <w:r w:rsidRPr="00377D70">
              <w:t>135,0</w:t>
            </w:r>
          </w:p>
        </w:tc>
      </w:tr>
      <w:tr w:rsidR="00377D70" w:rsidRPr="00377D70" w:rsidTr="00377D70">
        <w:trPr>
          <w:trHeight w:val="1275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r w:rsidRPr="00377D70">
              <w:t>Государственная пошлина за совершение нотариальных де</w:t>
            </w:r>
            <w:r w:rsidRPr="00377D70">
              <w:t>й</w:t>
            </w:r>
            <w:r w:rsidRPr="00377D70">
              <w:t>ствий должностными лицами органов местного самоупра</w:t>
            </w:r>
            <w:r w:rsidRPr="00377D70">
              <w:t>в</w:t>
            </w:r>
            <w:r w:rsidRPr="00377D70">
              <w:t>ления, уполномоченными в соответствии с законодательн</w:t>
            </w:r>
            <w:r w:rsidRPr="00377D70">
              <w:t>ы</w:t>
            </w:r>
            <w:r w:rsidRPr="00377D70">
              <w:t>ми актами Российской Федерации на совершение нотариал</w:t>
            </w:r>
            <w:r w:rsidRPr="00377D70">
              <w:t>ь</w:t>
            </w:r>
            <w:r w:rsidRPr="00377D70">
              <w:t>ных действий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r w:rsidRPr="00377D70">
              <w:t>000 1 08 04020 01 1000 110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</w:pPr>
            <w:r w:rsidRPr="00377D70">
              <w:t>135,0</w:t>
            </w:r>
          </w:p>
        </w:tc>
      </w:tr>
      <w:tr w:rsidR="00377D70" w:rsidRPr="00377D70" w:rsidTr="00377D70">
        <w:trPr>
          <w:trHeight w:val="810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  <w:sz w:val="18"/>
                <w:szCs w:val="18"/>
              </w:rPr>
            </w:pPr>
            <w:r w:rsidRPr="00377D70">
              <w:rPr>
                <w:b/>
                <w:bCs/>
                <w:sz w:val="18"/>
                <w:szCs w:val="18"/>
              </w:rPr>
              <w:t>ДОХОДЫ ОТ ИСПОЛЬЗОВАНИЯ ИМУЩЕСТВА, НАХОД</w:t>
            </w:r>
            <w:r w:rsidRPr="00377D70">
              <w:rPr>
                <w:b/>
                <w:bCs/>
                <w:sz w:val="18"/>
                <w:szCs w:val="18"/>
              </w:rPr>
              <w:t>Я</w:t>
            </w:r>
            <w:r w:rsidRPr="00377D70">
              <w:rPr>
                <w:b/>
                <w:bCs/>
                <w:sz w:val="18"/>
                <w:szCs w:val="18"/>
              </w:rPr>
              <w:t>ЩЕГОСЯ В ГОСУДАРСТВЕННОЙ И МУНИЦИПАЛЬНОЙ СОБСТВЕННОСТИ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  <w:sz w:val="18"/>
                <w:szCs w:val="18"/>
              </w:rPr>
            </w:pPr>
            <w:r w:rsidRPr="00377D70">
              <w:rPr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  <w:rPr>
                <w:b/>
                <w:bCs/>
                <w:sz w:val="18"/>
                <w:szCs w:val="18"/>
              </w:rPr>
            </w:pPr>
            <w:r w:rsidRPr="00377D70">
              <w:rPr>
                <w:b/>
                <w:bCs/>
                <w:sz w:val="18"/>
                <w:szCs w:val="18"/>
              </w:rPr>
              <w:t>286,0</w:t>
            </w:r>
          </w:p>
        </w:tc>
      </w:tr>
      <w:tr w:rsidR="00377D70" w:rsidRPr="00377D70" w:rsidTr="00377D70">
        <w:trPr>
          <w:trHeight w:val="1650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r w:rsidRPr="00377D70">
              <w:t>Прочие доходы от использования имущества и прав, нах</w:t>
            </w:r>
            <w:r w:rsidRPr="00377D70">
              <w:t>о</w:t>
            </w:r>
            <w:r w:rsidRPr="00377D70">
              <w:t>дящихся в государственной и муниципальной собственности (за исключением имущества бюджетных и автономных у</w:t>
            </w:r>
            <w:r w:rsidRPr="00377D70">
              <w:t>ч</w:t>
            </w:r>
            <w:r w:rsidRPr="00377D70">
              <w:t>реждений, а также имущества государственных и муниц</w:t>
            </w:r>
            <w:r w:rsidRPr="00377D70">
              <w:t>и</w:t>
            </w:r>
            <w:r w:rsidRPr="00377D70">
              <w:t>пальных унитарных предприятий, в том числе казенных)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r w:rsidRPr="00377D70">
              <w:t>000 1 11 09000 00 0000 120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</w:pPr>
            <w:r w:rsidRPr="00377D70">
              <w:t>286,0</w:t>
            </w:r>
          </w:p>
        </w:tc>
      </w:tr>
      <w:tr w:rsidR="00377D70" w:rsidRPr="00377D70" w:rsidTr="00377D70">
        <w:trPr>
          <w:trHeight w:val="1485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r w:rsidRPr="00377D70">
              <w:t>Прочие поступления от использования имущества, наход</w:t>
            </w:r>
            <w:r w:rsidRPr="00377D70">
              <w:t>я</w:t>
            </w:r>
            <w:r w:rsidRPr="00377D70">
              <w:t>щегося в государственной и муниципальной собственности (за исключением имущества бюджетных и автономных у</w:t>
            </w:r>
            <w:r w:rsidRPr="00377D70">
              <w:t>ч</w:t>
            </w:r>
            <w:r w:rsidRPr="00377D70">
              <w:t>реждений, а также имущества государственных и муниц</w:t>
            </w:r>
            <w:r w:rsidRPr="00377D70">
              <w:t>и</w:t>
            </w:r>
            <w:r w:rsidRPr="00377D70">
              <w:t>пальных унитарных предприятий, в том числе казенных)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r w:rsidRPr="00377D70">
              <w:t>000 1 11 09040 00 0000 120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</w:pPr>
            <w:r w:rsidRPr="00377D70">
              <w:t>286,0</w:t>
            </w:r>
          </w:p>
        </w:tc>
      </w:tr>
      <w:tr w:rsidR="00377D70" w:rsidRPr="00377D70" w:rsidTr="00377D70">
        <w:trPr>
          <w:trHeight w:val="1545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r w:rsidRPr="00377D70">
              <w:t>Прочие поступления от использования имущества, наход</w:t>
            </w:r>
            <w:r w:rsidRPr="00377D70">
              <w:t>я</w:t>
            </w:r>
            <w:r w:rsidRPr="00377D70">
              <w:t>щегося в собственности сельских поселений (за исключен</w:t>
            </w:r>
            <w:r w:rsidRPr="00377D70">
              <w:t>и</w:t>
            </w:r>
            <w:r w:rsidRPr="00377D70">
              <w:t>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r w:rsidRPr="00377D70">
              <w:t>000 1 11 09045 10 0000 120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</w:pPr>
            <w:r w:rsidRPr="00377D70">
              <w:t>286,0</w:t>
            </w:r>
          </w:p>
        </w:tc>
      </w:tr>
      <w:tr w:rsidR="00377D70" w:rsidRPr="00377D70" w:rsidTr="00377D70">
        <w:trPr>
          <w:trHeight w:val="540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  <w:sz w:val="18"/>
                <w:szCs w:val="18"/>
              </w:rPr>
            </w:pPr>
            <w:r w:rsidRPr="00377D70">
              <w:rPr>
                <w:b/>
                <w:bCs/>
                <w:sz w:val="18"/>
                <w:szCs w:val="18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  <w:sz w:val="18"/>
                <w:szCs w:val="18"/>
              </w:rPr>
            </w:pPr>
            <w:r w:rsidRPr="00377D70">
              <w:rPr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  <w:rPr>
                <w:b/>
                <w:bCs/>
                <w:sz w:val="18"/>
                <w:szCs w:val="18"/>
              </w:rPr>
            </w:pPr>
            <w:r w:rsidRPr="00377D70">
              <w:rPr>
                <w:b/>
                <w:bCs/>
                <w:sz w:val="18"/>
                <w:szCs w:val="18"/>
              </w:rPr>
              <w:t>110,0</w:t>
            </w:r>
          </w:p>
        </w:tc>
      </w:tr>
      <w:tr w:rsidR="00377D70" w:rsidRPr="00377D70" w:rsidTr="00377D70">
        <w:trPr>
          <w:trHeight w:val="405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</w:rPr>
            </w:pPr>
            <w:r w:rsidRPr="00377D70">
              <w:rPr>
                <w:b/>
                <w:bCs/>
              </w:rPr>
              <w:t>Доходы от оказания платных услуг (работ)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  <w:sz w:val="18"/>
                <w:szCs w:val="18"/>
              </w:rPr>
            </w:pPr>
            <w:r w:rsidRPr="00377D70">
              <w:rPr>
                <w:b/>
                <w:bCs/>
                <w:sz w:val="18"/>
                <w:szCs w:val="18"/>
              </w:rPr>
              <w:t>000 1 13 01000 00 0000 000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  <w:rPr>
                <w:b/>
                <w:bCs/>
              </w:rPr>
            </w:pPr>
            <w:r w:rsidRPr="00377D70">
              <w:rPr>
                <w:b/>
                <w:bCs/>
              </w:rPr>
              <w:t>110,0</w:t>
            </w:r>
          </w:p>
        </w:tc>
      </w:tr>
      <w:tr w:rsidR="00377D70" w:rsidRPr="00377D70" w:rsidTr="00377D70">
        <w:trPr>
          <w:trHeight w:val="435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r w:rsidRPr="00377D70">
              <w:t>Прочие доходы от оказания платных услуг (работ)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r w:rsidRPr="00377D70">
              <w:t>000 1 13 01990 00 0000 130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</w:pPr>
            <w:r w:rsidRPr="00377D70">
              <w:t>110,0</w:t>
            </w:r>
          </w:p>
        </w:tc>
      </w:tr>
      <w:tr w:rsidR="00377D70" w:rsidRPr="00377D70" w:rsidTr="00377D70">
        <w:trPr>
          <w:trHeight w:val="585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r w:rsidRPr="00377D70">
              <w:lastRenderedPageBreak/>
              <w:t>Прочие доходы от оказания платных услуг (работ) получат</w:t>
            </w:r>
            <w:r w:rsidRPr="00377D70">
              <w:t>е</w:t>
            </w:r>
            <w:r w:rsidRPr="00377D70">
              <w:t xml:space="preserve">лями средств бюджетов сельских поселений 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r w:rsidRPr="00377D70">
              <w:t>000 1 13 01995 10 0000 130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</w:pPr>
            <w:r w:rsidRPr="00377D70">
              <w:t>110,0</w:t>
            </w:r>
          </w:p>
        </w:tc>
      </w:tr>
      <w:tr w:rsidR="00377D70" w:rsidRPr="00377D70" w:rsidTr="00377D70">
        <w:trPr>
          <w:trHeight w:val="435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</w:rPr>
            </w:pPr>
            <w:r w:rsidRPr="00377D70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</w:rPr>
            </w:pPr>
            <w:r w:rsidRPr="00377D70">
              <w:rPr>
                <w:b/>
                <w:bCs/>
              </w:rPr>
              <w:t>000 1 16 00000 00 0000 000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  <w:rPr>
                <w:b/>
                <w:bCs/>
              </w:rPr>
            </w:pPr>
            <w:r w:rsidRPr="00377D70">
              <w:rPr>
                <w:b/>
                <w:bCs/>
              </w:rPr>
              <w:t>0,0</w:t>
            </w:r>
          </w:p>
        </w:tc>
      </w:tr>
      <w:tr w:rsidR="00377D70" w:rsidRPr="00377D70" w:rsidTr="00377D70">
        <w:trPr>
          <w:trHeight w:val="825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r w:rsidRPr="00377D70">
              <w:t>Денежные взыскания (штрафы), установленные законами субъектов Российской Федерации за несоблюдение муниц</w:t>
            </w:r>
            <w:r w:rsidRPr="00377D70">
              <w:t>и</w:t>
            </w:r>
            <w:r w:rsidRPr="00377D70">
              <w:t>пальных правовых актов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r w:rsidRPr="00377D70">
              <w:t>000 1 16 51000 02 0000 140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</w:pPr>
            <w:r w:rsidRPr="00377D70">
              <w:t>0,0</w:t>
            </w:r>
          </w:p>
        </w:tc>
      </w:tr>
      <w:tr w:rsidR="00377D70" w:rsidRPr="00377D70" w:rsidTr="00377D70">
        <w:trPr>
          <w:trHeight w:val="360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</w:rPr>
            </w:pPr>
            <w:r w:rsidRPr="00377D70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</w:rPr>
            </w:pPr>
            <w:r w:rsidRPr="00377D70">
              <w:rPr>
                <w:b/>
                <w:bCs/>
              </w:rPr>
              <w:t>000 1 17 00000 00 0000 000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  <w:rPr>
                <w:b/>
                <w:bCs/>
              </w:rPr>
            </w:pPr>
            <w:r w:rsidRPr="00377D70">
              <w:rPr>
                <w:b/>
                <w:bCs/>
              </w:rPr>
              <w:t>0,0</w:t>
            </w:r>
          </w:p>
        </w:tc>
      </w:tr>
      <w:tr w:rsidR="00377D70" w:rsidRPr="00377D70" w:rsidTr="00377D70">
        <w:trPr>
          <w:trHeight w:val="375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r w:rsidRPr="00377D70">
              <w:t>Прочие неналоговые доходы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r w:rsidRPr="00377D70">
              <w:t>000 1 17 05000 00 0000 180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</w:pPr>
            <w:r w:rsidRPr="00377D70">
              <w:t>0,0</w:t>
            </w:r>
          </w:p>
        </w:tc>
      </w:tr>
      <w:tr w:rsidR="00377D70" w:rsidRPr="00377D70" w:rsidTr="00377D70">
        <w:trPr>
          <w:trHeight w:val="375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r w:rsidRPr="00377D70">
              <w:t>Прочие неналоговые доходы бюджетов поселений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r w:rsidRPr="00377D70">
              <w:t>000 1 17 05050 10 0000 180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</w:pPr>
            <w:r w:rsidRPr="00377D70">
              <w:t>0,0</w:t>
            </w:r>
          </w:p>
        </w:tc>
      </w:tr>
      <w:tr w:rsidR="00377D70" w:rsidRPr="00377D70" w:rsidTr="00377D70">
        <w:trPr>
          <w:trHeight w:val="375"/>
        </w:trPr>
        <w:tc>
          <w:tcPr>
            <w:tcW w:w="5488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</w:rPr>
            </w:pPr>
            <w:r w:rsidRPr="00377D70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</w:rPr>
            </w:pPr>
            <w:r w:rsidRPr="00377D70">
              <w:rPr>
                <w:b/>
                <w:bCs/>
              </w:rPr>
              <w:t>000 2 00 00000 00 0000 000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  <w:rPr>
                <w:b/>
                <w:bCs/>
              </w:rPr>
            </w:pPr>
            <w:r w:rsidRPr="00377D70">
              <w:rPr>
                <w:b/>
                <w:bCs/>
              </w:rPr>
              <w:t>8687,0</w:t>
            </w:r>
          </w:p>
        </w:tc>
      </w:tr>
      <w:tr w:rsidR="00377D70" w:rsidRPr="00377D70" w:rsidTr="00377D70">
        <w:trPr>
          <w:trHeight w:val="855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  <w:sz w:val="18"/>
                <w:szCs w:val="18"/>
              </w:rPr>
            </w:pPr>
            <w:r w:rsidRPr="00377D70">
              <w:rPr>
                <w:b/>
                <w:bCs/>
                <w:sz w:val="18"/>
                <w:szCs w:val="18"/>
              </w:rPr>
              <w:t>БЕЗВОЗМЕЗДНЫЕ ПОСТУПЛЕНИЯ ОТ ДРУГИХ БЮДЖ</w:t>
            </w:r>
            <w:r w:rsidRPr="00377D70">
              <w:rPr>
                <w:b/>
                <w:bCs/>
                <w:sz w:val="18"/>
                <w:szCs w:val="18"/>
              </w:rPr>
              <w:t>Е</w:t>
            </w:r>
            <w:r w:rsidRPr="00377D70">
              <w:rPr>
                <w:b/>
                <w:bCs/>
                <w:sz w:val="18"/>
                <w:szCs w:val="18"/>
              </w:rPr>
              <w:t>ТОВ БЮДЖЕТНОЙ СИСТЕМЫ РОССИЙСКОЙ ФЕДЕР</w:t>
            </w:r>
            <w:r w:rsidRPr="00377D70">
              <w:rPr>
                <w:b/>
                <w:bCs/>
                <w:sz w:val="18"/>
                <w:szCs w:val="18"/>
              </w:rPr>
              <w:t>А</w:t>
            </w:r>
            <w:r w:rsidRPr="00377D70">
              <w:rPr>
                <w:b/>
                <w:bCs/>
                <w:sz w:val="18"/>
                <w:szCs w:val="18"/>
              </w:rPr>
              <w:t>ЦИИ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  <w:sz w:val="18"/>
                <w:szCs w:val="18"/>
              </w:rPr>
            </w:pPr>
            <w:r w:rsidRPr="00377D70">
              <w:rPr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  <w:rPr>
                <w:b/>
                <w:bCs/>
                <w:sz w:val="18"/>
                <w:szCs w:val="18"/>
              </w:rPr>
            </w:pPr>
            <w:r w:rsidRPr="00377D70">
              <w:rPr>
                <w:b/>
                <w:bCs/>
                <w:sz w:val="18"/>
                <w:szCs w:val="18"/>
              </w:rPr>
              <w:t>8687,0</w:t>
            </w:r>
          </w:p>
        </w:tc>
      </w:tr>
      <w:tr w:rsidR="00377D70" w:rsidRPr="00377D70" w:rsidTr="00377D70">
        <w:trPr>
          <w:trHeight w:val="555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  <w:sz w:val="18"/>
                <w:szCs w:val="18"/>
              </w:rPr>
            </w:pPr>
            <w:r w:rsidRPr="00377D70">
              <w:rPr>
                <w:b/>
                <w:bCs/>
                <w:sz w:val="18"/>
                <w:szCs w:val="18"/>
              </w:rPr>
              <w:t>Дотации бюджетам субъектов Российской Федерации и мун</w:t>
            </w:r>
            <w:r w:rsidRPr="00377D70">
              <w:rPr>
                <w:b/>
                <w:bCs/>
                <w:sz w:val="18"/>
                <w:szCs w:val="18"/>
              </w:rPr>
              <w:t>и</w:t>
            </w:r>
            <w:r w:rsidRPr="00377D70">
              <w:rPr>
                <w:b/>
                <w:bCs/>
                <w:sz w:val="18"/>
                <w:szCs w:val="18"/>
              </w:rPr>
              <w:t xml:space="preserve">ципальных образований 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  <w:sz w:val="18"/>
                <w:szCs w:val="18"/>
              </w:rPr>
            </w:pPr>
            <w:r w:rsidRPr="00377D70">
              <w:rPr>
                <w:b/>
                <w:bCs/>
                <w:sz w:val="18"/>
                <w:szCs w:val="18"/>
              </w:rPr>
              <w:t>000 2 02 01000 00 0000 151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  <w:rPr>
                <w:b/>
                <w:bCs/>
                <w:sz w:val="18"/>
                <w:szCs w:val="18"/>
              </w:rPr>
            </w:pPr>
            <w:r w:rsidRPr="00377D70">
              <w:rPr>
                <w:b/>
                <w:bCs/>
                <w:sz w:val="18"/>
                <w:szCs w:val="18"/>
              </w:rPr>
              <w:t>5941,8</w:t>
            </w:r>
          </w:p>
        </w:tc>
      </w:tr>
      <w:tr w:rsidR="00377D70" w:rsidRPr="00377D70" w:rsidTr="00377D70">
        <w:trPr>
          <w:trHeight w:val="540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r w:rsidRPr="00377D70">
              <w:t>Дотации бюджетам  сельских поселений на выравнивание  бюджетной обеспеченности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r w:rsidRPr="00377D70">
              <w:t>000 2 02 01001 10 0000 151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</w:pPr>
            <w:r w:rsidRPr="00377D70">
              <w:t>5941,8</w:t>
            </w:r>
          </w:p>
        </w:tc>
      </w:tr>
      <w:tr w:rsidR="00377D70" w:rsidRPr="00377D70" w:rsidTr="00377D70">
        <w:trPr>
          <w:trHeight w:val="600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</w:rPr>
            </w:pPr>
            <w:r w:rsidRPr="00377D70"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  <w:sz w:val="18"/>
                <w:szCs w:val="18"/>
              </w:rPr>
            </w:pPr>
            <w:r w:rsidRPr="00377D70">
              <w:rPr>
                <w:b/>
                <w:bCs/>
                <w:sz w:val="18"/>
                <w:szCs w:val="18"/>
              </w:rPr>
              <w:t>000 2 02 02000 00 0000 151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  <w:rPr>
                <w:b/>
                <w:bCs/>
                <w:sz w:val="18"/>
                <w:szCs w:val="18"/>
              </w:rPr>
            </w:pPr>
            <w:r w:rsidRPr="00377D70">
              <w:rPr>
                <w:b/>
                <w:bCs/>
                <w:sz w:val="18"/>
                <w:szCs w:val="18"/>
              </w:rPr>
              <w:t>2437,2</w:t>
            </w:r>
          </w:p>
        </w:tc>
      </w:tr>
      <w:tr w:rsidR="00377D70" w:rsidRPr="00377D70" w:rsidTr="00377D70">
        <w:trPr>
          <w:trHeight w:val="435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pPr>
              <w:rPr>
                <w:color w:val="000000"/>
              </w:rPr>
            </w:pPr>
            <w:r w:rsidRPr="00377D70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r w:rsidRPr="00377D70">
              <w:t>000 2 02 02999 10 0000 151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</w:pPr>
            <w:r w:rsidRPr="00377D70">
              <w:t>2437,2</w:t>
            </w:r>
          </w:p>
        </w:tc>
      </w:tr>
      <w:tr w:rsidR="00377D70" w:rsidRPr="00377D70" w:rsidTr="00377D70">
        <w:trPr>
          <w:trHeight w:val="630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  <w:sz w:val="18"/>
                <w:szCs w:val="18"/>
              </w:rPr>
            </w:pPr>
            <w:r w:rsidRPr="00377D70">
              <w:rPr>
                <w:b/>
                <w:bCs/>
                <w:sz w:val="18"/>
                <w:szCs w:val="18"/>
              </w:rPr>
              <w:t>Субвенции бюджетам субъектов Российской Федерации и м</w:t>
            </w:r>
            <w:r w:rsidRPr="00377D70">
              <w:rPr>
                <w:b/>
                <w:bCs/>
                <w:sz w:val="18"/>
                <w:szCs w:val="18"/>
              </w:rPr>
              <w:t>у</w:t>
            </w:r>
            <w:r w:rsidRPr="00377D70">
              <w:rPr>
                <w:b/>
                <w:bCs/>
                <w:sz w:val="18"/>
                <w:szCs w:val="18"/>
              </w:rPr>
              <w:t>ниципальных образований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  <w:sz w:val="18"/>
                <w:szCs w:val="18"/>
              </w:rPr>
            </w:pPr>
            <w:r w:rsidRPr="00377D70">
              <w:rPr>
                <w:b/>
                <w:bCs/>
                <w:sz w:val="18"/>
                <w:szCs w:val="18"/>
              </w:rPr>
              <w:t>000 2 02 03000 00 0000 151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  <w:rPr>
                <w:b/>
                <w:bCs/>
                <w:sz w:val="18"/>
                <w:szCs w:val="18"/>
              </w:rPr>
            </w:pPr>
            <w:r w:rsidRPr="00377D70">
              <w:rPr>
                <w:b/>
                <w:bCs/>
                <w:sz w:val="18"/>
                <w:szCs w:val="18"/>
              </w:rPr>
              <w:t>308,0</w:t>
            </w:r>
          </w:p>
        </w:tc>
      </w:tr>
      <w:tr w:rsidR="00377D70" w:rsidRPr="00377D70" w:rsidTr="00377D70">
        <w:trPr>
          <w:trHeight w:val="780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r w:rsidRPr="00377D70">
              <w:t>Субвенции бюджетам на осуществление первичного вои</w:t>
            </w:r>
            <w:r w:rsidRPr="00377D70">
              <w:t>н</w:t>
            </w:r>
            <w:r w:rsidRPr="00377D70">
              <w:t>ского учета на территориях, где отсутствуют военные коми</w:t>
            </w:r>
            <w:r w:rsidRPr="00377D70">
              <w:t>с</w:t>
            </w:r>
            <w:r w:rsidRPr="00377D70">
              <w:t>сариаты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r w:rsidRPr="00377D70">
              <w:t>000 2 02 03015 00 0000 151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</w:pPr>
            <w:r w:rsidRPr="00377D70">
              <w:t>307,3</w:t>
            </w:r>
          </w:p>
        </w:tc>
      </w:tr>
      <w:tr w:rsidR="00377D70" w:rsidRPr="00377D70" w:rsidTr="00377D70">
        <w:trPr>
          <w:trHeight w:val="795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r w:rsidRPr="00377D70">
              <w:t>Субвенции бюджетам сельских поселений на осуществление первичного воинского учета на территориях, где отсутств</w:t>
            </w:r>
            <w:r w:rsidRPr="00377D70">
              <w:t>у</w:t>
            </w:r>
            <w:r w:rsidRPr="00377D70">
              <w:t>ют военные комиссариаты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r w:rsidRPr="00377D70">
              <w:t>000 2 02 03015 10 0000 151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</w:pPr>
            <w:r w:rsidRPr="00377D70">
              <w:t>307,3</w:t>
            </w:r>
          </w:p>
        </w:tc>
      </w:tr>
      <w:tr w:rsidR="00377D70" w:rsidRPr="00377D70" w:rsidTr="00377D70">
        <w:trPr>
          <w:trHeight w:val="810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r w:rsidRPr="00377D70">
              <w:t>Субвенции местным бюджетам на выполнение передава</w:t>
            </w:r>
            <w:r w:rsidRPr="00377D70">
              <w:t>е</w:t>
            </w:r>
            <w:r w:rsidRPr="00377D70">
              <w:t>мых полномочий субъектов Российской Федерации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r w:rsidRPr="00377D70">
              <w:t>000 2 02 03024 00 0000 151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</w:pPr>
            <w:r w:rsidRPr="00377D70">
              <w:t>0,7</w:t>
            </w:r>
          </w:p>
        </w:tc>
      </w:tr>
      <w:tr w:rsidR="00377D70" w:rsidRPr="00377D70" w:rsidTr="00377D70">
        <w:trPr>
          <w:trHeight w:val="825"/>
        </w:trPr>
        <w:tc>
          <w:tcPr>
            <w:tcW w:w="5488" w:type="dxa"/>
            <w:shd w:val="clear" w:color="auto" w:fill="auto"/>
            <w:vAlign w:val="bottom"/>
            <w:hideMark/>
          </w:tcPr>
          <w:p w:rsidR="00377D70" w:rsidRPr="00377D70" w:rsidRDefault="00377D70" w:rsidP="00377D70">
            <w:r w:rsidRPr="00377D70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r w:rsidRPr="00377D70">
              <w:t>000 2 02 03024 10 0000 151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</w:pPr>
            <w:r w:rsidRPr="00377D70">
              <w:t>0,7</w:t>
            </w:r>
          </w:p>
        </w:tc>
      </w:tr>
      <w:tr w:rsidR="00377D70" w:rsidRPr="00377D70" w:rsidTr="00377D70">
        <w:trPr>
          <w:trHeight w:val="345"/>
        </w:trPr>
        <w:tc>
          <w:tcPr>
            <w:tcW w:w="5488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rPr>
                <w:b/>
                <w:bCs/>
                <w:sz w:val="22"/>
                <w:szCs w:val="22"/>
              </w:rPr>
            </w:pPr>
            <w:r w:rsidRPr="00377D70">
              <w:rPr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r w:rsidRPr="00377D70">
              <w:t> 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377D70" w:rsidRPr="00377D70" w:rsidRDefault="00377D70" w:rsidP="00377D70">
            <w:pPr>
              <w:jc w:val="center"/>
              <w:rPr>
                <w:b/>
                <w:bCs/>
              </w:rPr>
            </w:pPr>
            <w:r w:rsidRPr="00377D70">
              <w:rPr>
                <w:b/>
                <w:bCs/>
              </w:rPr>
              <w:t>25309,5</w:t>
            </w:r>
          </w:p>
        </w:tc>
      </w:tr>
    </w:tbl>
    <w:p w:rsidR="00EA774C" w:rsidRDefault="00EA774C" w:rsidP="007461EF">
      <w:pPr>
        <w:jc w:val="both"/>
        <w:rPr>
          <w:sz w:val="28"/>
        </w:rPr>
      </w:pPr>
    </w:p>
    <w:p w:rsidR="00377D70" w:rsidRDefault="00377D70" w:rsidP="007461EF">
      <w:pPr>
        <w:jc w:val="both"/>
        <w:rPr>
          <w:sz w:val="28"/>
        </w:rPr>
      </w:pPr>
    </w:p>
    <w:p w:rsidR="00377D70" w:rsidRDefault="00377D70" w:rsidP="007461EF">
      <w:pPr>
        <w:jc w:val="both"/>
        <w:rPr>
          <w:sz w:val="28"/>
        </w:rPr>
      </w:pPr>
    </w:p>
    <w:p w:rsidR="00377D70" w:rsidRDefault="00377D70" w:rsidP="007461EF">
      <w:pPr>
        <w:jc w:val="both"/>
        <w:rPr>
          <w:sz w:val="28"/>
        </w:rPr>
      </w:pPr>
    </w:p>
    <w:p w:rsidR="00377D70" w:rsidRDefault="00377D70" w:rsidP="007461EF">
      <w:pPr>
        <w:jc w:val="both"/>
        <w:rPr>
          <w:sz w:val="28"/>
        </w:rPr>
      </w:pPr>
    </w:p>
    <w:p w:rsidR="00377D70" w:rsidRDefault="00377D70" w:rsidP="007461EF">
      <w:pPr>
        <w:jc w:val="both"/>
        <w:rPr>
          <w:sz w:val="28"/>
        </w:rPr>
      </w:pPr>
    </w:p>
    <w:p w:rsidR="00377D70" w:rsidRDefault="00377D70" w:rsidP="007461EF">
      <w:pPr>
        <w:jc w:val="both"/>
        <w:rPr>
          <w:sz w:val="28"/>
        </w:rPr>
      </w:pPr>
    </w:p>
    <w:p w:rsidR="00377D70" w:rsidRDefault="00377D70" w:rsidP="007461EF">
      <w:pPr>
        <w:jc w:val="both"/>
        <w:rPr>
          <w:sz w:val="28"/>
        </w:rPr>
      </w:pPr>
    </w:p>
    <w:p w:rsidR="00377D70" w:rsidRDefault="00377D70" w:rsidP="007461EF">
      <w:pPr>
        <w:jc w:val="both"/>
        <w:rPr>
          <w:sz w:val="28"/>
        </w:rPr>
      </w:pPr>
    </w:p>
    <w:p w:rsidR="00377D70" w:rsidRDefault="00377D70" w:rsidP="007461EF">
      <w:pPr>
        <w:jc w:val="both"/>
        <w:rPr>
          <w:sz w:val="28"/>
        </w:rPr>
      </w:pPr>
    </w:p>
    <w:p w:rsidR="00377D70" w:rsidRDefault="00377D70" w:rsidP="007461EF">
      <w:pPr>
        <w:jc w:val="both"/>
        <w:rPr>
          <w:sz w:val="28"/>
        </w:rPr>
      </w:pPr>
    </w:p>
    <w:p w:rsidR="00377D70" w:rsidRDefault="00377D70" w:rsidP="007461EF">
      <w:pPr>
        <w:jc w:val="both"/>
        <w:rPr>
          <w:sz w:val="28"/>
        </w:rPr>
      </w:pPr>
    </w:p>
    <w:p w:rsidR="00377D70" w:rsidRDefault="00377D70" w:rsidP="007461EF">
      <w:pPr>
        <w:jc w:val="both"/>
        <w:rPr>
          <w:sz w:val="28"/>
        </w:rPr>
      </w:pPr>
    </w:p>
    <w:p w:rsidR="00377D70" w:rsidRDefault="00377D70" w:rsidP="007461EF">
      <w:pPr>
        <w:jc w:val="both"/>
        <w:rPr>
          <w:sz w:val="28"/>
        </w:rPr>
      </w:pPr>
    </w:p>
    <w:p w:rsidR="00377D70" w:rsidRDefault="00377D70" w:rsidP="007461EF">
      <w:pPr>
        <w:jc w:val="both"/>
        <w:rPr>
          <w:sz w:val="28"/>
        </w:rPr>
      </w:pPr>
    </w:p>
    <w:p w:rsidR="00377D70" w:rsidRDefault="00377D70" w:rsidP="007461EF">
      <w:pPr>
        <w:jc w:val="both"/>
        <w:rPr>
          <w:sz w:val="28"/>
        </w:rPr>
      </w:pP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>Приложение №</w:t>
      </w:r>
      <w:r>
        <w:rPr>
          <w:bCs/>
          <w:sz w:val="24"/>
          <w:szCs w:val="24"/>
        </w:rPr>
        <w:t>2</w:t>
      </w: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>к решению Думы Оекского МО</w:t>
      </w: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 xml:space="preserve">"О внесении изменений и дополнений </w:t>
      </w: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>в решение Думы  "О бюджете Оекск</w:t>
      </w:r>
      <w:r w:rsidRPr="00377D70">
        <w:rPr>
          <w:bCs/>
          <w:sz w:val="24"/>
          <w:szCs w:val="24"/>
        </w:rPr>
        <w:t>о</w:t>
      </w:r>
      <w:r w:rsidRPr="00377D70">
        <w:rPr>
          <w:bCs/>
          <w:sz w:val="24"/>
          <w:szCs w:val="24"/>
        </w:rPr>
        <w:t>го МО на 2016 год"</w:t>
      </w:r>
    </w:p>
    <w:p w:rsid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>от 24.02.2016 №38-13</w:t>
      </w:r>
      <w:proofErr w:type="gramStart"/>
      <w:r w:rsidRPr="00377D70">
        <w:rPr>
          <w:bCs/>
          <w:sz w:val="24"/>
          <w:szCs w:val="24"/>
        </w:rPr>
        <w:t xml:space="preserve"> Д</w:t>
      </w:r>
      <w:proofErr w:type="gramEnd"/>
      <w:r w:rsidRPr="00377D70">
        <w:rPr>
          <w:bCs/>
          <w:sz w:val="24"/>
          <w:szCs w:val="24"/>
        </w:rPr>
        <w:t>/</w:t>
      </w:r>
      <w:proofErr w:type="spellStart"/>
      <w:r w:rsidRPr="00377D70">
        <w:rPr>
          <w:bCs/>
          <w:sz w:val="24"/>
          <w:szCs w:val="24"/>
        </w:rPr>
        <w:t>сп</w:t>
      </w:r>
      <w:proofErr w:type="spellEnd"/>
    </w:p>
    <w:p w:rsidR="00F257FC" w:rsidRDefault="00F257FC" w:rsidP="00377D70">
      <w:pPr>
        <w:jc w:val="right"/>
        <w:rPr>
          <w:bCs/>
          <w:sz w:val="24"/>
          <w:szCs w:val="24"/>
        </w:rPr>
      </w:pPr>
    </w:p>
    <w:p w:rsidR="00F257FC" w:rsidRDefault="00F257FC" w:rsidP="00F257FC">
      <w:pPr>
        <w:jc w:val="center"/>
        <w:rPr>
          <w:b/>
          <w:bCs/>
          <w:sz w:val="24"/>
          <w:szCs w:val="24"/>
        </w:rPr>
      </w:pPr>
      <w:r w:rsidRPr="00F257FC">
        <w:rPr>
          <w:b/>
          <w:bCs/>
          <w:sz w:val="24"/>
          <w:szCs w:val="24"/>
        </w:rPr>
        <w:t xml:space="preserve">Перечень главных администраторов доходов бюджета </w:t>
      </w:r>
    </w:p>
    <w:p w:rsidR="00F257FC" w:rsidRPr="00F257FC" w:rsidRDefault="00F257FC" w:rsidP="00F257FC">
      <w:pPr>
        <w:jc w:val="center"/>
        <w:rPr>
          <w:b/>
          <w:bCs/>
          <w:sz w:val="24"/>
          <w:szCs w:val="24"/>
        </w:rPr>
      </w:pPr>
      <w:r w:rsidRPr="00F257FC">
        <w:rPr>
          <w:b/>
          <w:bCs/>
          <w:sz w:val="24"/>
          <w:szCs w:val="24"/>
        </w:rPr>
        <w:t>Оекского муниципального о</w:t>
      </w:r>
      <w:r w:rsidRPr="00F257FC">
        <w:rPr>
          <w:b/>
          <w:bCs/>
          <w:sz w:val="24"/>
          <w:szCs w:val="24"/>
        </w:rPr>
        <w:t>б</w:t>
      </w:r>
      <w:r w:rsidRPr="00F257FC">
        <w:rPr>
          <w:b/>
          <w:bCs/>
          <w:sz w:val="24"/>
          <w:szCs w:val="24"/>
        </w:rPr>
        <w:t>разования</w:t>
      </w:r>
    </w:p>
    <w:p w:rsidR="00377D70" w:rsidRDefault="00377D70" w:rsidP="00377D70">
      <w:pPr>
        <w:jc w:val="right"/>
        <w:rPr>
          <w:bCs/>
          <w:sz w:val="24"/>
          <w:szCs w:val="24"/>
        </w:rPr>
      </w:pPr>
    </w:p>
    <w:tbl>
      <w:tblPr>
        <w:tblW w:w="935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0"/>
        <w:gridCol w:w="2493"/>
        <w:gridCol w:w="4580"/>
      </w:tblGrid>
      <w:tr w:rsidR="00F257FC" w:rsidRPr="00F257FC" w:rsidTr="00F257FC">
        <w:trPr>
          <w:trHeight w:val="300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Код администратора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 xml:space="preserve">БК дохода </w:t>
            </w:r>
          </w:p>
        </w:tc>
        <w:tc>
          <w:tcPr>
            <w:tcW w:w="4580" w:type="dxa"/>
            <w:shd w:val="clear" w:color="auto" w:fill="auto"/>
            <w:noWrap/>
            <w:vAlign w:val="bottom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Наименование дохода</w:t>
            </w:r>
          </w:p>
        </w:tc>
      </w:tr>
      <w:tr w:rsidR="00F257FC" w:rsidRPr="00F257FC" w:rsidTr="00F257FC">
        <w:trPr>
          <w:trHeight w:val="300"/>
          <w:jc w:val="center"/>
        </w:trPr>
        <w:tc>
          <w:tcPr>
            <w:tcW w:w="9353" w:type="dxa"/>
            <w:gridSpan w:val="3"/>
            <w:shd w:val="clear" w:color="auto" w:fill="auto"/>
            <w:vAlign w:val="bottom"/>
            <w:hideMark/>
          </w:tcPr>
          <w:p w:rsidR="00F257FC" w:rsidRPr="00F257FC" w:rsidRDefault="00F257FC" w:rsidP="00F257FC">
            <w:pPr>
              <w:jc w:val="center"/>
              <w:rPr>
                <w:b/>
                <w:bCs/>
                <w:sz w:val="16"/>
                <w:szCs w:val="16"/>
              </w:rPr>
            </w:pPr>
            <w:r w:rsidRPr="00F257FC">
              <w:rPr>
                <w:b/>
                <w:bCs/>
                <w:sz w:val="16"/>
                <w:szCs w:val="16"/>
              </w:rPr>
              <w:t>Администрация Оекского муниципального образования - Администрация сельского поселения</w:t>
            </w:r>
          </w:p>
        </w:tc>
      </w:tr>
      <w:tr w:rsidR="00F257FC" w:rsidRPr="00F257FC" w:rsidTr="00F257FC">
        <w:trPr>
          <w:trHeight w:val="1185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726</w:t>
            </w:r>
          </w:p>
        </w:tc>
        <w:tc>
          <w:tcPr>
            <w:tcW w:w="2493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1 08 04020 01 1000 110</w:t>
            </w:r>
          </w:p>
        </w:tc>
        <w:tc>
          <w:tcPr>
            <w:tcW w:w="4580" w:type="dxa"/>
            <w:shd w:val="clear" w:color="auto" w:fill="auto"/>
            <w:vAlign w:val="bottom"/>
            <w:hideMark/>
          </w:tcPr>
          <w:p w:rsidR="00F257FC" w:rsidRPr="00F257FC" w:rsidRDefault="00F257FC" w:rsidP="00F257FC">
            <w:pPr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Государственная пошлина за совершение нотариальных дейс</w:t>
            </w:r>
            <w:r w:rsidRPr="00F257FC">
              <w:rPr>
                <w:sz w:val="16"/>
                <w:szCs w:val="16"/>
              </w:rPr>
              <w:t>т</w:t>
            </w:r>
            <w:r w:rsidRPr="00F257FC">
              <w:rPr>
                <w:sz w:val="16"/>
                <w:szCs w:val="16"/>
              </w:rPr>
              <w:t>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F257FC" w:rsidRPr="00F257FC" w:rsidTr="00F257FC">
        <w:trPr>
          <w:trHeight w:val="1200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726</w:t>
            </w:r>
          </w:p>
        </w:tc>
        <w:tc>
          <w:tcPr>
            <w:tcW w:w="2493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1 08 04020 01 4000 110</w:t>
            </w:r>
          </w:p>
        </w:tc>
        <w:tc>
          <w:tcPr>
            <w:tcW w:w="4580" w:type="dxa"/>
            <w:shd w:val="clear" w:color="auto" w:fill="auto"/>
            <w:vAlign w:val="bottom"/>
            <w:hideMark/>
          </w:tcPr>
          <w:p w:rsidR="00F257FC" w:rsidRPr="00F257FC" w:rsidRDefault="00F257FC" w:rsidP="00F257FC">
            <w:pPr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Государственная пошлина за совершение нотариальных дейс</w:t>
            </w:r>
            <w:r w:rsidRPr="00F257FC">
              <w:rPr>
                <w:sz w:val="16"/>
                <w:szCs w:val="16"/>
              </w:rPr>
              <w:t>т</w:t>
            </w:r>
            <w:r w:rsidRPr="00F257FC">
              <w:rPr>
                <w:sz w:val="16"/>
                <w:szCs w:val="16"/>
              </w:rPr>
              <w:t>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</w:t>
            </w:r>
            <w:r w:rsidRPr="00F257FC">
              <w:rPr>
                <w:sz w:val="16"/>
                <w:szCs w:val="16"/>
              </w:rPr>
              <w:t>е</w:t>
            </w:r>
            <w:r w:rsidRPr="00F257FC">
              <w:rPr>
                <w:sz w:val="16"/>
                <w:szCs w:val="16"/>
              </w:rPr>
              <w:t>ния)</w:t>
            </w:r>
          </w:p>
        </w:tc>
      </w:tr>
      <w:tr w:rsidR="00F257FC" w:rsidRPr="00F257FC" w:rsidTr="00F257FC">
        <w:trPr>
          <w:trHeight w:val="1350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726</w:t>
            </w:r>
          </w:p>
        </w:tc>
        <w:tc>
          <w:tcPr>
            <w:tcW w:w="2493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1 11 05013 10 0000 120</w:t>
            </w:r>
          </w:p>
        </w:tc>
        <w:tc>
          <w:tcPr>
            <w:tcW w:w="4580" w:type="dxa"/>
            <w:shd w:val="clear" w:color="auto" w:fill="auto"/>
            <w:vAlign w:val="bottom"/>
            <w:hideMark/>
          </w:tcPr>
          <w:p w:rsidR="00F257FC" w:rsidRPr="00F257FC" w:rsidRDefault="00F257FC" w:rsidP="00F257FC">
            <w:pPr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F257FC">
              <w:rPr>
                <w:sz w:val="16"/>
                <w:szCs w:val="16"/>
              </w:rPr>
              <w:t>а</w:t>
            </w:r>
            <w:r w:rsidRPr="00F257FC">
              <w:rPr>
                <w:sz w:val="16"/>
                <w:szCs w:val="16"/>
              </w:rPr>
              <w:t>ничена и которые расположены в границах сельских посел</w:t>
            </w:r>
            <w:r w:rsidRPr="00F257FC">
              <w:rPr>
                <w:sz w:val="16"/>
                <w:szCs w:val="16"/>
              </w:rPr>
              <w:t>е</w:t>
            </w:r>
            <w:r w:rsidRPr="00F257FC">
              <w:rPr>
                <w:sz w:val="16"/>
                <w:szCs w:val="16"/>
              </w:rPr>
              <w:t>ний, а также средства от продажи права на заключение догов</w:t>
            </w:r>
            <w:r w:rsidRPr="00F257FC">
              <w:rPr>
                <w:sz w:val="16"/>
                <w:szCs w:val="16"/>
              </w:rPr>
              <w:t>о</w:t>
            </w:r>
            <w:r w:rsidRPr="00F257FC">
              <w:rPr>
                <w:sz w:val="16"/>
                <w:szCs w:val="16"/>
              </w:rPr>
              <w:t>ров аренды указанных земельных участков</w:t>
            </w:r>
          </w:p>
        </w:tc>
      </w:tr>
      <w:tr w:rsidR="00F257FC" w:rsidRPr="00F257FC" w:rsidTr="00F257FC">
        <w:trPr>
          <w:trHeight w:val="1155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726</w:t>
            </w:r>
          </w:p>
        </w:tc>
        <w:tc>
          <w:tcPr>
            <w:tcW w:w="2493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1 11 09045 10 0000 120</w:t>
            </w:r>
          </w:p>
        </w:tc>
        <w:tc>
          <w:tcPr>
            <w:tcW w:w="4580" w:type="dxa"/>
            <w:shd w:val="clear" w:color="auto" w:fill="auto"/>
            <w:vAlign w:val="bottom"/>
            <w:hideMark/>
          </w:tcPr>
          <w:p w:rsidR="00F257FC" w:rsidRPr="00F257FC" w:rsidRDefault="00F257FC" w:rsidP="00F257FC">
            <w:pPr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Прочие поступления от использования имущества, находящ</w:t>
            </w:r>
            <w:r w:rsidRPr="00F257FC">
              <w:rPr>
                <w:sz w:val="16"/>
                <w:szCs w:val="16"/>
              </w:rPr>
              <w:t>е</w:t>
            </w:r>
            <w:r w:rsidRPr="00F257FC">
              <w:rPr>
                <w:sz w:val="16"/>
                <w:szCs w:val="16"/>
              </w:rPr>
              <w:t>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257FC" w:rsidRPr="00F257FC" w:rsidTr="00F257FC">
        <w:trPr>
          <w:trHeight w:val="495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726</w:t>
            </w:r>
          </w:p>
        </w:tc>
        <w:tc>
          <w:tcPr>
            <w:tcW w:w="2493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 xml:space="preserve">1 13 01995 10 0000 130 </w:t>
            </w:r>
          </w:p>
        </w:tc>
        <w:tc>
          <w:tcPr>
            <w:tcW w:w="4580" w:type="dxa"/>
            <w:shd w:val="clear" w:color="auto" w:fill="auto"/>
            <w:vAlign w:val="bottom"/>
            <w:hideMark/>
          </w:tcPr>
          <w:p w:rsidR="00F257FC" w:rsidRPr="00F257FC" w:rsidRDefault="00F257FC" w:rsidP="00F257FC">
            <w:pPr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Прочие доходы от оказания платных услуг (работ) получат</w:t>
            </w:r>
            <w:r w:rsidRPr="00F257FC">
              <w:rPr>
                <w:sz w:val="16"/>
                <w:szCs w:val="16"/>
              </w:rPr>
              <w:t>е</w:t>
            </w:r>
            <w:r w:rsidRPr="00F257FC">
              <w:rPr>
                <w:sz w:val="16"/>
                <w:szCs w:val="16"/>
              </w:rPr>
              <w:t xml:space="preserve">лями средств бюджетов сельских поселений </w:t>
            </w:r>
          </w:p>
        </w:tc>
      </w:tr>
      <w:tr w:rsidR="00F257FC" w:rsidRPr="00F257FC" w:rsidTr="00F257FC">
        <w:trPr>
          <w:trHeight w:val="765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726</w:t>
            </w:r>
          </w:p>
        </w:tc>
        <w:tc>
          <w:tcPr>
            <w:tcW w:w="2493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 xml:space="preserve">1 13 02065 10 0000 130 </w:t>
            </w:r>
          </w:p>
        </w:tc>
        <w:tc>
          <w:tcPr>
            <w:tcW w:w="4580" w:type="dxa"/>
            <w:shd w:val="clear" w:color="auto" w:fill="auto"/>
            <w:vAlign w:val="bottom"/>
            <w:hideMark/>
          </w:tcPr>
          <w:p w:rsidR="00F257FC" w:rsidRPr="00F257FC" w:rsidRDefault="00F257FC" w:rsidP="00F257FC">
            <w:pPr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Доходы, поступающие в порядке возмещения расходов, пон</w:t>
            </w:r>
            <w:r w:rsidRPr="00F257FC">
              <w:rPr>
                <w:sz w:val="16"/>
                <w:szCs w:val="16"/>
              </w:rPr>
              <w:t>е</w:t>
            </w:r>
            <w:r w:rsidRPr="00F257FC">
              <w:rPr>
                <w:sz w:val="16"/>
                <w:szCs w:val="16"/>
              </w:rPr>
              <w:t>сенных в связи с эксплуатацией имущества сельских посел</w:t>
            </w:r>
            <w:r w:rsidRPr="00F257FC">
              <w:rPr>
                <w:sz w:val="16"/>
                <w:szCs w:val="16"/>
              </w:rPr>
              <w:t>е</w:t>
            </w:r>
            <w:r w:rsidRPr="00F257FC">
              <w:rPr>
                <w:sz w:val="16"/>
                <w:szCs w:val="16"/>
              </w:rPr>
              <w:t>ний</w:t>
            </w:r>
          </w:p>
        </w:tc>
      </w:tr>
      <w:tr w:rsidR="00F257FC" w:rsidRPr="00F257FC" w:rsidTr="00F257FC">
        <w:trPr>
          <w:trHeight w:val="495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726</w:t>
            </w:r>
          </w:p>
        </w:tc>
        <w:tc>
          <w:tcPr>
            <w:tcW w:w="2493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 xml:space="preserve">1 13 02995 10 0000 130 </w:t>
            </w:r>
          </w:p>
        </w:tc>
        <w:tc>
          <w:tcPr>
            <w:tcW w:w="4580" w:type="dxa"/>
            <w:shd w:val="clear" w:color="auto" w:fill="auto"/>
            <w:vAlign w:val="bottom"/>
            <w:hideMark/>
          </w:tcPr>
          <w:p w:rsidR="00F257FC" w:rsidRPr="00F257FC" w:rsidRDefault="00F257FC" w:rsidP="00F257FC">
            <w:pPr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</w:tr>
      <w:tr w:rsidR="00F257FC" w:rsidRPr="00F257FC" w:rsidTr="00F257FC">
        <w:trPr>
          <w:trHeight w:val="1425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726</w:t>
            </w:r>
          </w:p>
        </w:tc>
        <w:tc>
          <w:tcPr>
            <w:tcW w:w="2493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 xml:space="preserve">1 14 02052 10 0000 410 </w:t>
            </w:r>
          </w:p>
        </w:tc>
        <w:tc>
          <w:tcPr>
            <w:tcW w:w="4580" w:type="dxa"/>
            <w:shd w:val="clear" w:color="auto" w:fill="auto"/>
            <w:vAlign w:val="bottom"/>
            <w:hideMark/>
          </w:tcPr>
          <w:p w:rsidR="00F257FC" w:rsidRPr="00F257FC" w:rsidRDefault="00F257FC" w:rsidP="00F257FC">
            <w:pPr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Доходы от реализации имущества, находящегося в операти</w:t>
            </w:r>
            <w:r w:rsidRPr="00F257FC">
              <w:rPr>
                <w:sz w:val="16"/>
                <w:szCs w:val="16"/>
              </w:rPr>
              <w:t>в</w:t>
            </w:r>
            <w:r w:rsidRPr="00F257FC">
              <w:rPr>
                <w:sz w:val="16"/>
                <w:szCs w:val="16"/>
              </w:rPr>
              <w:t>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F257FC" w:rsidRPr="00F257FC" w:rsidTr="00F257FC">
        <w:trPr>
          <w:trHeight w:val="1485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726</w:t>
            </w:r>
          </w:p>
        </w:tc>
        <w:tc>
          <w:tcPr>
            <w:tcW w:w="2493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 xml:space="preserve">1 14 02053 10 0000 410 </w:t>
            </w:r>
          </w:p>
        </w:tc>
        <w:tc>
          <w:tcPr>
            <w:tcW w:w="4580" w:type="dxa"/>
            <w:shd w:val="clear" w:color="auto" w:fill="auto"/>
            <w:vAlign w:val="bottom"/>
            <w:hideMark/>
          </w:tcPr>
          <w:p w:rsidR="00F257FC" w:rsidRPr="00F257FC" w:rsidRDefault="00F257FC" w:rsidP="00F257FC">
            <w:pPr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Доходы от реализации иного имущества, находящегося в со</w:t>
            </w:r>
            <w:r w:rsidRPr="00F257FC">
              <w:rPr>
                <w:sz w:val="16"/>
                <w:szCs w:val="16"/>
              </w:rPr>
              <w:t>б</w:t>
            </w:r>
            <w:r w:rsidRPr="00F257FC">
              <w:rPr>
                <w:sz w:val="16"/>
                <w:szCs w:val="16"/>
              </w:rPr>
              <w:t>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257FC" w:rsidRPr="00F257FC" w:rsidTr="00F257FC">
        <w:trPr>
          <w:trHeight w:val="975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726</w:t>
            </w:r>
          </w:p>
        </w:tc>
        <w:tc>
          <w:tcPr>
            <w:tcW w:w="2493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1 14 06013 10 0000 430</w:t>
            </w:r>
          </w:p>
        </w:tc>
        <w:tc>
          <w:tcPr>
            <w:tcW w:w="4580" w:type="dxa"/>
            <w:shd w:val="clear" w:color="auto" w:fill="auto"/>
            <w:vAlign w:val="bottom"/>
            <w:hideMark/>
          </w:tcPr>
          <w:p w:rsidR="00F257FC" w:rsidRPr="00F257FC" w:rsidRDefault="00F257FC" w:rsidP="00F257FC">
            <w:pPr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Доходы от продажи  земельных участков, государственная собственность на которые не разграничена и которые расп</w:t>
            </w:r>
            <w:r w:rsidRPr="00F257FC">
              <w:rPr>
                <w:sz w:val="16"/>
                <w:szCs w:val="16"/>
              </w:rPr>
              <w:t>о</w:t>
            </w:r>
            <w:r w:rsidRPr="00F257FC">
              <w:rPr>
                <w:sz w:val="16"/>
                <w:szCs w:val="16"/>
              </w:rPr>
              <w:t>ложены в границах сельских поселений</w:t>
            </w:r>
          </w:p>
        </w:tc>
      </w:tr>
      <w:tr w:rsidR="00F257FC" w:rsidRPr="00F257FC" w:rsidTr="00F257FC">
        <w:trPr>
          <w:trHeight w:val="930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726</w:t>
            </w:r>
          </w:p>
        </w:tc>
        <w:tc>
          <w:tcPr>
            <w:tcW w:w="2493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1 16 51040 02 0000 140</w:t>
            </w:r>
          </w:p>
        </w:tc>
        <w:tc>
          <w:tcPr>
            <w:tcW w:w="4580" w:type="dxa"/>
            <w:shd w:val="clear" w:color="auto" w:fill="auto"/>
            <w:vAlign w:val="bottom"/>
            <w:hideMark/>
          </w:tcPr>
          <w:p w:rsidR="00F257FC" w:rsidRPr="00F257FC" w:rsidRDefault="00F257FC" w:rsidP="00F257FC">
            <w:pPr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</w:t>
            </w:r>
            <w:r w:rsidRPr="00F257FC">
              <w:rPr>
                <w:sz w:val="16"/>
                <w:szCs w:val="16"/>
              </w:rPr>
              <w:t>и</w:t>
            </w:r>
            <w:r w:rsidRPr="00F257FC">
              <w:rPr>
                <w:sz w:val="16"/>
                <w:szCs w:val="16"/>
              </w:rPr>
              <w:t>пальных правовых актов, зачисляемые в бюджеты поселений</w:t>
            </w:r>
          </w:p>
        </w:tc>
      </w:tr>
      <w:tr w:rsidR="00F257FC" w:rsidRPr="00F257FC" w:rsidTr="00F257FC">
        <w:trPr>
          <w:trHeight w:val="735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lastRenderedPageBreak/>
              <w:t>726</w:t>
            </w:r>
          </w:p>
        </w:tc>
        <w:tc>
          <w:tcPr>
            <w:tcW w:w="2493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1 16 90050 10 0000 140</w:t>
            </w:r>
          </w:p>
        </w:tc>
        <w:tc>
          <w:tcPr>
            <w:tcW w:w="4580" w:type="dxa"/>
            <w:shd w:val="clear" w:color="auto" w:fill="auto"/>
            <w:vAlign w:val="bottom"/>
            <w:hideMark/>
          </w:tcPr>
          <w:p w:rsidR="00F257FC" w:rsidRPr="00F257FC" w:rsidRDefault="00F257FC" w:rsidP="00F257FC">
            <w:pPr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257FC" w:rsidRPr="00F257FC" w:rsidTr="00F257FC">
        <w:trPr>
          <w:trHeight w:val="450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726</w:t>
            </w:r>
          </w:p>
        </w:tc>
        <w:tc>
          <w:tcPr>
            <w:tcW w:w="2493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1 17 01050 10 0000 180</w:t>
            </w:r>
          </w:p>
        </w:tc>
        <w:tc>
          <w:tcPr>
            <w:tcW w:w="4580" w:type="dxa"/>
            <w:shd w:val="clear" w:color="auto" w:fill="auto"/>
            <w:vAlign w:val="bottom"/>
            <w:hideMark/>
          </w:tcPr>
          <w:p w:rsidR="00F257FC" w:rsidRPr="00F257FC" w:rsidRDefault="00F257FC" w:rsidP="00F257FC">
            <w:pPr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F257FC" w:rsidRPr="00F257FC" w:rsidTr="00F257FC">
        <w:trPr>
          <w:trHeight w:val="495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726</w:t>
            </w:r>
          </w:p>
        </w:tc>
        <w:tc>
          <w:tcPr>
            <w:tcW w:w="2493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1 17 05050 10 0000 180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F257FC" w:rsidRPr="00F257FC" w:rsidRDefault="00F257FC" w:rsidP="00F257FC">
            <w:pPr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F257FC" w:rsidRPr="00F257FC" w:rsidTr="00F257FC">
        <w:trPr>
          <w:trHeight w:val="510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726</w:t>
            </w:r>
          </w:p>
        </w:tc>
        <w:tc>
          <w:tcPr>
            <w:tcW w:w="2493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2 02 01001 10 0000 151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F257FC" w:rsidRPr="00F257FC" w:rsidRDefault="00F257FC" w:rsidP="00F257FC">
            <w:pPr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257FC" w:rsidRPr="00F257FC" w:rsidTr="00F257FC">
        <w:trPr>
          <w:trHeight w:val="495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726</w:t>
            </w:r>
          </w:p>
        </w:tc>
        <w:tc>
          <w:tcPr>
            <w:tcW w:w="2493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2 02 01003 10 0000 151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F257FC" w:rsidRPr="00F257FC" w:rsidRDefault="00F257FC" w:rsidP="00F257FC">
            <w:pPr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257FC" w:rsidRPr="00F257FC" w:rsidTr="00F257FC">
        <w:trPr>
          <w:trHeight w:val="990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726</w:t>
            </w:r>
          </w:p>
        </w:tc>
        <w:tc>
          <w:tcPr>
            <w:tcW w:w="2493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2 02 02079 10 0000 151</w:t>
            </w:r>
          </w:p>
        </w:tc>
        <w:tc>
          <w:tcPr>
            <w:tcW w:w="4580" w:type="dxa"/>
            <w:shd w:val="clear" w:color="auto" w:fill="auto"/>
            <w:vAlign w:val="bottom"/>
            <w:hideMark/>
          </w:tcPr>
          <w:p w:rsidR="00F257FC" w:rsidRPr="00F257FC" w:rsidRDefault="00F257FC" w:rsidP="00F257FC">
            <w:pPr>
              <w:rPr>
                <w:color w:val="000000"/>
                <w:sz w:val="16"/>
                <w:szCs w:val="16"/>
              </w:rPr>
            </w:pPr>
            <w:r w:rsidRPr="00F257FC">
              <w:rPr>
                <w:color w:val="000000"/>
                <w:sz w:val="16"/>
                <w:szCs w:val="16"/>
              </w:rPr>
              <w:t>Субсидии бюджетам сельских поселений на переселение гра</w:t>
            </w:r>
            <w:r w:rsidRPr="00F257FC">
              <w:rPr>
                <w:color w:val="000000"/>
                <w:sz w:val="16"/>
                <w:szCs w:val="16"/>
              </w:rPr>
              <w:t>ж</w:t>
            </w:r>
            <w:r w:rsidRPr="00F257FC">
              <w:rPr>
                <w:color w:val="000000"/>
                <w:sz w:val="16"/>
                <w:szCs w:val="16"/>
              </w:rPr>
              <w:t>дан из жилищного фонда, признанного непригодным для пр</w:t>
            </w:r>
            <w:r w:rsidRPr="00F257FC">
              <w:rPr>
                <w:color w:val="000000"/>
                <w:sz w:val="16"/>
                <w:szCs w:val="16"/>
              </w:rPr>
              <w:t>о</w:t>
            </w:r>
            <w:r w:rsidRPr="00F257FC">
              <w:rPr>
                <w:color w:val="000000"/>
                <w:sz w:val="16"/>
                <w:szCs w:val="16"/>
              </w:rPr>
              <w:t>живания, и (или) жилищного фонда с высоким уровнем износа (более 70 процентов)</w:t>
            </w:r>
          </w:p>
        </w:tc>
      </w:tr>
      <w:tr w:rsidR="00F257FC" w:rsidRPr="00F257FC" w:rsidTr="00F257FC">
        <w:trPr>
          <w:trHeight w:val="735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726</w:t>
            </w:r>
          </w:p>
        </w:tc>
        <w:tc>
          <w:tcPr>
            <w:tcW w:w="2493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2 02 02150 10 0000 151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F257FC" w:rsidRPr="00F257FC" w:rsidRDefault="00F257FC" w:rsidP="00F257FC">
            <w:pPr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Субсидии бюджетам сельских поселений на реализацию пр</w:t>
            </w:r>
            <w:r w:rsidRPr="00F257FC">
              <w:rPr>
                <w:sz w:val="16"/>
                <w:szCs w:val="16"/>
              </w:rPr>
              <w:t>о</w:t>
            </w:r>
            <w:r w:rsidRPr="00F257FC">
              <w:rPr>
                <w:sz w:val="16"/>
                <w:szCs w:val="16"/>
              </w:rPr>
              <w:t>граммы энергосбережения и повышения энергетической э</w:t>
            </w:r>
            <w:r w:rsidRPr="00F257FC">
              <w:rPr>
                <w:sz w:val="16"/>
                <w:szCs w:val="16"/>
              </w:rPr>
              <w:t>ф</w:t>
            </w:r>
            <w:r w:rsidRPr="00F257FC">
              <w:rPr>
                <w:sz w:val="16"/>
                <w:szCs w:val="16"/>
              </w:rPr>
              <w:t>фективности на период до 2020 года</w:t>
            </w:r>
          </w:p>
        </w:tc>
      </w:tr>
      <w:tr w:rsidR="00F257FC" w:rsidRPr="00F257FC" w:rsidTr="00F257FC">
        <w:trPr>
          <w:trHeight w:val="435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726</w:t>
            </w:r>
          </w:p>
        </w:tc>
        <w:tc>
          <w:tcPr>
            <w:tcW w:w="2493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2 02 02999 10 0000 151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F257FC" w:rsidRPr="00F257FC" w:rsidRDefault="00F257FC" w:rsidP="00F257FC">
            <w:pPr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</w:tr>
      <w:tr w:rsidR="00F257FC" w:rsidRPr="00F257FC" w:rsidTr="00F257FC">
        <w:trPr>
          <w:trHeight w:val="690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726</w:t>
            </w:r>
          </w:p>
        </w:tc>
        <w:tc>
          <w:tcPr>
            <w:tcW w:w="2493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2 02 03015 10 0000 151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F257FC" w:rsidRPr="00F257FC" w:rsidRDefault="00F257FC" w:rsidP="00F257FC">
            <w:pPr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257FC" w:rsidRPr="00F257FC" w:rsidTr="00F257FC">
        <w:trPr>
          <w:trHeight w:val="720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726</w:t>
            </w:r>
          </w:p>
        </w:tc>
        <w:tc>
          <w:tcPr>
            <w:tcW w:w="2493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2 02 03024 10 0000 151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F257FC" w:rsidRPr="00F257FC" w:rsidRDefault="00F257FC" w:rsidP="00F257FC">
            <w:pPr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257FC" w:rsidRPr="00F257FC" w:rsidTr="00F257FC">
        <w:trPr>
          <w:trHeight w:val="435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726</w:t>
            </w:r>
          </w:p>
        </w:tc>
        <w:tc>
          <w:tcPr>
            <w:tcW w:w="2493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2 02 04999 10 0000 151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F257FC" w:rsidRPr="00F257FC" w:rsidRDefault="00F257FC" w:rsidP="00F257FC">
            <w:pPr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257FC" w:rsidRPr="00F257FC" w:rsidTr="00F257FC">
        <w:trPr>
          <w:trHeight w:val="1395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726</w:t>
            </w:r>
          </w:p>
        </w:tc>
        <w:tc>
          <w:tcPr>
            <w:tcW w:w="2493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2 07 05010 10 0000 180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F257FC" w:rsidRPr="00F257FC" w:rsidRDefault="00F257FC" w:rsidP="00F257FC">
            <w:pPr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</w:t>
            </w:r>
            <w:r w:rsidRPr="00F257FC">
              <w:rPr>
                <w:sz w:val="16"/>
                <w:szCs w:val="16"/>
              </w:rPr>
              <w:t>о</w:t>
            </w:r>
            <w:r w:rsidRPr="00F257FC">
              <w:rPr>
                <w:sz w:val="16"/>
                <w:szCs w:val="16"/>
              </w:rPr>
              <w:t>бильных дорог общего пользования местного значения сел</w:t>
            </w:r>
            <w:r w:rsidRPr="00F257FC">
              <w:rPr>
                <w:sz w:val="16"/>
                <w:szCs w:val="16"/>
              </w:rPr>
              <w:t>ь</w:t>
            </w:r>
            <w:r w:rsidRPr="00F257FC">
              <w:rPr>
                <w:sz w:val="16"/>
                <w:szCs w:val="16"/>
              </w:rPr>
              <w:t>ских поселений</w:t>
            </w:r>
          </w:p>
        </w:tc>
      </w:tr>
      <w:tr w:rsidR="00F257FC" w:rsidRPr="00F257FC" w:rsidTr="00F257FC">
        <w:trPr>
          <w:trHeight w:val="810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726</w:t>
            </w:r>
          </w:p>
        </w:tc>
        <w:tc>
          <w:tcPr>
            <w:tcW w:w="2493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2 07 05020 10 0000 180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F257FC" w:rsidRPr="00F257FC" w:rsidRDefault="00F257FC" w:rsidP="00F257FC">
            <w:pPr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257FC" w:rsidRPr="00F257FC" w:rsidTr="00F257FC">
        <w:trPr>
          <w:trHeight w:val="720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726</w:t>
            </w:r>
          </w:p>
        </w:tc>
        <w:tc>
          <w:tcPr>
            <w:tcW w:w="2493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2 07 05030 10 0000 180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F257FC" w:rsidRPr="00F257FC" w:rsidRDefault="00F257FC" w:rsidP="00F257FC">
            <w:pPr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Прочие безвозмездные поступления в бюджеты сельских пос</w:t>
            </w:r>
            <w:r w:rsidRPr="00F257FC">
              <w:rPr>
                <w:sz w:val="16"/>
                <w:szCs w:val="16"/>
              </w:rPr>
              <w:t>е</w:t>
            </w:r>
            <w:r w:rsidRPr="00F257FC">
              <w:rPr>
                <w:sz w:val="16"/>
                <w:szCs w:val="16"/>
              </w:rPr>
              <w:t>лений</w:t>
            </w:r>
          </w:p>
        </w:tc>
      </w:tr>
      <w:tr w:rsidR="00F257FC" w:rsidRPr="00F257FC" w:rsidTr="00F257FC">
        <w:trPr>
          <w:trHeight w:val="1635"/>
          <w:jc w:val="center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726</w:t>
            </w:r>
          </w:p>
        </w:tc>
        <w:tc>
          <w:tcPr>
            <w:tcW w:w="2493" w:type="dxa"/>
            <w:shd w:val="clear" w:color="auto" w:fill="auto"/>
            <w:noWrap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6"/>
                <w:szCs w:val="16"/>
              </w:rPr>
            </w:pPr>
            <w:r w:rsidRPr="00F257FC">
              <w:rPr>
                <w:sz w:val="16"/>
                <w:szCs w:val="16"/>
              </w:rPr>
              <w:t>2 08 05000 10 0000 180</w:t>
            </w:r>
          </w:p>
        </w:tc>
        <w:tc>
          <w:tcPr>
            <w:tcW w:w="4580" w:type="dxa"/>
            <w:shd w:val="clear" w:color="auto" w:fill="auto"/>
            <w:vAlign w:val="bottom"/>
            <w:hideMark/>
          </w:tcPr>
          <w:p w:rsidR="00F257FC" w:rsidRPr="00F257FC" w:rsidRDefault="00F257FC" w:rsidP="00F257FC">
            <w:pPr>
              <w:rPr>
                <w:sz w:val="16"/>
                <w:szCs w:val="16"/>
              </w:rPr>
            </w:pPr>
            <w:proofErr w:type="spellStart"/>
            <w:r w:rsidRPr="00F257FC">
              <w:rPr>
                <w:sz w:val="16"/>
                <w:szCs w:val="16"/>
              </w:rPr>
              <w:t>Перечиления</w:t>
            </w:r>
            <w:proofErr w:type="spellEnd"/>
            <w:r w:rsidRPr="00F257FC">
              <w:rPr>
                <w:sz w:val="16"/>
                <w:szCs w:val="16"/>
              </w:rPr>
              <w:t xml:space="preserve"> из бюджетов сельских поселений (в бюджеты поселений) для осуществления возврата (зачета) излишне у</w:t>
            </w:r>
            <w:r w:rsidRPr="00F257FC">
              <w:rPr>
                <w:sz w:val="16"/>
                <w:szCs w:val="16"/>
              </w:rPr>
              <w:t>п</w:t>
            </w:r>
            <w:r w:rsidRPr="00F257FC">
              <w:rPr>
                <w:sz w:val="16"/>
                <w:szCs w:val="16"/>
              </w:rPr>
              <w:t>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257FC" w:rsidRPr="00F257FC" w:rsidTr="00F257FC">
        <w:trPr>
          <w:trHeight w:val="480"/>
          <w:jc w:val="center"/>
        </w:trPr>
        <w:tc>
          <w:tcPr>
            <w:tcW w:w="9353" w:type="dxa"/>
            <w:gridSpan w:val="3"/>
            <w:shd w:val="clear" w:color="auto" w:fill="auto"/>
            <w:vAlign w:val="center"/>
            <w:hideMark/>
          </w:tcPr>
          <w:p w:rsidR="00F257FC" w:rsidRPr="00F257FC" w:rsidRDefault="00F257FC" w:rsidP="00F257FC">
            <w:pPr>
              <w:jc w:val="center"/>
              <w:rPr>
                <w:sz w:val="14"/>
                <w:szCs w:val="14"/>
              </w:rPr>
            </w:pPr>
            <w:r w:rsidRPr="00F257FC">
              <w:rPr>
                <w:sz w:val="14"/>
                <w:szCs w:val="14"/>
              </w:rPr>
              <w:t xml:space="preserve">¹Администрирование поступлений по всем подстатьям соответствующей статьи кода вида доходов и кодам подвидов доходов осуществляется главным администратором, указанном в </w:t>
            </w:r>
            <w:proofErr w:type="spellStart"/>
            <w:r w:rsidRPr="00F257FC">
              <w:rPr>
                <w:sz w:val="14"/>
                <w:szCs w:val="14"/>
              </w:rPr>
              <w:t>группировочном</w:t>
            </w:r>
            <w:proofErr w:type="spellEnd"/>
            <w:r w:rsidRPr="00F257FC">
              <w:rPr>
                <w:sz w:val="14"/>
                <w:szCs w:val="14"/>
              </w:rPr>
              <w:t xml:space="preserve"> коде бюджетной классификации</w:t>
            </w:r>
          </w:p>
        </w:tc>
      </w:tr>
    </w:tbl>
    <w:p w:rsidR="00377D70" w:rsidRDefault="00377D70" w:rsidP="00377D70">
      <w:pPr>
        <w:jc w:val="right"/>
        <w:rPr>
          <w:bCs/>
          <w:sz w:val="24"/>
          <w:szCs w:val="24"/>
        </w:rPr>
      </w:pPr>
    </w:p>
    <w:p w:rsidR="00377D70" w:rsidRDefault="00377D70" w:rsidP="00377D70">
      <w:pPr>
        <w:jc w:val="right"/>
        <w:rPr>
          <w:bCs/>
          <w:sz w:val="24"/>
          <w:szCs w:val="24"/>
        </w:rPr>
      </w:pPr>
    </w:p>
    <w:p w:rsidR="00377D70" w:rsidRDefault="00377D70" w:rsidP="00377D70">
      <w:pPr>
        <w:jc w:val="right"/>
        <w:rPr>
          <w:bCs/>
          <w:sz w:val="24"/>
          <w:szCs w:val="24"/>
        </w:rPr>
      </w:pPr>
    </w:p>
    <w:p w:rsidR="00F257FC" w:rsidRDefault="00F257FC" w:rsidP="00377D70">
      <w:pPr>
        <w:jc w:val="right"/>
        <w:rPr>
          <w:bCs/>
          <w:sz w:val="24"/>
          <w:szCs w:val="24"/>
        </w:rPr>
      </w:pPr>
    </w:p>
    <w:p w:rsidR="00F257FC" w:rsidRDefault="00F257FC" w:rsidP="00377D70">
      <w:pPr>
        <w:jc w:val="right"/>
        <w:rPr>
          <w:bCs/>
          <w:sz w:val="24"/>
          <w:szCs w:val="24"/>
        </w:rPr>
      </w:pPr>
    </w:p>
    <w:p w:rsidR="00F257FC" w:rsidRDefault="00F257FC" w:rsidP="00377D70">
      <w:pPr>
        <w:jc w:val="right"/>
        <w:rPr>
          <w:bCs/>
          <w:sz w:val="24"/>
          <w:szCs w:val="24"/>
        </w:rPr>
      </w:pPr>
    </w:p>
    <w:p w:rsidR="00F257FC" w:rsidRDefault="00F257FC" w:rsidP="00377D70">
      <w:pPr>
        <w:jc w:val="right"/>
        <w:rPr>
          <w:bCs/>
          <w:sz w:val="24"/>
          <w:szCs w:val="24"/>
        </w:rPr>
      </w:pPr>
    </w:p>
    <w:p w:rsidR="00F257FC" w:rsidRDefault="00F257FC" w:rsidP="00377D70">
      <w:pPr>
        <w:jc w:val="right"/>
        <w:rPr>
          <w:bCs/>
          <w:sz w:val="24"/>
          <w:szCs w:val="24"/>
        </w:rPr>
      </w:pPr>
    </w:p>
    <w:p w:rsidR="00F257FC" w:rsidRDefault="00F257FC" w:rsidP="00377D70">
      <w:pPr>
        <w:jc w:val="right"/>
        <w:rPr>
          <w:bCs/>
          <w:sz w:val="24"/>
          <w:szCs w:val="24"/>
        </w:rPr>
      </w:pPr>
    </w:p>
    <w:p w:rsidR="00F257FC" w:rsidRDefault="00F257FC" w:rsidP="00377D70">
      <w:pPr>
        <w:jc w:val="right"/>
        <w:rPr>
          <w:bCs/>
          <w:sz w:val="24"/>
          <w:szCs w:val="24"/>
        </w:rPr>
      </w:pPr>
    </w:p>
    <w:p w:rsidR="00F257FC" w:rsidRDefault="00F257FC" w:rsidP="00377D70">
      <w:pPr>
        <w:jc w:val="right"/>
        <w:rPr>
          <w:bCs/>
          <w:sz w:val="24"/>
          <w:szCs w:val="24"/>
        </w:rPr>
      </w:pPr>
    </w:p>
    <w:p w:rsidR="00F257FC" w:rsidRDefault="00F257FC" w:rsidP="00377D70">
      <w:pPr>
        <w:jc w:val="right"/>
        <w:rPr>
          <w:bCs/>
          <w:sz w:val="24"/>
          <w:szCs w:val="24"/>
        </w:rPr>
      </w:pPr>
    </w:p>
    <w:p w:rsidR="00F257FC" w:rsidRDefault="00F257FC" w:rsidP="00377D70">
      <w:pPr>
        <w:jc w:val="right"/>
        <w:rPr>
          <w:bCs/>
          <w:sz w:val="24"/>
          <w:szCs w:val="24"/>
        </w:rPr>
      </w:pP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lastRenderedPageBreak/>
        <w:t>Приложение №</w:t>
      </w:r>
      <w:r>
        <w:rPr>
          <w:bCs/>
          <w:sz w:val="24"/>
          <w:szCs w:val="24"/>
        </w:rPr>
        <w:t>4</w:t>
      </w: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>к решению Думы Оекского МО</w:t>
      </w: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 xml:space="preserve">"О внесении изменений и дополнений </w:t>
      </w: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>в решение Думы  "О бюджете Оекск</w:t>
      </w:r>
      <w:r w:rsidRPr="00377D70">
        <w:rPr>
          <w:bCs/>
          <w:sz w:val="24"/>
          <w:szCs w:val="24"/>
        </w:rPr>
        <w:t>о</w:t>
      </w:r>
      <w:r w:rsidRPr="00377D70">
        <w:rPr>
          <w:bCs/>
          <w:sz w:val="24"/>
          <w:szCs w:val="24"/>
        </w:rPr>
        <w:t>го МО на 2016 год"</w:t>
      </w:r>
    </w:p>
    <w:p w:rsidR="0018253E" w:rsidRDefault="00377D70" w:rsidP="0018253E">
      <w:pPr>
        <w:jc w:val="right"/>
        <w:rPr>
          <w:b/>
          <w:bCs/>
        </w:rPr>
      </w:pPr>
      <w:r w:rsidRPr="00377D70">
        <w:rPr>
          <w:bCs/>
          <w:sz w:val="24"/>
          <w:szCs w:val="24"/>
        </w:rPr>
        <w:t>от 24.02.2016 №38-13</w:t>
      </w:r>
      <w:proofErr w:type="gramStart"/>
      <w:r w:rsidRPr="00377D70">
        <w:rPr>
          <w:bCs/>
          <w:sz w:val="24"/>
          <w:szCs w:val="24"/>
        </w:rPr>
        <w:t xml:space="preserve"> Д</w:t>
      </w:r>
      <w:proofErr w:type="gramEnd"/>
      <w:r w:rsidRPr="00377D70">
        <w:rPr>
          <w:bCs/>
          <w:sz w:val="24"/>
          <w:szCs w:val="24"/>
        </w:rPr>
        <w:t>/</w:t>
      </w:r>
      <w:proofErr w:type="spellStart"/>
      <w:r w:rsidRPr="00377D70">
        <w:rPr>
          <w:bCs/>
          <w:sz w:val="24"/>
          <w:szCs w:val="24"/>
        </w:rPr>
        <w:t>сп</w:t>
      </w:r>
      <w:proofErr w:type="spellEnd"/>
      <w:r w:rsidR="0018253E" w:rsidRPr="0018253E">
        <w:rPr>
          <w:b/>
          <w:bCs/>
        </w:rPr>
        <w:t xml:space="preserve"> </w:t>
      </w:r>
    </w:p>
    <w:p w:rsidR="0018253E" w:rsidRDefault="0018253E" w:rsidP="0018253E">
      <w:pPr>
        <w:jc w:val="center"/>
        <w:rPr>
          <w:b/>
          <w:bCs/>
        </w:rPr>
      </w:pPr>
    </w:p>
    <w:p w:rsidR="0018253E" w:rsidRPr="0018253E" w:rsidRDefault="0018253E" w:rsidP="0018253E">
      <w:pPr>
        <w:jc w:val="center"/>
        <w:rPr>
          <w:b/>
          <w:bCs/>
        </w:rPr>
      </w:pPr>
      <w:r w:rsidRPr="0018253E">
        <w:rPr>
          <w:b/>
          <w:bCs/>
        </w:rPr>
        <w:t>РАСПРЕДЕЛЕНИЕ БЮДЖЕТНЫХ АССИГНОВАНИЙ</w:t>
      </w:r>
    </w:p>
    <w:p w:rsidR="0018253E" w:rsidRPr="0018253E" w:rsidRDefault="0018253E" w:rsidP="0018253E">
      <w:pPr>
        <w:jc w:val="center"/>
        <w:rPr>
          <w:b/>
          <w:bCs/>
        </w:rPr>
      </w:pPr>
      <w:r w:rsidRPr="0018253E">
        <w:rPr>
          <w:b/>
          <w:bCs/>
        </w:rPr>
        <w:t xml:space="preserve">ПО РАЗДЕЛАМ И ПОДРАЗДЕЛАМ КЛАССИФИКАЦИИ РАСХОДОВ БЮДЖЕТОВ </w:t>
      </w:r>
    </w:p>
    <w:p w:rsidR="0018253E" w:rsidRPr="0018253E" w:rsidRDefault="0018253E" w:rsidP="0018253E">
      <w:pPr>
        <w:jc w:val="center"/>
        <w:rPr>
          <w:b/>
          <w:bCs/>
        </w:rPr>
      </w:pPr>
      <w:r w:rsidRPr="0018253E">
        <w:rPr>
          <w:b/>
          <w:bCs/>
        </w:rPr>
        <w:t>НА 2016 ГОД</w:t>
      </w:r>
    </w:p>
    <w:p w:rsidR="00377D70" w:rsidRDefault="0018253E" w:rsidP="0018253E">
      <w:pPr>
        <w:jc w:val="right"/>
        <w:rPr>
          <w:bCs/>
          <w:sz w:val="24"/>
          <w:szCs w:val="24"/>
        </w:rPr>
      </w:pPr>
      <w:r w:rsidRPr="0018253E">
        <w:t>(тыс</w:t>
      </w:r>
      <w:proofErr w:type="gramStart"/>
      <w:r w:rsidRPr="0018253E">
        <w:t>.р</w:t>
      </w:r>
      <w:proofErr w:type="gramEnd"/>
      <w:r w:rsidRPr="0018253E">
        <w:t>ублей)</w:t>
      </w:r>
    </w:p>
    <w:tbl>
      <w:tblPr>
        <w:tblW w:w="96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4"/>
        <w:gridCol w:w="683"/>
        <w:gridCol w:w="816"/>
        <w:gridCol w:w="1801"/>
      </w:tblGrid>
      <w:tr w:rsidR="0018253E" w:rsidRPr="0018253E" w:rsidTr="0018253E">
        <w:trPr>
          <w:trHeight w:val="480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</w:rPr>
            </w:pPr>
            <w:r w:rsidRPr="0018253E">
              <w:rPr>
                <w:b/>
                <w:bCs/>
              </w:rPr>
              <w:t>Функциональная статья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</w:rPr>
            </w:pPr>
            <w:r w:rsidRPr="0018253E">
              <w:rPr>
                <w:b/>
                <w:bCs/>
              </w:rPr>
              <w:t>РЗ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</w:rPr>
            </w:pPr>
            <w:proofErr w:type="gramStart"/>
            <w:r w:rsidRPr="0018253E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</w:rPr>
            </w:pPr>
            <w:r w:rsidRPr="0018253E">
              <w:rPr>
                <w:b/>
                <w:bCs/>
              </w:rPr>
              <w:t>Сумма</w:t>
            </w:r>
          </w:p>
        </w:tc>
      </w:tr>
      <w:tr w:rsidR="0018253E" w:rsidRPr="0018253E" w:rsidTr="0018253E">
        <w:trPr>
          <w:trHeight w:val="435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rPr>
                <w:b/>
                <w:bCs/>
              </w:rPr>
            </w:pPr>
            <w:r w:rsidRPr="0018253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</w:rPr>
            </w:pPr>
            <w:r w:rsidRPr="0018253E">
              <w:rPr>
                <w:b/>
                <w:bCs/>
              </w:rPr>
              <w:t>01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</w:rPr>
            </w:pPr>
            <w:r w:rsidRPr="0018253E">
              <w:rPr>
                <w:b/>
                <w:bCs/>
              </w:rPr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</w:rPr>
            </w:pPr>
            <w:r w:rsidRPr="0018253E">
              <w:rPr>
                <w:b/>
                <w:bCs/>
              </w:rPr>
              <w:t>11106,9</w:t>
            </w:r>
          </w:p>
        </w:tc>
      </w:tr>
      <w:tr w:rsidR="0018253E" w:rsidRPr="0018253E" w:rsidTr="0018253E">
        <w:trPr>
          <w:trHeight w:val="495"/>
        </w:trPr>
        <w:tc>
          <w:tcPr>
            <w:tcW w:w="6394" w:type="dxa"/>
            <w:shd w:val="clear" w:color="auto" w:fill="auto"/>
            <w:vAlign w:val="bottom"/>
            <w:hideMark/>
          </w:tcPr>
          <w:p w:rsidR="0018253E" w:rsidRPr="0018253E" w:rsidRDefault="0018253E" w:rsidP="0018253E">
            <w:pPr>
              <w:rPr>
                <w:b/>
                <w:bCs/>
              </w:rPr>
            </w:pPr>
            <w:r w:rsidRPr="0018253E">
              <w:rPr>
                <w:b/>
                <w:bCs/>
              </w:rPr>
              <w:t>Функционирование высшего должностного лица субъекта Росси</w:t>
            </w:r>
            <w:r w:rsidRPr="0018253E">
              <w:rPr>
                <w:b/>
                <w:bCs/>
              </w:rPr>
              <w:t>й</w:t>
            </w:r>
            <w:r w:rsidRPr="0018253E">
              <w:rPr>
                <w:b/>
                <w:bCs/>
              </w:rPr>
              <w:t>ской Федерации и органа местного самоуправления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1486,3</w:t>
            </w:r>
          </w:p>
        </w:tc>
      </w:tr>
      <w:tr w:rsidR="0018253E" w:rsidRPr="0018253E" w:rsidTr="0018253E">
        <w:trPr>
          <w:trHeight w:val="810"/>
        </w:trPr>
        <w:tc>
          <w:tcPr>
            <w:tcW w:w="6394" w:type="dxa"/>
            <w:shd w:val="clear" w:color="auto" w:fill="auto"/>
            <w:vAlign w:val="bottom"/>
            <w:hideMark/>
          </w:tcPr>
          <w:p w:rsidR="0018253E" w:rsidRPr="0018253E" w:rsidRDefault="0018253E" w:rsidP="0018253E">
            <w:pPr>
              <w:rPr>
                <w:b/>
                <w:bCs/>
              </w:rPr>
            </w:pPr>
            <w:r w:rsidRPr="0018253E">
              <w:rPr>
                <w:b/>
                <w:bCs/>
              </w:rPr>
              <w:t>Функционирование Правительства Российской Федерации, вы</w:t>
            </w:r>
            <w:r w:rsidRPr="0018253E">
              <w:rPr>
                <w:b/>
                <w:bCs/>
              </w:rPr>
              <w:t>с</w:t>
            </w:r>
            <w:r w:rsidRPr="0018253E">
              <w:rPr>
                <w:b/>
                <w:bCs/>
              </w:rPr>
              <w:t>ших исполнительных  органов государственной власти субъектов РФ, местных администраций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8099,7</w:t>
            </w:r>
          </w:p>
        </w:tc>
      </w:tr>
      <w:tr w:rsidR="0018253E" w:rsidRPr="0018253E" w:rsidTr="0018253E">
        <w:trPr>
          <w:trHeight w:val="405"/>
        </w:trPr>
        <w:tc>
          <w:tcPr>
            <w:tcW w:w="6394" w:type="dxa"/>
            <w:shd w:val="clear" w:color="auto" w:fill="auto"/>
            <w:vAlign w:val="bottom"/>
            <w:hideMark/>
          </w:tcPr>
          <w:p w:rsidR="0018253E" w:rsidRPr="0018253E" w:rsidRDefault="0018253E" w:rsidP="0018253E">
            <w:pPr>
              <w:rPr>
                <w:b/>
                <w:bCs/>
              </w:rPr>
            </w:pPr>
            <w:r w:rsidRPr="0018253E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1420,9</w:t>
            </w:r>
          </w:p>
        </w:tc>
      </w:tr>
      <w:tr w:rsidR="0018253E" w:rsidRPr="0018253E" w:rsidTr="0018253E">
        <w:trPr>
          <w:trHeight w:val="375"/>
        </w:trPr>
        <w:tc>
          <w:tcPr>
            <w:tcW w:w="6394" w:type="dxa"/>
            <w:shd w:val="clear" w:color="auto" w:fill="auto"/>
            <w:vAlign w:val="bottom"/>
            <w:hideMark/>
          </w:tcPr>
          <w:p w:rsidR="0018253E" w:rsidRPr="0018253E" w:rsidRDefault="0018253E" w:rsidP="0018253E">
            <w:pPr>
              <w:rPr>
                <w:b/>
                <w:bCs/>
              </w:rPr>
            </w:pPr>
            <w:r w:rsidRPr="0018253E">
              <w:rPr>
                <w:b/>
                <w:bCs/>
              </w:rPr>
              <w:t>Резервные фонды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8253E" w:rsidRPr="0018253E" w:rsidTr="0018253E">
        <w:trPr>
          <w:trHeight w:val="375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rPr>
                <w:b/>
                <w:bCs/>
              </w:rPr>
            </w:pPr>
            <w:r w:rsidRPr="0018253E">
              <w:rPr>
                <w:b/>
                <w:bCs/>
              </w:rPr>
              <w:t>НАЦИОНАЛЬНАЯ ОБОРОНА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</w:rPr>
            </w:pPr>
            <w:r w:rsidRPr="0018253E">
              <w:rPr>
                <w:b/>
                <w:bCs/>
              </w:rPr>
              <w:t>02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</w:rPr>
            </w:pPr>
            <w:r w:rsidRPr="0018253E">
              <w:rPr>
                <w:b/>
                <w:bCs/>
              </w:rPr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</w:rPr>
            </w:pPr>
            <w:r w:rsidRPr="0018253E">
              <w:rPr>
                <w:b/>
                <w:bCs/>
              </w:rPr>
              <w:t>307,3</w:t>
            </w:r>
          </w:p>
        </w:tc>
      </w:tr>
      <w:tr w:rsidR="0018253E" w:rsidRPr="0018253E" w:rsidTr="0018253E">
        <w:trPr>
          <w:trHeight w:val="315"/>
        </w:trPr>
        <w:tc>
          <w:tcPr>
            <w:tcW w:w="6394" w:type="dxa"/>
            <w:shd w:val="clear" w:color="auto" w:fill="auto"/>
            <w:vAlign w:val="bottom"/>
            <w:hideMark/>
          </w:tcPr>
          <w:p w:rsidR="0018253E" w:rsidRPr="0018253E" w:rsidRDefault="0018253E" w:rsidP="0018253E">
            <w:pPr>
              <w:rPr>
                <w:b/>
                <w:bCs/>
              </w:rPr>
            </w:pPr>
            <w:r w:rsidRPr="0018253E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307,3</w:t>
            </w:r>
          </w:p>
        </w:tc>
      </w:tr>
      <w:tr w:rsidR="0018253E" w:rsidRPr="0018253E" w:rsidTr="0018253E">
        <w:trPr>
          <w:trHeight w:val="570"/>
        </w:trPr>
        <w:tc>
          <w:tcPr>
            <w:tcW w:w="6394" w:type="dxa"/>
            <w:shd w:val="clear" w:color="auto" w:fill="auto"/>
            <w:vAlign w:val="bottom"/>
            <w:hideMark/>
          </w:tcPr>
          <w:p w:rsidR="0018253E" w:rsidRPr="0018253E" w:rsidRDefault="0018253E" w:rsidP="0018253E">
            <w:pPr>
              <w:rPr>
                <w:b/>
                <w:bCs/>
              </w:rPr>
            </w:pPr>
            <w:r w:rsidRPr="0018253E">
              <w:rPr>
                <w:b/>
                <w:bCs/>
              </w:rPr>
              <w:t>НАЦИОНАЛЬНАЯ БЕЗОПАСНОСТЬ И ПРАВОХРАНИТЕЛ</w:t>
            </w:r>
            <w:r w:rsidRPr="0018253E">
              <w:rPr>
                <w:b/>
                <w:bCs/>
              </w:rPr>
              <w:t>Ь</w:t>
            </w:r>
            <w:r w:rsidRPr="0018253E">
              <w:rPr>
                <w:b/>
                <w:bCs/>
              </w:rPr>
              <w:t>НАЯ ДЕЯТЕЛЬНОСТЬ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</w:rPr>
            </w:pPr>
            <w:r w:rsidRPr="0018253E">
              <w:rPr>
                <w:b/>
                <w:bCs/>
              </w:rPr>
              <w:t>03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</w:rPr>
            </w:pPr>
            <w:r w:rsidRPr="0018253E">
              <w:rPr>
                <w:b/>
                <w:bCs/>
              </w:rPr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</w:rPr>
            </w:pPr>
            <w:r w:rsidRPr="0018253E">
              <w:rPr>
                <w:b/>
                <w:bCs/>
              </w:rPr>
              <w:t>150,0</w:t>
            </w:r>
          </w:p>
        </w:tc>
      </w:tr>
      <w:tr w:rsidR="0018253E" w:rsidRPr="0018253E" w:rsidTr="0018253E">
        <w:trPr>
          <w:trHeight w:val="330"/>
        </w:trPr>
        <w:tc>
          <w:tcPr>
            <w:tcW w:w="6394" w:type="dxa"/>
            <w:shd w:val="clear" w:color="auto" w:fill="auto"/>
            <w:vAlign w:val="bottom"/>
            <w:hideMark/>
          </w:tcPr>
          <w:p w:rsidR="0018253E" w:rsidRPr="0018253E" w:rsidRDefault="0018253E" w:rsidP="0018253E">
            <w:pPr>
              <w:rPr>
                <w:b/>
                <w:bCs/>
              </w:rPr>
            </w:pPr>
            <w:r w:rsidRPr="0018253E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18253E" w:rsidRPr="0018253E" w:rsidTr="0018253E">
        <w:trPr>
          <w:trHeight w:val="375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rPr>
                <w:b/>
                <w:bCs/>
              </w:rPr>
            </w:pPr>
            <w:r w:rsidRPr="0018253E">
              <w:rPr>
                <w:b/>
                <w:bCs/>
              </w:rPr>
              <w:t>НАЦИОНАЛЬНАЯ ЭКОНОМИКА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</w:rPr>
            </w:pPr>
            <w:r w:rsidRPr="0018253E">
              <w:rPr>
                <w:b/>
                <w:bCs/>
              </w:rPr>
              <w:t>04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</w:rPr>
            </w:pPr>
            <w:r w:rsidRPr="0018253E">
              <w:rPr>
                <w:b/>
                <w:bCs/>
              </w:rPr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</w:rPr>
            </w:pPr>
            <w:r w:rsidRPr="0018253E">
              <w:rPr>
                <w:b/>
                <w:bCs/>
              </w:rPr>
              <w:t>3263,6</w:t>
            </w:r>
          </w:p>
        </w:tc>
      </w:tr>
      <w:tr w:rsidR="0018253E" w:rsidRPr="0018253E" w:rsidTr="0018253E">
        <w:trPr>
          <w:trHeight w:val="285"/>
        </w:trPr>
        <w:tc>
          <w:tcPr>
            <w:tcW w:w="6394" w:type="dxa"/>
            <w:shd w:val="clear" w:color="auto" w:fill="auto"/>
            <w:vAlign w:val="bottom"/>
            <w:hideMark/>
          </w:tcPr>
          <w:p w:rsidR="0018253E" w:rsidRPr="0018253E" w:rsidRDefault="0018253E" w:rsidP="0018253E">
            <w:pPr>
              <w:rPr>
                <w:b/>
                <w:bCs/>
              </w:rPr>
            </w:pPr>
            <w:r w:rsidRPr="0018253E">
              <w:rPr>
                <w:b/>
                <w:bCs/>
              </w:rPr>
              <w:t>Дорожное хозяйство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</w:rPr>
            </w:pPr>
            <w:r w:rsidRPr="0018253E">
              <w:rPr>
                <w:b/>
                <w:bCs/>
              </w:rPr>
              <w:t>3263,6</w:t>
            </w:r>
          </w:p>
        </w:tc>
      </w:tr>
      <w:tr w:rsidR="0018253E" w:rsidRPr="0018253E" w:rsidTr="0018253E">
        <w:trPr>
          <w:trHeight w:val="315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rPr>
                <w:b/>
                <w:bCs/>
              </w:rPr>
            </w:pPr>
            <w:r w:rsidRPr="0018253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</w:rPr>
            </w:pPr>
            <w:r w:rsidRPr="0018253E">
              <w:rPr>
                <w:b/>
                <w:bCs/>
              </w:rPr>
              <w:t>05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</w:rPr>
            </w:pPr>
            <w:r w:rsidRPr="0018253E">
              <w:rPr>
                <w:b/>
                <w:bCs/>
              </w:rPr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</w:rPr>
            </w:pPr>
            <w:r w:rsidRPr="0018253E">
              <w:rPr>
                <w:b/>
                <w:bCs/>
              </w:rPr>
              <w:t>788,0</w:t>
            </w:r>
          </w:p>
        </w:tc>
      </w:tr>
      <w:tr w:rsidR="0018253E" w:rsidRPr="0018253E" w:rsidTr="0018253E">
        <w:trPr>
          <w:trHeight w:val="300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rPr>
                <w:b/>
                <w:bCs/>
              </w:rPr>
            </w:pPr>
            <w:r w:rsidRPr="0018253E">
              <w:rPr>
                <w:b/>
                <w:bCs/>
              </w:rPr>
              <w:t>Благоустройство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788,0</w:t>
            </w:r>
          </w:p>
        </w:tc>
      </w:tr>
      <w:tr w:rsidR="0018253E" w:rsidRPr="0018253E" w:rsidTr="0018253E">
        <w:trPr>
          <w:trHeight w:val="375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rPr>
                <w:b/>
                <w:bCs/>
              </w:rPr>
            </w:pPr>
            <w:r w:rsidRPr="0018253E">
              <w:rPr>
                <w:b/>
                <w:bCs/>
              </w:rPr>
              <w:t>КУЛЬТУРА, КИНЕМАТОГРАФИЯ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</w:rPr>
            </w:pPr>
            <w:r w:rsidRPr="0018253E">
              <w:rPr>
                <w:b/>
                <w:bCs/>
              </w:rPr>
              <w:t>08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</w:rPr>
            </w:pPr>
            <w:r w:rsidRPr="0018253E">
              <w:rPr>
                <w:b/>
                <w:bCs/>
              </w:rPr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</w:rPr>
            </w:pPr>
            <w:r w:rsidRPr="0018253E">
              <w:rPr>
                <w:b/>
                <w:bCs/>
              </w:rPr>
              <w:t>10877,0</w:t>
            </w:r>
          </w:p>
        </w:tc>
      </w:tr>
      <w:tr w:rsidR="0018253E" w:rsidRPr="0018253E" w:rsidTr="0018253E">
        <w:trPr>
          <w:trHeight w:val="300"/>
        </w:trPr>
        <w:tc>
          <w:tcPr>
            <w:tcW w:w="6394" w:type="dxa"/>
            <w:shd w:val="clear" w:color="auto" w:fill="auto"/>
            <w:vAlign w:val="bottom"/>
            <w:hideMark/>
          </w:tcPr>
          <w:p w:rsidR="0018253E" w:rsidRPr="0018253E" w:rsidRDefault="0018253E" w:rsidP="0018253E">
            <w:pPr>
              <w:rPr>
                <w:b/>
                <w:bCs/>
              </w:rPr>
            </w:pPr>
            <w:r w:rsidRPr="0018253E">
              <w:rPr>
                <w:b/>
                <w:bCs/>
              </w:rPr>
              <w:t>Культура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10877,0</w:t>
            </w:r>
          </w:p>
        </w:tc>
      </w:tr>
      <w:tr w:rsidR="0018253E" w:rsidRPr="0018253E" w:rsidTr="0018253E">
        <w:trPr>
          <w:trHeight w:val="330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rPr>
                <w:b/>
                <w:bCs/>
              </w:rPr>
            </w:pPr>
            <w:r w:rsidRPr="0018253E">
              <w:rPr>
                <w:b/>
                <w:bCs/>
              </w:rPr>
              <w:t>СОЦИАЛЬНАЯ ПОЛИТИКА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</w:rPr>
            </w:pPr>
            <w:r w:rsidRPr="0018253E">
              <w:rPr>
                <w:b/>
                <w:bCs/>
              </w:rPr>
              <w:t>10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</w:rPr>
            </w:pPr>
            <w:r w:rsidRPr="0018253E">
              <w:rPr>
                <w:b/>
                <w:bCs/>
              </w:rPr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</w:rPr>
            </w:pPr>
            <w:r w:rsidRPr="0018253E">
              <w:rPr>
                <w:b/>
                <w:bCs/>
              </w:rPr>
              <w:t>264,0</w:t>
            </w:r>
          </w:p>
        </w:tc>
      </w:tr>
      <w:tr w:rsidR="0018253E" w:rsidRPr="0018253E" w:rsidTr="0018253E">
        <w:trPr>
          <w:trHeight w:val="330"/>
        </w:trPr>
        <w:tc>
          <w:tcPr>
            <w:tcW w:w="6394" w:type="dxa"/>
            <w:shd w:val="clear" w:color="auto" w:fill="auto"/>
            <w:vAlign w:val="bottom"/>
            <w:hideMark/>
          </w:tcPr>
          <w:p w:rsidR="0018253E" w:rsidRPr="0018253E" w:rsidRDefault="0018253E" w:rsidP="0018253E">
            <w:pPr>
              <w:rPr>
                <w:b/>
                <w:bCs/>
              </w:rPr>
            </w:pPr>
            <w:r w:rsidRPr="0018253E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264,0</w:t>
            </w:r>
          </w:p>
        </w:tc>
      </w:tr>
      <w:tr w:rsidR="0018253E" w:rsidRPr="0018253E" w:rsidTr="0018253E">
        <w:trPr>
          <w:trHeight w:val="540"/>
        </w:trPr>
        <w:tc>
          <w:tcPr>
            <w:tcW w:w="6394" w:type="dxa"/>
            <w:shd w:val="clear" w:color="auto" w:fill="auto"/>
            <w:vAlign w:val="bottom"/>
            <w:hideMark/>
          </w:tcPr>
          <w:p w:rsidR="0018253E" w:rsidRPr="0018253E" w:rsidRDefault="0018253E" w:rsidP="0018253E">
            <w:pPr>
              <w:rPr>
                <w:b/>
                <w:bCs/>
              </w:rPr>
            </w:pPr>
            <w:r w:rsidRPr="0018253E">
              <w:rPr>
                <w:b/>
                <w:bCs/>
              </w:rPr>
              <w:t>ОБСЛУЖИВАНИЕ ГОСУДАРСТВЕННОГО И МУНИЦИПАЛ</w:t>
            </w:r>
            <w:r w:rsidRPr="0018253E">
              <w:rPr>
                <w:b/>
                <w:bCs/>
              </w:rPr>
              <w:t>Ь</w:t>
            </w:r>
            <w:r w:rsidRPr="0018253E">
              <w:rPr>
                <w:b/>
                <w:bCs/>
              </w:rPr>
              <w:t>НОГО ДОЛГА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20,4</w:t>
            </w:r>
          </w:p>
        </w:tc>
      </w:tr>
      <w:tr w:rsidR="0018253E" w:rsidRPr="0018253E" w:rsidTr="0018253E">
        <w:trPr>
          <w:trHeight w:val="495"/>
        </w:trPr>
        <w:tc>
          <w:tcPr>
            <w:tcW w:w="6394" w:type="dxa"/>
            <w:shd w:val="clear" w:color="auto" w:fill="auto"/>
            <w:vAlign w:val="bottom"/>
            <w:hideMark/>
          </w:tcPr>
          <w:p w:rsidR="0018253E" w:rsidRPr="0018253E" w:rsidRDefault="0018253E" w:rsidP="0018253E">
            <w:pPr>
              <w:rPr>
                <w:b/>
                <w:bCs/>
              </w:rPr>
            </w:pPr>
            <w:r w:rsidRPr="0018253E">
              <w:rPr>
                <w:b/>
                <w:bCs/>
              </w:rPr>
              <w:t>Обслуживание государственного внутреннего и муниципальн</w:t>
            </w:r>
            <w:r w:rsidRPr="0018253E">
              <w:rPr>
                <w:b/>
                <w:bCs/>
              </w:rPr>
              <w:t>о</w:t>
            </w:r>
            <w:r w:rsidRPr="0018253E">
              <w:rPr>
                <w:b/>
                <w:bCs/>
              </w:rPr>
              <w:t xml:space="preserve">го долга 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  <w:sz w:val="18"/>
                <w:szCs w:val="18"/>
              </w:rPr>
            </w:pPr>
            <w:r w:rsidRPr="0018253E">
              <w:rPr>
                <w:b/>
                <w:bCs/>
                <w:sz w:val="18"/>
                <w:szCs w:val="18"/>
              </w:rPr>
              <w:t>20,4</w:t>
            </w:r>
          </w:p>
        </w:tc>
      </w:tr>
      <w:tr w:rsidR="0018253E" w:rsidRPr="0018253E" w:rsidTr="0018253E">
        <w:trPr>
          <w:trHeight w:val="330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rPr>
                <w:b/>
                <w:bCs/>
              </w:rPr>
            </w:pPr>
            <w:r w:rsidRPr="0018253E">
              <w:rPr>
                <w:b/>
                <w:bCs/>
              </w:rPr>
              <w:t>МЕЖБЮДЖЕТНЫЕ ТРАНСФЕРТЫ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</w:rPr>
            </w:pPr>
            <w:r w:rsidRPr="0018253E">
              <w:rPr>
                <w:b/>
                <w:bCs/>
              </w:rPr>
              <w:t>14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</w:pPr>
            <w:r w:rsidRPr="0018253E"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</w:rPr>
            </w:pPr>
            <w:r w:rsidRPr="0018253E">
              <w:rPr>
                <w:b/>
                <w:bCs/>
              </w:rPr>
              <w:t>124,2</w:t>
            </w:r>
          </w:p>
        </w:tc>
      </w:tr>
      <w:tr w:rsidR="0018253E" w:rsidRPr="0018253E" w:rsidTr="0018253E">
        <w:trPr>
          <w:trHeight w:val="315"/>
        </w:trPr>
        <w:tc>
          <w:tcPr>
            <w:tcW w:w="6394" w:type="dxa"/>
            <w:shd w:val="clear" w:color="auto" w:fill="auto"/>
            <w:vAlign w:val="bottom"/>
            <w:hideMark/>
          </w:tcPr>
          <w:p w:rsidR="0018253E" w:rsidRPr="0018253E" w:rsidRDefault="0018253E" w:rsidP="0018253E">
            <w:pPr>
              <w:rPr>
                <w:b/>
                <w:bCs/>
              </w:rPr>
            </w:pPr>
            <w:r w:rsidRPr="0018253E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</w:rPr>
            </w:pPr>
            <w:r w:rsidRPr="0018253E">
              <w:rPr>
                <w:b/>
                <w:bCs/>
              </w:rPr>
              <w:t>14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</w:rPr>
            </w:pPr>
            <w:r w:rsidRPr="0018253E">
              <w:rPr>
                <w:b/>
                <w:bCs/>
              </w:rPr>
              <w:t>03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</w:rPr>
            </w:pPr>
            <w:r w:rsidRPr="0018253E">
              <w:rPr>
                <w:b/>
                <w:bCs/>
              </w:rPr>
              <w:t>124,2</w:t>
            </w:r>
          </w:p>
        </w:tc>
      </w:tr>
      <w:tr w:rsidR="0018253E" w:rsidRPr="0018253E" w:rsidTr="0018253E">
        <w:trPr>
          <w:trHeight w:val="390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rPr>
                <w:b/>
                <w:bCs/>
              </w:rPr>
            </w:pPr>
            <w:r w:rsidRPr="0018253E">
              <w:rPr>
                <w:b/>
                <w:bCs/>
              </w:rPr>
              <w:t>ИТОГО РАСХОДОВ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</w:pPr>
            <w:r w:rsidRPr="0018253E"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</w:pPr>
            <w:r w:rsidRPr="0018253E"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18253E" w:rsidRPr="0018253E" w:rsidRDefault="0018253E" w:rsidP="0018253E">
            <w:pPr>
              <w:jc w:val="center"/>
              <w:rPr>
                <w:b/>
                <w:bCs/>
              </w:rPr>
            </w:pPr>
            <w:r w:rsidRPr="0018253E">
              <w:rPr>
                <w:b/>
                <w:bCs/>
              </w:rPr>
              <w:t>26901,4</w:t>
            </w:r>
          </w:p>
        </w:tc>
      </w:tr>
    </w:tbl>
    <w:p w:rsidR="00377D70" w:rsidRDefault="00377D70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lastRenderedPageBreak/>
        <w:t>Приложение №</w:t>
      </w:r>
      <w:r>
        <w:rPr>
          <w:bCs/>
          <w:sz w:val="24"/>
          <w:szCs w:val="24"/>
        </w:rPr>
        <w:t>5</w:t>
      </w: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>к решению Думы Оекского МО</w:t>
      </w: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 xml:space="preserve">"О внесении изменений и дополнений </w:t>
      </w: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>в решение Думы  "О бюджете Оекск</w:t>
      </w:r>
      <w:r w:rsidRPr="00377D70">
        <w:rPr>
          <w:bCs/>
          <w:sz w:val="24"/>
          <w:szCs w:val="24"/>
        </w:rPr>
        <w:t>о</w:t>
      </w:r>
      <w:r w:rsidRPr="00377D70">
        <w:rPr>
          <w:bCs/>
          <w:sz w:val="24"/>
          <w:szCs w:val="24"/>
        </w:rPr>
        <w:t>го МО на 2016 год"</w:t>
      </w:r>
    </w:p>
    <w:p w:rsid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>от 24.02.2016 №38-13</w:t>
      </w:r>
      <w:proofErr w:type="gramStart"/>
      <w:r w:rsidRPr="00377D70">
        <w:rPr>
          <w:bCs/>
          <w:sz w:val="24"/>
          <w:szCs w:val="24"/>
        </w:rPr>
        <w:t xml:space="preserve"> Д</w:t>
      </w:r>
      <w:proofErr w:type="gramEnd"/>
      <w:r w:rsidRPr="00377D70">
        <w:rPr>
          <w:bCs/>
          <w:sz w:val="24"/>
          <w:szCs w:val="24"/>
        </w:rPr>
        <w:t>/</w:t>
      </w:r>
      <w:proofErr w:type="spellStart"/>
      <w:r w:rsidRPr="00377D70">
        <w:rPr>
          <w:bCs/>
          <w:sz w:val="24"/>
          <w:szCs w:val="24"/>
        </w:rPr>
        <w:t>сп</w:t>
      </w:r>
      <w:proofErr w:type="spellEnd"/>
    </w:p>
    <w:p w:rsidR="008C6AEC" w:rsidRDefault="008C6AEC" w:rsidP="00377D70">
      <w:pPr>
        <w:jc w:val="right"/>
        <w:rPr>
          <w:sz w:val="28"/>
        </w:rPr>
      </w:pPr>
    </w:p>
    <w:p w:rsidR="008C6AEC" w:rsidRPr="008C6AEC" w:rsidRDefault="008C6AEC" w:rsidP="008C6AEC">
      <w:pPr>
        <w:jc w:val="center"/>
        <w:rPr>
          <w:b/>
          <w:bCs/>
          <w:sz w:val="24"/>
          <w:szCs w:val="24"/>
        </w:rPr>
      </w:pPr>
      <w:r w:rsidRPr="008C6AEC">
        <w:rPr>
          <w:b/>
          <w:bCs/>
          <w:sz w:val="24"/>
          <w:szCs w:val="24"/>
        </w:rPr>
        <w:t>РАСПРЕДЕЛЕНИЕ БЮДЖЕТНЫХ АССИГНОВАНИЙ</w:t>
      </w:r>
    </w:p>
    <w:p w:rsidR="008C6AEC" w:rsidRPr="008C6AEC" w:rsidRDefault="008C6AEC" w:rsidP="008C6AEC">
      <w:pPr>
        <w:jc w:val="center"/>
        <w:rPr>
          <w:b/>
          <w:bCs/>
          <w:sz w:val="24"/>
          <w:szCs w:val="24"/>
        </w:rPr>
      </w:pPr>
      <w:r w:rsidRPr="008C6AEC">
        <w:rPr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8C6AEC" w:rsidRPr="008C6AEC" w:rsidRDefault="008C6AEC" w:rsidP="008C6AEC">
      <w:pPr>
        <w:jc w:val="center"/>
        <w:rPr>
          <w:b/>
          <w:bCs/>
          <w:sz w:val="24"/>
          <w:szCs w:val="24"/>
        </w:rPr>
      </w:pPr>
      <w:r w:rsidRPr="008C6AEC">
        <w:rPr>
          <w:b/>
          <w:bCs/>
          <w:sz w:val="24"/>
          <w:szCs w:val="24"/>
        </w:rPr>
        <w:t>КЛАССИФИКАЦИИ РАСХОДОВ БЮДЖЕТОВ НА 2016 ГОД</w:t>
      </w:r>
    </w:p>
    <w:p w:rsidR="00377D70" w:rsidRDefault="008C6AEC" w:rsidP="008C6AEC">
      <w:pPr>
        <w:jc w:val="right"/>
        <w:rPr>
          <w:sz w:val="28"/>
        </w:rPr>
      </w:pPr>
      <w:r w:rsidRPr="008C6AEC">
        <w:t>тыс</w:t>
      </w:r>
      <w:proofErr w:type="gramStart"/>
      <w:r w:rsidRPr="008C6AEC">
        <w:t>.р</w:t>
      </w:r>
      <w:proofErr w:type="gramEnd"/>
      <w:r w:rsidRPr="008C6AEC">
        <w:t>уб.</w:t>
      </w:r>
    </w:p>
    <w:tbl>
      <w:tblPr>
        <w:tblW w:w="948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4"/>
        <w:gridCol w:w="823"/>
        <w:gridCol w:w="1380"/>
        <w:gridCol w:w="617"/>
        <w:gridCol w:w="1120"/>
      </w:tblGrid>
      <w:tr w:rsidR="008C6AEC" w:rsidRPr="008C6AEC" w:rsidTr="008C6AEC">
        <w:trPr>
          <w:trHeight w:val="54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Наименование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КФСР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КЦСР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КВР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color w:val="000000"/>
              </w:rPr>
            </w:pPr>
            <w:r w:rsidRPr="008C6AEC">
              <w:rPr>
                <w:b/>
                <w:bCs/>
                <w:color w:val="000000"/>
              </w:rPr>
              <w:t>Сумма на год</w:t>
            </w:r>
          </w:p>
        </w:tc>
      </w:tr>
      <w:tr w:rsidR="008C6AEC" w:rsidRPr="008C6AEC" w:rsidTr="008C6AEC">
        <w:trPr>
          <w:trHeight w:val="66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sz w:val="24"/>
                <w:szCs w:val="24"/>
              </w:rPr>
            </w:pPr>
            <w:r w:rsidRPr="008C6AEC">
              <w:rPr>
                <w:b/>
                <w:bCs/>
                <w:sz w:val="24"/>
                <w:szCs w:val="24"/>
              </w:rPr>
              <w:t>АДМИНИСТРАЦИЯ ОЕКСКОГО МУНИЦ</w:t>
            </w:r>
            <w:r w:rsidRPr="008C6AEC">
              <w:rPr>
                <w:b/>
                <w:bCs/>
                <w:sz w:val="24"/>
                <w:szCs w:val="24"/>
              </w:rPr>
              <w:t>И</w:t>
            </w:r>
            <w:r w:rsidRPr="008C6AEC">
              <w:rPr>
                <w:b/>
                <w:bCs/>
                <w:sz w:val="24"/>
                <w:szCs w:val="24"/>
              </w:rPr>
              <w:t>ПАЛЬНОГО ОБРАЗОВАНИЯ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26901,4</w:t>
            </w:r>
          </w:p>
        </w:tc>
      </w:tr>
      <w:tr w:rsidR="008C6AEC" w:rsidRPr="008C6AEC" w:rsidTr="008C6AEC">
        <w:trPr>
          <w:trHeight w:val="36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11106,9</w:t>
            </w:r>
          </w:p>
        </w:tc>
      </w:tr>
      <w:tr w:rsidR="008C6AEC" w:rsidRPr="008C6AEC" w:rsidTr="008C6AEC">
        <w:trPr>
          <w:trHeight w:val="57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</w:rPr>
            </w:pPr>
            <w:r w:rsidRPr="008C6AEC">
              <w:rPr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</w:t>
            </w:r>
            <w:r w:rsidRPr="008C6AEC">
              <w:rPr>
                <w:b/>
                <w:bCs/>
              </w:rPr>
              <w:t>е</w:t>
            </w:r>
            <w:r w:rsidRPr="008C6AEC">
              <w:rPr>
                <w:b/>
                <w:bCs/>
              </w:rPr>
              <w:t>ния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0102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</w:rPr>
            </w:pPr>
            <w:r w:rsidRPr="008C6AEC">
              <w:rPr>
                <w:b/>
                <w:bCs/>
              </w:rPr>
              <w:t>1486,3</w:t>
            </w:r>
          </w:p>
        </w:tc>
      </w:tr>
      <w:tr w:rsidR="008C6AEC" w:rsidRPr="008C6AEC" w:rsidTr="008C6AEC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i/>
                <w:iCs/>
              </w:rPr>
            </w:pPr>
            <w:proofErr w:type="spellStart"/>
            <w:r w:rsidRPr="008C6AEC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8C6AEC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8C6AEC">
              <w:rPr>
                <w:b/>
                <w:bCs/>
                <w:i/>
                <w:iCs/>
              </w:rPr>
              <w:t>е</w:t>
            </w:r>
            <w:r w:rsidRPr="008C6AEC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</w:rPr>
            </w:pPr>
            <w:r w:rsidRPr="008C6AEC">
              <w:rPr>
                <w:b/>
                <w:bCs/>
              </w:rPr>
              <w:t>1486,3</w:t>
            </w:r>
          </w:p>
        </w:tc>
      </w:tr>
      <w:tr w:rsidR="008C6AEC" w:rsidRPr="008C6AEC" w:rsidTr="008C6AEC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i/>
                <w:iCs/>
              </w:rPr>
            </w:pPr>
            <w:proofErr w:type="spellStart"/>
            <w:r w:rsidRPr="008C6AEC">
              <w:rPr>
                <w:i/>
                <w:iCs/>
              </w:rPr>
              <w:t>Непрограммные</w:t>
            </w:r>
            <w:proofErr w:type="spellEnd"/>
            <w:r w:rsidRPr="008C6AEC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i/>
                <w:iCs/>
              </w:rPr>
            </w:pPr>
            <w:r w:rsidRPr="008C6AEC">
              <w:rPr>
                <w:i/>
                <w:iCs/>
              </w:rPr>
              <w:t>0102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i/>
                <w:iCs/>
              </w:rPr>
            </w:pPr>
            <w:r w:rsidRPr="008C6AEC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i/>
                <w:iCs/>
              </w:rPr>
            </w:pPr>
            <w:r w:rsidRPr="008C6AEC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</w:rPr>
            </w:pPr>
            <w:r w:rsidRPr="008C6AEC">
              <w:rPr>
                <w:b/>
                <w:bCs/>
              </w:rPr>
              <w:t>1486,3</w:t>
            </w:r>
          </w:p>
        </w:tc>
      </w:tr>
      <w:tr w:rsidR="008C6AEC" w:rsidRPr="008C6AEC" w:rsidTr="008C6AEC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Осуществление органами местного самоуправления полн</w:t>
            </w:r>
            <w:r w:rsidRPr="008C6AEC">
              <w:t>о</w:t>
            </w:r>
            <w:r w:rsidRPr="008C6AEC">
              <w:t>мочий местного значения поселения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</w:rPr>
            </w:pPr>
            <w:r w:rsidRPr="008C6AEC">
              <w:rPr>
                <w:b/>
                <w:bCs/>
              </w:rPr>
              <w:t>1486,3</w:t>
            </w:r>
          </w:p>
        </w:tc>
      </w:tr>
      <w:tr w:rsidR="008C6AEC" w:rsidRPr="008C6AEC" w:rsidTr="008C6AEC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Обеспечение деятельности в сфере установленных функций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</w:rPr>
            </w:pPr>
            <w:r w:rsidRPr="008C6AEC">
              <w:rPr>
                <w:b/>
                <w:bCs/>
              </w:rPr>
              <w:t>1486,3</w:t>
            </w:r>
          </w:p>
        </w:tc>
      </w:tr>
      <w:tr w:rsidR="008C6AEC" w:rsidRPr="008C6AEC" w:rsidTr="008C6AEC">
        <w:trPr>
          <w:trHeight w:val="106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Расходы на выплаты персоналу в целях обеспечения выпо</w:t>
            </w:r>
            <w:r w:rsidRPr="008C6AEC">
              <w:t>л</w:t>
            </w:r>
            <w:r w:rsidRPr="008C6AEC">
              <w:t>нения функций государственными (муниципальными) орг</w:t>
            </w:r>
            <w:r w:rsidRPr="008C6AEC">
              <w:t>а</w:t>
            </w:r>
            <w:r w:rsidRPr="008C6AEC">
              <w:t>нами, казенными учреждениями, органами управления гос</w:t>
            </w:r>
            <w:r w:rsidRPr="008C6AEC">
              <w:t>у</w:t>
            </w:r>
            <w:r w:rsidRPr="008C6AEC">
              <w:t>дарственными внебюджетными фондами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1486,3</w:t>
            </w:r>
          </w:p>
        </w:tc>
      </w:tr>
      <w:tr w:rsidR="008C6AEC" w:rsidRPr="008C6AEC" w:rsidTr="008C6AEC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Расходы на выплаты персоналу государственных (муниц</w:t>
            </w:r>
            <w:r w:rsidRPr="008C6AEC">
              <w:t>и</w:t>
            </w:r>
            <w:r w:rsidRPr="008C6AEC">
              <w:t>пальных) органов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120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1486,3</w:t>
            </w:r>
          </w:p>
        </w:tc>
      </w:tr>
      <w:tr w:rsidR="008C6AEC" w:rsidRPr="008C6AEC" w:rsidTr="008C6AEC">
        <w:trPr>
          <w:trHeight w:val="48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Фонд оплаты труда государственных (муниципальных) орг</w:t>
            </w:r>
            <w:r w:rsidRPr="008C6AEC">
              <w:t>а</w:t>
            </w:r>
            <w:r w:rsidRPr="008C6AEC">
              <w:t>нов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121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1198,2</w:t>
            </w:r>
          </w:p>
        </w:tc>
      </w:tr>
      <w:tr w:rsidR="008C6AEC" w:rsidRPr="008C6AEC" w:rsidTr="008C6AEC">
        <w:trPr>
          <w:trHeight w:val="82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Взносы по обязательному социальному страхованию на в</w:t>
            </w:r>
            <w:r w:rsidRPr="008C6AEC">
              <w:t>ы</w:t>
            </w:r>
            <w:r w:rsidRPr="008C6AEC">
              <w:t>платы денежного содержания и иные выплаты работн</w:t>
            </w:r>
            <w:r w:rsidRPr="008C6AEC">
              <w:t>и</w:t>
            </w:r>
            <w:r w:rsidRPr="008C6AEC">
              <w:t>кам государственных (муниципальных) органов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129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288,1</w:t>
            </w:r>
          </w:p>
        </w:tc>
      </w:tr>
      <w:tr w:rsidR="008C6AEC" w:rsidRPr="008C6AEC" w:rsidTr="008C6AEC">
        <w:trPr>
          <w:trHeight w:val="90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</w:rPr>
            </w:pPr>
            <w:r w:rsidRPr="008C6AEC">
              <w:rPr>
                <w:b/>
                <w:bCs/>
              </w:rPr>
              <w:t>Функционирование Правительства Российской Федер</w:t>
            </w:r>
            <w:r w:rsidRPr="008C6AEC">
              <w:rPr>
                <w:b/>
                <w:bCs/>
              </w:rPr>
              <w:t>а</w:t>
            </w:r>
            <w:r w:rsidRPr="008C6AEC">
              <w:rPr>
                <w:b/>
                <w:bCs/>
              </w:rPr>
              <w:t>ции, высших исполнительных  органов государстве</w:t>
            </w:r>
            <w:r w:rsidRPr="008C6AEC">
              <w:rPr>
                <w:b/>
                <w:bCs/>
              </w:rPr>
              <w:t>н</w:t>
            </w:r>
            <w:r w:rsidRPr="008C6AEC">
              <w:rPr>
                <w:b/>
                <w:bCs/>
              </w:rPr>
              <w:t>ной власти субъектов РФ, местных администраций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0104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</w:rPr>
            </w:pPr>
            <w:r w:rsidRPr="008C6AEC">
              <w:rPr>
                <w:b/>
                <w:bCs/>
              </w:rPr>
              <w:t>8099,7</w:t>
            </w:r>
          </w:p>
        </w:tc>
      </w:tr>
      <w:tr w:rsidR="008C6AEC" w:rsidRPr="008C6AEC" w:rsidTr="008C6AEC">
        <w:trPr>
          <w:trHeight w:val="48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i/>
                <w:iCs/>
              </w:rPr>
            </w:pPr>
            <w:proofErr w:type="spellStart"/>
            <w:r w:rsidRPr="008C6AEC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8C6AEC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8C6AEC">
              <w:rPr>
                <w:b/>
                <w:bCs/>
                <w:i/>
                <w:iCs/>
              </w:rPr>
              <w:t>е</w:t>
            </w:r>
            <w:r w:rsidRPr="008C6AEC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8099,7</w:t>
            </w:r>
          </w:p>
        </w:tc>
      </w:tr>
      <w:tr w:rsidR="008C6AEC" w:rsidRPr="008C6AEC" w:rsidTr="008C6AEC">
        <w:trPr>
          <w:trHeight w:val="51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i/>
                <w:iCs/>
              </w:rPr>
            </w:pPr>
            <w:proofErr w:type="spellStart"/>
            <w:r w:rsidRPr="008C6AEC">
              <w:rPr>
                <w:i/>
                <w:iCs/>
              </w:rPr>
              <w:t>Непрограммные</w:t>
            </w:r>
            <w:proofErr w:type="spellEnd"/>
            <w:r w:rsidRPr="008C6AEC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i/>
                <w:iCs/>
              </w:rPr>
            </w:pPr>
            <w:r w:rsidRPr="008C6AEC">
              <w:rPr>
                <w:i/>
                <w:iCs/>
              </w:rPr>
              <w:t>0104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i/>
                <w:iCs/>
              </w:rPr>
            </w:pPr>
            <w:r w:rsidRPr="008C6AEC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i/>
                <w:iCs/>
              </w:rPr>
            </w:pPr>
            <w:r w:rsidRPr="008C6AEC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i/>
                <w:iCs/>
              </w:rPr>
            </w:pPr>
            <w:r w:rsidRPr="008C6AEC">
              <w:rPr>
                <w:i/>
                <w:iCs/>
              </w:rPr>
              <w:t>8099,0</w:t>
            </w:r>
          </w:p>
        </w:tc>
      </w:tr>
      <w:tr w:rsidR="008C6AEC" w:rsidRPr="008C6AEC" w:rsidTr="008C6AEC">
        <w:trPr>
          <w:trHeight w:val="51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Осуществление органами местного самоуправления полн</w:t>
            </w:r>
            <w:r w:rsidRPr="008C6AEC">
              <w:t>о</w:t>
            </w:r>
            <w:r w:rsidRPr="008C6AEC">
              <w:t>мочий местного значения поселения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i/>
                <w:iCs/>
              </w:rPr>
            </w:pPr>
            <w:r w:rsidRPr="008C6AEC">
              <w:rPr>
                <w:i/>
                <w:iCs/>
              </w:rPr>
              <w:t>8099,0</w:t>
            </w:r>
          </w:p>
        </w:tc>
      </w:tr>
      <w:tr w:rsidR="008C6AEC" w:rsidRPr="008C6AEC" w:rsidTr="008C6AEC">
        <w:trPr>
          <w:trHeight w:val="37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Обеспечение деятельности в сфере установленных функций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8099,0</w:t>
            </w:r>
          </w:p>
        </w:tc>
      </w:tr>
      <w:tr w:rsidR="008C6AEC" w:rsidRPr="008C6AEC" w:rsidTr="008C6AEC">
        <w:trPr>
          <w:trHeight w:val="112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Расходы на выплаты персоналу в целях обеспечения выпо</w:t>
            </w:r>
            <w:r w:rsidRPr="008C6AEC">
              <w:t>л</w:t>
            </w:r>
            <w:r w:rsidRPr="008C6AEC">
              <w:t>нения функций государственными (муниципальными) орг</w:t>
            </w:r>
            <w:r w:rsidRPr="008C6AEC">
              <w:t>а</w:t>
            </w:r>
            <w:r w:rsidRPr="008C6AEC">
              <w:t>нами, казенными учреждениями, органами управления гос</w:t>
            </w:r>
            <w:r w:rsidRPr="008C6AEC">
              <w:t>у</w:t>
            </w:r>
            <w:r w:rsidRPr="008C6AEC">
              <w:t>дарственными внебюджетными фондами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6730,0</w:t>
            </w:r>
          </w:p>
        </w:tc>
      </w:tr>
      <w:tr w:rsidR="008C6AEC" w:rsidRPr="008C6AEC" w:rsidTr="008C6AEC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Расходы на выплаты персоналу государственных (муниц</w:t>
            </w:r>
            <w:r w:rsidRPr="008C6AEC">
              <w:t>и</w:t>
            </w:r>
            <w:r w:rsidRPr="008C6AEC">
              <w:t>пальных) органов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120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6730,0</w:t>
            </w:r>
          </w:p>
        </w:tc>
      </w:tr>
      <w:tr w:rsidR="008C6AEC" w:rsidRPr="008C6AEC" w:rsidTr="008C6AEC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Фонд оплаты труда государственных (муниципальных) орг</w:t>
            </w:r>
            <w:r w:rsidRPr="008C6AEC">
              <w:t>а</w:t>
            </w:r>
            <w:r w:rsidRPr="008C6AEC">
              <w:t>нов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121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5164,0</w:t>
            </w:r>
          </w:p>
        </w:tc>
      </w:tr>
      <w:tr w:rsidR="008C6AEC" w:rsidRPr="008C6AEC" w:rsidTr="008C6AEC">
        <w:trPr>
          <w:trHeight w:val="72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lastRenderedPageBreak/>
              <w:t>Иные выплаты персоналу государственных (муниципал</w:t>
            </w:r>
            <w:r w:rsidRPr="008C6AEC">
              <w:t>ь</w:t>
            </w:r>
            <w:r w:rsidRPr="008C6AEC">
              <w:t>ных) органов, за исключением фонда оплаты труда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122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6,0</w:t>
            </w:r>
          </w:p>
        </w:tc>
      </w:tr>
      <w:tr w:rsidR="008C6AEC" w:rsidRPr="008C6AEC" w:rsidTr="008C6AEC">
        <w:trPr>
          <w:trHeight w:val="84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Взносы по обязательному социальному страхованию на в</w:t>
            </w:r>
            <w:r w:rsidRPr="008C6AEC">
              <w:t>ы</w:t>
            </w:r>
            <w:r w:rsidRPr="008C6AEC">
              <w:t>платы денежного содержания и иные выплаты работн</w:t>
            </w:r>
            <w:r w:rsidRPr="008C6AEC">
              <w:t>и</w:t>
            </w:r>
            <w:r w:rsidRPr="008C6AEC">
              <w:t>кам государственных (муниципальных) органов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129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1560,0</w:t>
            </w:r>
          </w:p>
        </w:tc>
      </w:tr>
      <w:tr w:rsidR="008C6AEC" w:rsidRPr="008C6AEC" w:rsidTr="008C6AEC">
        <w:trPr>
          <w:trHeight w:val="51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Закупка товаров, работ и услуг для государственных (мун</w:t>
            </w:r>
            <w:r w:rsidRPr="008C6AEC">
              <w:t>и</w:t>
            </w:r>
            <w:r w:rsidRPr="008C6AEC">
              <w:t>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1349,0</w:t>
            </w:r>
          </w:p>
        </w:tc>
      </w:tr>
      <w:tr w:rsidR="008C6AEC" w:rsidRPr="008C6AEC" w:rsidTr="008C6AEC">
        <w:trPr>
          <w:trHeight w:val="51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Иные закупки товаров, работ и услуг для обеспечения гос</w:t>
            </w:r>
            <w:r w:rsidRPr="008C6AEC">
              <w:t>у</w:t>
            </w:r>
            <w:r w:rsidRPr="008C6AEC">
              <w:t>дарственных (муниципальных)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1349,0</w:t>
            </w:r>
          </w:p>
        </w:tc>
      </w:tr>
      <w:tr w:rsidR="008C6AEC" w:rsidRPr="008C6AEC" w:rsidTr="008C6AEC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 xml:space="preserve">Закупка товаров, работ, услуг в сфере </w:t>
            </w:r>
            <w:proofErr w:type="spellStart"/>
            <w:r w:rsidRPr="008C6AEC">
              <w:t>информационнокомм</w:t>
            </w:r>
            <w:r w:rsidRPr="008C6AEC">
              <w:t>у</w:t>
            </w:r>
            <w:r w:rsidRPr="008C6AEC">
              <w:t>никационных</w:t>
            </w:r>
            <w:proofErr w:type="spellEnd"/>
            <w:r w:rsidRPr="008C6AEC">
              <w:t xml:space="preserve"> технологий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413,0</w:t>
            </w:r>
          </w:p>
        </w:tc>
      </w:tr>
      <w:tr w:rsidR="008C6AEC" w:rsidRPr="008C6AEC" w:rsidTr="008C6AEC">
        <w:trPr>
          <w:trHeight w:val="51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Прочая закупка товаров, работ и услуг для обеспечения гос</w:t>
            </w:r>
            <w:r w:rsidRPr="008C6AEC">
              <w:t>у</w:t>
            </w:r>
            <w:r w:rsidRPr="008C6AEC">
              <w:t>дарственных (муниципальных)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936,0</w:t>
            </w:r>
          </w:p>
        </w:tc>
      </w:tr>
      <w:tr w:rsidR="008C6AEC" w:rsidRPr="008C6AEC" w:rsidTr="008C6AEC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Иные бюджетные ассигнования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800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20,0</w:t>
            </w:r>
          </w:p>
        </w:tc>
      </w:tr>
      <w:tr w:rsidR="008C6AEC" w:rsidRPr="008C6AEC" w:rsidTr="008C6AEC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Уплата налогов, сборов и иных платежей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850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20,0</w:t>
            </w:r>
          </w:p>
        </w:tc>
      </w:tr>
      <w:tr w:rsidR="008C6AEC" w:rsidRPr="008C6AEC" w:rsidTr="008C6AEC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Уплата прочих налогов, сборов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852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18,0</w:t>
            </w:r>
          </w:p>
        </w:tc>
      </w:tr>
      <w:tr w:rsidR="008C6AEC" w:rsidRPr="008C6AEC" w:rsidTr="008C6AEC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Уплата иных платежей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853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2,0</w:t>
            </w:r>
          </w:p>
        </w:tc>
      </w:tr>
      <w:tr w:rsidR="008C6AEC" w:rsidRPr="008C6AEC" w:rsidTr="008C6AEC">
        <w:trPr>
          <w:trHeight w:val="60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i/>
                <w:iCs/>
              </w:rPr>
            </w:pPr>
            <w:proofErr w:type="spellStart"/>
            <w:r w:rsidRPr="008C6AEC">
              <w:rPr>
                <w:i/>
                <w:iCs/>
              </w:rPr>
              <w:t>Непрограммные</w:t>
            </w:r>
            <w:proofErr w:type="spellEnd"/>
            <w:r w:rsidRPr="008C6AEC">
              <w:rPr>
                <w:i/>
                <w:iCs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i/>
                <w:iCs/>
              </w:rPr>
            </w:pPr>
            <w:r w:rsidRPr="008C6AEC">
              <w:rPr>
                <w:i/>
                <w:iCs/>
              </w:rPr>
              <w:t>9120000000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i/>
                <w:iCs/>
              </w:rPr>
            </w:pPr>
            <w:r w:rsidRPr="008C6AEC">
              <w:rPr>
                <w:i/>
                <w:iCs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i/>
                <w:iCs/>
              </w:rPr>
            </w:pPr>
            <w:r w:rsidRPr="008C6AEC">
              <w:rPr>
                <w:i/>
                <w:iCs/>
              </w:rPr>
              <w:t>0,7</w:t>
            </w:r>
          </w:p>
        </w:tc>
      </w:tr>
      <w:tr w:rsidR="008C6AEC" w:rsidRPr="008C6AEC" w:rsidTr="008C6AEC">
        <w:trPr>
          <w:trHeight w:val="156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Субвенции на осуществление областного государственного полномочия по определению перечня должностных лиц орг</w:t>
            </w:r>
            <w:r w:rsidRPr="008C6AEC">
              <w:t>а</w:t>
            </w:r>
            <w:r w:rsidRPr="008C6AEC">
              <w:t>нов местного самоуправления, уполномоченных составлять протоколы об административных правонарушениях, пред</w:t>
            </w:r>
            <w:r w:rsidRPr="008C6AEC">
              <w:t>у</w:t>
            </w:r>
            <w:r w:rsidRPr="008C6AEC">
              <w:t>смотренных отдельными законами Иркутской о</w:t>
            </w:r>
            <w:r w:rsidRPr="008C6AEC">
              <w:t>б</w:t>
            </w:r>
            <w:r w:rsidRPr="008C6AEC">
              <w:t>ласти об административной ответственности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9120073150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0,7</w:t>
            </w:r>
          </w:p>
        </w:tc>
      </w:tr>
      <w:tr w:rsidR="008C6AEC" w:rsidRPr="008C6AEC" w:rsidTr="008C6AEC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Закупка товаров, работ и услуг для государственных (мун</w:t>
            </w:r>
            <w:r w:rsidRPr="008C6AEC">
              <w:t>и</w:t>
            </w:r>
            <w:r w:rsidRPr="008C6AEC">
              <w:t>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9120073150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0,7</w:t>
            </w:r>
          </w:p>
        </w:tc>
      </w:tr>
      <w:tr w:rsidR="008C6AEC" w:rsidRPr="008C6AEC" w:rsidTr="008C6AEC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Иные закупки товаров, работ и услуг для обеспечения гос</w:t>
            </w:r>
            <w:r w:rsidRPr="008C6AEC">
              <w:t>у</w:t>
            </w:r>
            <w:r w:rsidRPr="008C6AEC">
              <w:t>дарственных (муниципальных)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9120073150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0,7</w:t>
            </w:r>
          </w:p>
        </w:tc>
      </w:tr>
      <w:tr w:rsidR="008C6AEC" w:rsidRPr="008C6AEC" w:rsidTr="008C6AEC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Прочая закупка товаров, работ и услуг для обеспечения гос</w:t>
            </w:r>
            <w:r w:rsidRPr="008C6AEC">
              <w:t>у</w:t>
            </w:r>
            <w:r w:rsidRPr="008C6AEC">
              <w:t>дарственных (муниципальных)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9120073150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0,7</w:t>
            </w:r>
          </w:p>
        </w:tc>
      </w:tr>
      <w:tr w:rsidR="008C6AEC" w:rsidRPr="008C6AEC" w:rsidTr="008C6AEC">
        <w:trPr>
          <w:trHeight w:val="58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0107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</w:rPr>
            </w:pPr>
            <w:r w:rsidRPr="008C6AEC">
              <w:rPr>
                <w:b/>
                <w:bCs/>
              </w:rPr>
              <w:t>1420,9</w:t>
            </w:r>
          </w:p>
        </w:tc>
      </w:tr>
      <w:tr w:rsidR="008C6AEC" w:rsidRPr="008C6AEC" w:rsidTr="008C6AEC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i/>
                <w:iCs/>
              </w:rPr>
            </w:pPr>
            <w:proofErr w:type="spellStart"/>
            <w:r w:rsidRPr="008C6AEC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8C6AEC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8C6AEC">
              <w:rPr>
                <w:b/>
                <w:bCs/>
                <w:i/>
                <w:iCs/>
              </w:rPr>
              <w:t>е</w:t>
            </w:r>
            <w:r w:rsidRPr="008C6AEC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0107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1420,9</w:t>
            </w:r>
          </w:p>
        </w:tc>
      </w:tr>
      <w:tr w:rsidR="008C6AEC" w:rsidRPr="008C6AEC" w:rsidTr="008C6AEC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i/>
                <w:iCs/>
              </w:rPr>
            </w:pPr>
            <w:proofErr w:type="spellStart"/>
            <w:r w:rsidRPr="008C6AEC">
              <w:rPr>
                <w:i/>
                <w:iCs/>
              </w:rPr>
              <w:t>Непрограммные</w:t>
            </w:r>
            <w:proofErr w:type="spellEnd"/>
            <w:r w:rsidRPr="008C6AEC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i/>
                <w:iCs/>
              </w:rPr>
            </w:pPr>
            <w:r w:rsidRPr="008C6AEC">
              <w:rPr>
                <w:i/>
                <w:iCs/>
              </w:rPr>
              <w:t>0107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i/>
                <w:iCs/>
              </w:rPr>
            </w:pPr>
            <w:r w:rsidRPr="008C6AEC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i/>
                <w:iCs/>
              </w:rPr>
            </w:pPr>
            <w:r w:rsidRPr="008C6AEC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1420,9</w:t>
            </w:r>
          </w:p>
        </w:tc>
      </w:tr>
      <w:tr w:rsidR="008C6AEC" w:rsidRPr="008C6AEC" w:rsidTr="008C6AEC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Осуществление органами местного самоуправления полн</w:t>
            </w:r>
            <w:r w:rsidRPr="008C6AEC">
              <w:t>о</w:t>
            </w:r>
            <w:r w:rsidRPr="008C6AEC">
              <w:t>мочий местного значения поселения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1420,9</w:t>
            </w:r>
          </w:p>
        </w:tc>
      </w:tr>
      <w:tr w:rsidR="008C6AEC" w:rsidRPr="008C6AEC" w:rsidTr="008C6AEC">
        <w:trPr>
          <w:trHeight w:val="40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Проведение  выборов и референдумов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0111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1420,9</w:t>
            </w:r>
          </w:p>
        </w:tc>
      </w:tr>
      <w:tr w:rsidR="008C6AEC" w:rsidRPr="008C6AEC" w:rsidTr="008C6AEC">
        <w:trPr>
          <w:trHeight w:val="60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Закупка товаров, работ и услуг для государственных (мун</w:t>
            </w:r>
            <w:r w:rsidRPr="008C6AEC">
              <w:t>и</w:t>
            </w:r>
            <w:r w:rsidRPr="008C6AEC">
              <w:t>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1420,9</w:t>
            </w:r>
          </w:p>
        </w:tc>
      </w:tr>
      <w:tr w:rsidR="008C6AEC" w:rsidRPr="008C6AEC" w:rsidTr="008C6AEC">
        <w:trPr>
          <w:trHeight w:val="57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Иные закупки товаров, работ и услуг для обеспечения гос</w:t>
            </w:r>
            <w:r w:rsidRPr="008C6AEC">
              <w:t>у</w:t>
            </w:r>
            <w:r w:rsidRPr="008C6AEC">
              <w:t>дарственных (муниципальных)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1420,9</w:t>
            </w:r>
          </w:p>
        </w:tc>
      </w:tr>
      <w:tr w:rsidR="008C6AEC" w:rsidRPr="008C6AEC" w:rsidTr="008C6AEC">
        <w:trPr>
          <w:trHeight w:val="60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Прочая закупка товаров, работ и услуг для обеспечения гос</w:t>
            </w:r>
            <w:r w:rsidRPr="008C6AEC">
              <w:t>у</w:t>
            </w:r>
            <w:r w:rsidRPr="008C6AEC">
              <w:t>дарственных (муниципальных)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1420,9</w:t>
            </w:r>
          </w:p>
        </w:tc>
      </w:tr>
      <w:tr w:rsidR="008C6AEC" w:rsidRPr="008C6AEC" w:rsidTr="008C6AEC">
        <w:trPr>
          <w:trHeight w:val="34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0111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</w:rPr>
            </w:pPr>
            <w:r w:rsidRPr="008C6AEC">
              <w:rPr>
                <w:b/>
                <w:bCs/>
              </w:rPr>
              <w:t>100,0</w:t>
            </w:r>
          </w:p>
        </w:tc>
      </w:tr>
      <w:tr w:rsidR="008C6AEC" w:rsidRPr="008C6AEC" w:rsidTr="008C6AEC">
        <w:trPr>
          <w:trHeight w:val="51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i/>
                <w:iCs/>
              </w:rPr>
            </w:pPr>
            <w:proofErr w:type="spellStart"/>
            <w:r w:rsidRPr="008C6AEC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8C6AEC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8C6AEC">
              <w:rPr>
                <w:b/>
                <w:bCs/>
                <w:i/>
                <w:iCs/>
              </w:rPr>
              <w:t>е</w:t>
            </w:r>
            <w:r w:rsidRPr="008C6AEC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100,0</w:t>
            </w:r>
          </w:p>
        </w:tc>
      </w:tr>
      <w:tr w:rsidR="008C6AEC" w:rsidRPr="008C6AEC" w:rsidTr="008C6AEC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i/>
                <w:iCs/>
              </w:rPr>
            </w:pPr>
            <w:proofErr w:type="spellStart"/>
            <w:r w:rsidRPr="008C6AEC">
              <w:rPr>
                <w:i/>
                <w:iCs/>
              </w:rPr>
              <w:t>Непрограммные</w:t>
            </w:r>
            <w:proofErr w:type="spellEnd"/>
            <w:r w:rsidRPr="008C6AEC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i/>
                <w:iCs/>
              </w:rPr>
            </w:pPr>
            <w:r w:rsidRPr="008C6AEC">
              <w:rPr>
                <w:i/>
                <w:iCs/>
              </w:rPr>
              <w:t>0111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i/>
                <w:iCs/>
              </w:rPr>
            </w:pPr>
            <w:r w:rsidRPr="008C6AEC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i/>
                <w:iCs/>
              </w:rPr>
            </w:pPr>
            <w:r w:rsidRPr="008C6AEC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100,0</w:t>
            </w:r>
          </w:p>
        </w:tc>
      </w:tr>
      <w:tr w:rsidR="008C6AEC" w:rsidRPr="008C6AEC" w:rsidTr="008C6AEC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Осуществление органами местного самоуправления полн</w:t>
            </w:r>
            <w:r w:rsidRPr="008C6AEC">
              <w:t>о</w:t>
            </w:r>
            <w:r w:rsidRPr="008C6AEC">
              <w:t>мочий местного значения поселения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0111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100,0</w:t>
            </w:r>
          </w:p>
        </w:tc>
      </w:tr>
      <w:tr w:rsidR="008C6AEC" w:rsidRPr="008C6AEC" w:rsidTr="008C6AEC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Обеспечение деятельности в сфере установленных функций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0111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100,0</w:t>
            </w:r>
          </w:p>
        </w:tc>
      </w:tr>
      <w:tr w:rsidR="008C6AEC" w:rsidRPr="008C6AEC" w:rsidTr="008C6AEC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lastRenderedPageBreak/>
              <w:t>Иные бюджетные ассигнования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0111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800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100,0</w:t>
            </w:r>
          </w:p>
        </w:tc>
      </w:tr>
      <w:tr w:rsidR="008C6AEC" w:rsidRPr="008C6AEC" w:rsidTr="008C6AEC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Резервные средства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0111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870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100,0</w:t>
            </w:r>
          </w:p>
        </w:tc>
      </w:tr>
      <w:tr w:rsidR="008C6AEC" w:rsidRPr="008C6AEC" w:rsidTr="008C6AEC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sz w:val="24"/>
                <w:szCs w:val="24"/>
              </w:rPr>
            </w:pPr>
            <w:r w:rsidRPr="008C6AEC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307,3</w:t>
            </w:r>
          </w:p>
        </w:tc>
      </w:tr>
      <w:tr w:rsidR="008C6AEC" w:rsidRPr="008C6AEC" w:rsidTr="008C6AEC">
        <w:trPr>
          <w:trHeight w:val="28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0203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</w:rPr>
            </w:pPr>
            <w:r w:rsidRPr="008C6AEC">
              <w:rPr>
                <w:b/>
                <w:bCs/>
              </w:rPr>
              <w:t>307,3</w:t>
            </w:r>
          </w:p>
        </w:tc>
      </w:tr>
      <w:tr w:rsidR="008C6AEC" w:rsidRPr="008C6AEC" w:rsidTr="008C6AEC">
        <w:trPr>
          <w:trHeight w:val="46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i/>
                <w:iCs/>
              </w:rPr>
            </w:pPr>
            <w:proofErr w:type="spellStart"/>
            <w:r w:rsidRPr="008C6AEC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8C6AEC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8C6AEC">
              <w:rPr>
                <w:b/>
                <w:bCs/>
                <w:i/>
                <w:iCs/>
              </w:rPr>
              <w:t>е</w:t>
            </w:r>
            <w:r w:rsidRPr="008C6AEC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307,3</w:t>
            </w:r>
          </w:p>
        </w:tc>
      </w:tr>
      <w:tr w:rsidR="008C6AEC" w:rsidRPr="008C6AEC" w:rsidTr="008C6AEC">
        <w:trPr>
          <w:trHeight w:val="48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i/>
                <w:iCs/>
              </w:rPr>
            </w:pPr>
            <w:proofErr w:type="spellStart"/>
            <w:r w:rsidRPr="008C6AEC">
              <w:rPr>
                <w:i/>
                <w:iCs/>
              </w:rPr>
              <w:t>Непрограммные</w:t>
            </w:r>
            <w:proofErr w:type="spellEnd"/>
            <w:r w:rsidRPr="008C6AEC">
              <w:rPr>
                <w:i/>
                <w:iCs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i/>
                <w:iCs/>
              </w:rPr>
            </w:pPr>
            <w:r w:rsidRPr="008C6AEC">
              <w:rPr>
                <w:i/>
                <w:iCs/>
              </w:rPr>
              <w:t>0203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i/>
                <w:iCs/>
              </w:rPr>
            </w:pPr>
            <w:r w:rsidRPr="008C6AEC">
              <w:rPr>
                <w:i/>
                <w:iCs/>
              </w:rPr>
              <w:t>9130000000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i/>
                <w:iCs/>
              </w:rPr>
            </w:pPr>
            <w:r w:rsidRPr="008C6AEC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i/>
                <w:iCs/>
              </w:rPr>
            </w:pPr>
            <w:r w:rsidRPr="008C6AEC">
              <w:rPr>
                <w:i/>
                <w:iCs/>
              </w:rPr>
              <w:t>307,3</w:t>
            </w:r>
          </w:p>
        </w:tc>
      </w:tr>
      <w:tr w:rsidR="008C6AEC" w:rsidRPr="008C6AEC" w:rsidTr="008C6AEC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Осуществление первичного воинского учета на территор</w:t>
            </w:r>
            <w:r w:rsidRPr="008C6AEC">
              <w:t>и</w:t>
            </w:r>
            <w:r w:rsidRPr="008C6AEC">
              <w:t>ях, где отсутствуют военные комиссариаты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0203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307,3</w:t>
            </w:r>
          </w:p>
        </w:tc>
      </w:tr>
      <w:tr w:rsidR="008C6AEC" w:rsidRPr="008C6AEC" w:rsidTr="008C6AEC">
        <w:trPr>
          <w:trHeight w:val="108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Расходы на выплаты персоналу в целях обеспечения выпо</w:t>
            </w:r>
            <w:r w:rsidRPr="008C6AEC">
              <w:t>л</w:t>
            </w:r>
            <w:r w:rsidRPr="008C6AEC">
              <w:t>нения функций государственными (муниципальными) орг</w:t>
            </w:r>
            <w:r w:rsidRPr="008C6AEC">
              <w:t>а</w:t>
            </w:r>
            <w:r w:rsidRPr="008C6AEC">
              <w:t>нами, казенными учреждениями, органами управления гос</w:t>
            </w:r>
            <w:r w:rsidRPr="008C6AEC">
              <w:t>у</w:t>
            </w:r>
            <w:r w:rsidRPr="008C6AEC">
              <w:t>дарственными внебюджетными фондами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0203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306,0</w:t>
            </w:r>
          </w:p>
        </w:tc>
      </w:tr>
      <w:tr w:rsidR="008C6AEC" w:rsidRPr="008C6AEC" w:rsidTr="008C6AEC">
        <w:trPr>
          <w:trHeight w:val="46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Расходы на выплаты персоналу государственных (муниц</w:t>
            </w:r>
            <w:r w:rsidRPr="008C6AEC">
              <w:t>и</w:t>
            </w:r>
            <w:r w:rsidRPr="008C6AEC">
              <w:t>пальных) органов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0203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120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306,0</w:t>
            </w:r>
          </w:p>
        </w:tc>
      </w:tr>
      <w:tr w:rsidR="008C6AEC" w:rsidRPr="008C6AEC" w:rsidTr="008C6AEC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Фонд оплаты труда государственных (муниципальных) орг</w:t>
            </w:r>
            <w:r w:rsidRPr="008C6AEC">
              <w:t>а</w:t>
            </w:r>
            <w:r w:rsidRPr="008C6AEC">
              <w:t>нов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0203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121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235,0</w:t>
            </w:r>
          </w:p>
        </w:tc>
      </w:tr>
      <w:tr w:rsidR="008C6AEC" w:rsidRPr="008C6AEC" w:rsidTr="008C6AEC">
        <w:trPr>
          <w:trHeight w:val="51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Взносы по обязательному социальному страхованию на в</w:t>
            </w:r>
            <w:r w:rsidRPr="008C6AEC">
              <w:t>ы</w:t>
            </w:r>
            <w:r w:rsidRPr="008C6AEC">
              <w:t>платы денежного содержания и иные выплаты работн</w:t>
            </w:r>
            <w:r w:rsidRPr="008C6AEC">
              <w:t>и</w:t>
            </w:r>
            <w:r w:rsidRPr="008C6AEC">
              <w:t>кам государственных (муниципальных) органов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0203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129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71,0</w:t>
            </w:r>
          </w:p>
        </w:tc>
      </w:tr>
      <w:tr w:rsidR="008C6AEC" w:rsidRPr="008C6AEC" w:rsidTr="008C6AEC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Закупка товаров, работ и услуг для государственных (мун</w:t>
            </w:r>
            <w:r w:rsidRPr="008C6AEC">
              <w:t>и</w:t>
            </w:r>
            <w:r w:rsidRPr="008C6AEC">
              <w:t>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0203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1,3</w:t>
            </w:r>
          </w:p>
        </w:tc>
      </w:tr>
      <w:tr w:rsidR="008C6AEC" w:rsidRPr="008C6AEC" w:rsidTr="008C6AEC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Иные закупки товаров, работ и услуг для обеспечения гос</w:t>
            </w:r>
            <w:r w:rsidRPr="008C6AEC">
              <w:t>у</w:t>
            </w:r>
            <w:r w:rsidRPr="008C6AEC">
              <w:t>дарственных (муниципальных)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0203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1,3</w:t>
            </w:r>
          </w:p>
        </w:tc>
      </w:tr>
      <w:tr w:rsidR="008C6AEC" w:rsidRPr="008C6AEC" w:rsidTr="008C6AEC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Прочая закупка товаров, работ и услуг для обеспечения гос</w:t>
            </w:r>
            <w:r w:rsidRPr="008C6AEC">
              <w:t>у</w:t>
            </w:r>
            <w:r w:rsidRPr="008C6AEC">
              <w:t>дарственных (муниципальных)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0203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1,3</w:t>
            </w:r>
          </w:p>
        </w:tc>
      </w:tr>
      <w:tr w:rsidR="008C6AEC" w:rsidRPr="008C6AEC" w:rsidTr="008C6AEC">
        <w:trPr>
          <w:trHeight w:val="63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НАЦИОНАЛЬНАЯ БЕЗОПАСНОСТЬ И ПРАВ</w:t>
            </w:r>
            <w:r w:rsidRPr="008C6AEC">
              <w:rPr>
                <w:b/>
                <w:bCs/>
                <w:sz w:val="22"/>
                <w:szCs w:val="22"/>
              </w:rPr>
              <w:t>О</w:t>
            </w:r>
            <w:r w:rsidRPr="008C6AEC">
              <w:rPr>
                <w:b/>
                <w:bCs/>
                <w:sz w:val="22"/>
                <w:szCs w:val="22"/>
              </w:rPr>
              <w:t>ХРАНИТЕЛЬНАЯ ДЕЯТЕЛЬНОСТЬ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  <w:sz w:val="24"/>
                <w:szCs w:val="24"/>
              </w:rPr>
            </w:pPr>
            <w:r w:rsidRPr="008C6AEC">
              <w:rPr>
                <w:b/>
                <w:bCs/>
                <w:sz w:val="24"/>
                <w:szCs w:val="24"/>
              </w:rPr>
              <w:t>150,0</w:t>
            </w:r>
          </w:p>
        </w:tc>
      </w:tr>
      <w:tr w:rsidR="008C6AEC" w:rsidRPr="008C6AEC" w:rsidTr="008C6AEC">
        <w:trPr>
          <w:trHeight w:val="30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0310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</w:rPr>
            </w:pPr>
            <w:r w:rsidRPr="008C6AEC">
              <w:rPr>
                <w:b/>
                <w:bCs/>
              </w:rPr>
              <w:t>150,0</w:t>
            </w:r>
          </w:p>
        </w:tc>
      </w:tr>
      <w:tr w:rsidR="008C6AEC" w:rsidRPr="008C6AEC" w:rsidTr="008C6AEC">
        <w:trPr>
          <w:trHeight w:val="30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150,0</w:t>
            </w:r>
          </w:p>
        </w:tc>
      </w:tr>
      <w:tr w:rsidR="008C6AEC" w:rsidRPr="008C6AEC" w:rsidTr="008C6AEC">
        <w:trPr>
          <w:trHeight w:val="108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Муниципальная программа "Пожарная безопасность и защита населения и территории Оекского муниципальн</w:t>
            </w:r>
            <w:r w:rsidRPr="008C6AEC">
              <w:rPr>
                <w:b/>
                <w:bCs/>
                <w:i/>
                <w:iCs/>
              </w:rPr>
              <w:t>о</w:t>
            </w:r>
            <w:r w:rsidRPr="008C6AEC">
              <w:rPr>
                <w:b/>
                <w:bCs/>
                <w:i/>
                <w:iCs/>
              </w:rPr>
              <w:t>го образования от чрезвычайных ситуаций" на 2014-2018 годы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2140099000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150,0</w:t>
            </w:r>
          </w:p>
        </w:tc>
      </w:tr>
      <w:tr w:rsidR="008C6AEC" w:rsidRPr="008C6AEC" w:rsidTr="008C6AEC">
        <w:trPr>
          <w:trHeight w:val="51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0310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2140099015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150,0</w:t>
            </w:r>
          </w:p>
        </w:tc>
      </w:tr>
      <w:tr w:rsidR="008C6AEC" w:rsidRPr="008C6AEC" w:rsidTr="008C6AEC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Закупка товаров, работ и услуг для государственных (мун</w:t>
            </w:r>
            <w:r w:rsidRPr="008C6AEC">
              <w:t>и</w:t>
            </w:r>
            <w:r w:rsidRPr="008C6AEC">
              <w:t>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0310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2140099015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150,0</w:t>
            </w:r>
          </w:p>
        </w:tc>
      </w:tr>
      <w:tr w:rsidR="008C6AEC" w:rsidRPr="008C6AEC" w:rsidTr="008C6AEC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Иные закупки товаров, работ и услуг для обеспечения гос</w:t>
            </w:r>
            <w:r w:rsidRPr="008C6AEC">
              <w:t>у</w:t>
            </w:r>
            <w:r w:rsidRPr="008C6AEC">
              <w:t>дарственных (муниципальных)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0310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2140099015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150,0</w:t>
            </w:r>
          </w:p>
        </w:tc>
      </w:tr>
      <w:tr w:rsidR="008C6AEC" w:rsidRPr="008C6AEC" w:rsidTr="008C6AEC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Прочая закупка товаров, работ и услуг для обеспечения гос</w:t>
            </w:r>
            <w:r w:rsidRPr="008C6AEC">
              <w:t>у</w:t>
            </w:r>
            <w:r w:rsidRPr="008C6AEC">
              <w:t>дарственных (муниципальных)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0310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2140099015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150,0</w:t>
            </w:r>
          </w:p>
        </w:tc>
      </w:tr>
      <w:tr w:rsidR="008C6AEC" w:rsidRPr="008C6AEC" w:rsidTr="008C6AEC">
        <w:trPr>
          <w:trHeight w:val="31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  <w:sz w:val="24"/>
                <w:szCs w:val="24"/>
              </w:rPr>
            </w:pPr>
            <w:r w:rsidRPr="008C6AEC">
              <w:rPr>
                <w:b/>
                <w:bCs/>
                <w:sz w:val="24"/>
                <w:szCs w:val="24"/>
              </w:rPr>
              <w:t>3263,6</w:t>
            </w:r>
          </w:p>
        </w:tc>
      </w:tr>
      <w:tr w:rsidR="008C6AEC" w:rsidRPr="008C6AEC" w:rsidTr="008C6AEC">
        <w:trPr>
          <w:trHeight w:val="27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</w:rPr>
            </w:pPr>
            <w:r w:rsidRPr="008C6AE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0409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</w:rPr>
            </w:pPr>
            <w:r w:rsidRPr="008C6AEC">
              <w:rPr>
                <w:b/>
                <w:bCs/>
              </w:rPr>
              <w:t>3263,6</w:t>
            </w:r>
          </w:p>
        </w:tc>
      </w:tr>
      <w:tr w:rsidR="008C6AEC" w:rsidRPr="008C6AEC" w:rsidTr="008C6AEC">
        <w:trPr>
          <w:trHeight w:val="30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3263,6</w:t>
            </w:r>
          </w:p>
        </w:tc>
      </w:tr>
      <w:tr w:rsidR="008C6AEC" w:rsidRPr="008C6AEC" w:rsidTr="008C6AEC">
        <w:trPr>
          <w:trHeight w:val="84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Муниципальная программа "Развитие дорожного хозя</w:t>
            </w:r>
            <w:r w:rsidRPr="008C6AEC">
              <w:rPr>
                <w:b/>
                <w:bCs/>
                <w:i/>
                <w:iCs/>
              </w:rPr>
              <w:t>й</w:t>
            </w:r>
            <w:r w:rsidRPr="008C6AEC">
              <w:rPr>
                <w:b/>
                <w:bCs/>
                <w:i/>
                <w:iCs/>
              </w:rPr>
              <w:t>ства на территории Оекского муниципального образов</w:t>
            </w:r>
            <w:r w:rsidRPr="008C6AEC">
              <w:rPr>
                <w:b/>
                <w:bCs/>
                <w:i/>
                <w:iCs/>
              </w:rPr>
              <w:t>а</w:t>
            </w:r>
            <w:r w:rsidRPr="008C6AEC">
              <w:rPr>
                <w:b/>
                <w:bCs/>
                <w:i/>
                <w:iCs/>
              </w:rPr>
              <w:t>ния" на 2014-2018 годы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2010099000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3263,6</w:t>
            </w:r>
          </w:p>
        </w:tc>
      </w:tr>
      <w:tr w:rsidR="008C6AEC" w:rsidRPr="008C6AEC" w:rsidTr="008C6AEC">
        <w:trPr>
          <w:trHeight w:val="34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Иные мероприятия в сфере установленных функций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0409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2010099020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3263,6</w:t>
            </w:r>
          </w:p>
        </w:tc>
      </w:tr>
      <w:tr w:rsidR="008C6AEC" w:rsidRPr="008C6AEC" w:rsidTr="008C6AEC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Закупка товаров, работ и услуг для государственных (мун</w:t>
            </w:r>
            <w:r w:rsidRPr="008C6AEC">
              <w:t>и</w:t>
            </w:r>
            <w:r w:rsidRPr="008C6AEC">
              <w:t>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0409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2010099020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3263,6</w:t>
            </w:r>
          </w:p>
        </w:tc>
      </w:tr>
      <w:tr w:rsidR="008C6AEC" w:rsidRPr="008C6AEC" w:rsidTr="008C6AEC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Иные закупки товаров, работ и услуг для обеспечения гос</w:t>
            </w:r>
            <w:r w:rsidRPr="008C6AEC">
              <w:t>у</w:t>
            </w:r>
            <w:r w:rsidRPr="008C6AEC">
              <w:t>дарственных (муниципальных)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0409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2010099020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3263,6</w:t>
            </w:r>
          </w:p>
        </w:tc>
      </w:tr>
      <w:tr w:rsidR="008C6AEC" w:rsidRPr="008C6AEC" w:rsidTr="008C6AEC">
        <w:trPr>
          <w:trHeight w:val="48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lastRenderedPageBreak/>
              <w:t>Прочая закупка товаров, работ и услуг для обеспечения гос</w:t>
            </w:r>
            <w:r w:rsidRPr="008C6AEC">
              <w:t>у</w:t>
            </w:r>
            <w:r w:rsidRPr="008C6AEC">
              <w:t>дарственных (муниципальных)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0409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2010099020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3263,6</w:t>
            </w:r>
          </w:p>
        </w:tc>
      </w:tr>
      <w:tr w:rsidR="008C6AEC" w:rsidRPr="008C6AEC" w:rsidTr="008C6AEC">
        <w:trPr>
          <w:trHeight w:val="34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788,0</w:t>
            </w:r>
          </w:p>
        </w:tc>
      </w:tr>
      <w:tr w:rsidR="008C6AEC" w:rsidRPr="008C6AEC" w:rsidTr="008C6AEC">
        <w:trPr>
          <w:trHeight w:val="315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0503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</w:rPr>
            </w:pPr>
            <w:r w:rsidRPr="008C6AEC">
              <w:rPr>
                <w:b/>
                <w:bCs/>
              </w:rPr>
              <w:t>788,0</w:t>
            </w:r>
          </w:p>
        </w:tc>
      </w:tr>
      <w:tr w:rsidR="008C6AEC" w:rsidRPr="008C6AEC" w:rsidTr="008C6AEC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i/>
                <w:iCs/>
              </w:rPr>
            </w:pPr>
            <w:proofErr w:type="spellStart"/>
            <w:r w:rsidRPr="008C6AEC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8C6AEC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8C6AEC">
              <w:rPr>
                <w:b/>
                <w:bCs/>
                <w:i/>
                <w:iCs/>
              </w:rPr>
              <w:t>е</w:t>
            </w:r>
            <w:r w:rsidRPr="008C6AEC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788,0</w:t>
            </w:r>
          </w:p>
        </w:tc>
      </w:tr>
      <w:tr w:rsidR="008C6AEC" w:rsidRPr="008C6AEC" w:rsidTr="008C6AEC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i/>
                <w:iCs/>
              </w:rPr>
            </w:pPr>
            <w:proofErr w:type="spellStart"/>
            <w:r w:rsidRPr="008C6AEC">
              <w:rPr>
                <w:i/>
                <w:iCs/>
              </w:rPr>
              <w:t>Непрограммные</w:t>
            </w:r>
            <w:proofErr w:type="spellEnd"/>
            <w:r w:rsidRPr="008C6AEC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i/>
                <w:iCs/>
              </w:rPr>
            </w:pPr>
            <w:r w:rsidRPr="008C6AEC">
              <w:rPr>
                <w:i/>
                <w:iCs/>
              </w:rPr>
              <w:t>0503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i/>
                <w:iCs/>
              </w:rPr>
            </w:pPr>
            <w:r w:rsidRPr="008C6AEC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i/>
                <w:iCs/>
              </w:rPr>
            </w:pPr>
            <w:r w:rsidRPr="008C6AEC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i/>
                <w:iCs/>
              </w:rPr>
            </w:pPr>
            <w:r w:rsidRPr="008C6AEC">
              <w:rPr>
                <w:i/>
                <w:iCs/>
              </w:rPr>
              <w:t>788,0</w:t>
            </w:r>
          </w:p>
        </w:tc>
      </w:tr>
      <w:tr w:rsidR="008C6AEC" w:rsidRPr="008C6AEC" w:rsidTr="008C6AEC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Осуществление органами местного самоуправления полн</w:t>
            </w:r>
            <w:r w:rsidRPr="008C6AEC">
              <w:t>о</w:t>
            </w:r>
            <w:r w:rsidRPr="008C6AEC">
              <w:t>мочий местного значения поселения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0503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788,0</w:t>
            </w:r>
          </w:p>
        </w:tc>
      </w:tr>
      <w:tr w:rsidR="008C6AEC" w:rsidRPr="008C6AEC" w:rsidTr="008C6AEC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Обеспечение деятельности в сфере установленных функций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0503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788,0</w:t>
            </w:r>
          </w:p>
        </w:tc>
      </w:tr>
      <w:tr w:rsidR="008C6AEC" w:rsidRPr="008C6AEC" w:rsidTr="008C6AEC">
        <w:trPr>
          <w:trHeight w:val="31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9110060101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543,0</w:t>
            </w:r>
          </w:p>
        </w:tc>
      </w:tr>
      <w:tr w:rsidR="008C6AEC" w:rsidRPr="008C6AEC" w:rsidTr="008C6AEC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Закупка товаров, работ и услуг для государственных (мун</w:t>
            </w:r>
            <w:r w:rsidRPr="008C6AEC">
              <w:t>и</w:t>
            </w:r>
            <w:r w:rsidRPr="008C6AEC">
              <w:t>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0503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543,0</w:t>
            </w:r>
          </w:p>
        </w:tc>
      </w:tr>
      <w:tr w:rsidR="008C6AEC" w:rsidRPr="008C6AEC" w:rsidTr="008C6AEC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Иные закупки товаров, работ и услуг для обеспечения гос</w:t>
            </w:r>
            <w:r w:rsidRPr="008C6AEC">
              <w:t>у</w:t>
            </w:r>
            <w:r w:rsidRPr="008C6AEC">
              <w:t>дарственных (муниципальных)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0503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543,0</w:t>
            </w:r>
          </w:p>
        </w:tc>
      </w:tr>
      <w:tr w:rsidR="008C6AEC" w:rsidRPr="008C6AEC" w:rsidTr="008C6AEC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Прочая закупка товаров, работ и услуг для обеспечения гос</w:t>
            </w:r>
            <w:r w:rsidRPr="008C6AEC">
              <w:t>у</w:t>
            </w:r>
            <w:r w:rsidRPr="008C6AEC">
              <w:t>дарственных (муниципальных)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0503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543,0</w:t>
            </w:r>
          </w:p>
        </w:tc>
      </w:tr>
      <w:tr w:rsidR="008C6AEC" w:rsidRPr="008C6AEC" w:rsidTr="008C6AEC">
        <w:trPr>
          <w:trHeight w:val="34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Прочие мероприятия по благоустройству поселений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9110060105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245,0</w:t>
            </w:r>
          </w:p>
        </w:tc>
      </w:tr>
      <w:tr w:rsidR="008C6AEC" w:rsidRPr="008C6AEC" w:rsidTr="008C6AEC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Закупка товаров, работ и услуг для государственных (мун</w:t>
            </w:r>
            <w:r w:rsidRPr="008C6AEC">
              <w:t>и</w:t>
            </w:r>
            <w:r w:rsidRPr="008C6AEC">
              <w:t>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0503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245,0</w:t>
            </w:r>
          </w:p>
        </w:tc>
      </w:tr>
      <w:tr w:rsidR="008C6AEC" w:rsidRPr="008C6AEC" w:rsidTr="008C6AEC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Иные закупки товаров, работ и услуг для обеспечения гос</w:t>
            </w:r>
            <w:r w:rsidRPr="008C6AEC">
              <w:t>у</w:t>
            </w:r>
            <w:r w:rsidRPr="008C6AEC">
              <w:t>дарственных (муниципальных)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0503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245,0</w:t>
            </w:r>
          </w:p>
        </w:tc>
      </w:tr>
      <w:tr w:rsidR="008C6AEC" w:rsidRPr="008C6AEC" w:rsidTr="008C6AEC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Прочая закупка товаров, работ и услуг для обеспечения гос</w:t>
            </w:r>
            <w:r w:rsidRPr="008C6AEC">
              <w:t>у</w:t>
            </w:r>
            <w:r w:rsidRPr="008C6AEC">
              <w:t>дарственных (муниципальных)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0503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245,0</w:t>
            </w:r>
          </w:p>
        </w:tc>
      </w:tr>
      <w:tr w:rsidR="008C6AEC" w:rsidRPr="008C6AEC" w:rsidTr="008C6AEC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8C6AEC">
              <w:rPr>
                <w:b/>
                <w:bCs/>
                <w:sz w:val="22"/>
                <w:szCs w:val="22"/>
              </w:rPr>
              <w:t>,К</w:t>
            </w:r>
            <w:proofErr w:type="gramEnd"/>
            <w:r w:rsidRPr="008C6AEC">
              <w:rPr>
                <w:b/>
                <w:bCs/>
                <w:sz w:val="22"/>
                <w:szCs w:val="22"/>
              </w:rPr>
              <w:t>ИНЕМАТОГРАФИЯ И СРЕДСТВА МАССОВОЙ ИНФОРМАЦИИ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10877,0</w:t>
            </w:r>
          </w:p>
        </w:tc>
      </w:tr>
      <w:tr w:rsidR="008C6AEC" w:rsidRPr="008C6AEC" w:rsidTr="008C6AEC">
        <w:trPr>
          <w:trHeight w:val="31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</w:rPr>
            </w:pPr>
            <w:r w:rsidRPr="008C6AEC">
              <w:rPr>
                <w:b/>
                <w:bCs/>
              </w:rPr>
              <w:t>КУЛЬТУРА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0801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</w:rPr>
            </w:pPr>
            <w:r w:rsidRPr="008C6AEC">
              <w:rPr>
                <w:b/>
                <w:bCs/>
              </w:rPr>
              <w:t>10877,0</w:t>
            </w:r>
          </w:p>
        </w:tc>
      </w:tr>
      <w:tr w:rsidR="008C6AEC" w:rsidRPr="008C6AEC" w:rsidTr="008C6AEC">
        <w:trPr>
          <w:trHeight w:val="31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1190,0</w:t>
            </w:r>
          </w:p>
        </w:tc>
      </w:tr>
      <w:tr w:rsidR="008C6AEC" w:rsidRPr="008C6AEC" w:rsidTr="008C6AEC">
        <w:trPr>
          <w:trHeight w:val="135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Государственная программа Иркутской области "Разв</w:t>
            </w:r>
            <w:r w:rsidRPr="008C6AEC">
              <w:rPr>
                <w:b/>
                <w:bCs/>
                <w:i/>
                <w:iCs/>
              </w:rPr>
              <w:t>и</w:t>
            </w:r>
            <w:r w:rsidRPr="008C6AEC">
              <w:rPr>
                <w:b/>
                <w:bCs/>
                <w:i/>
                <w:iCs/>
              </w:rPr>
              <w:t>тие культуры" на 2014-2018 годы, подпрограмма "Оказ</w:t>
            </w:r>
            <w:r w:rsidRPr="008C6AEC">
              <w:rPr>
                <w:b/>
                <w:bCs/>
                <w:i/>
                <w:iCs/>
              </w:rPr>
              <w:t>а</w:t>
            </w:r>
            <w:r w:rsidRPr="008C6AEC">
              <w:rPr>
                <w:b/>
                <w:bCs/>
                <w:i/>
                <w:iCs/>
              </w:rPr>
              <w:t>ние финансовой поддержки муниципальным образованиям Иркутской области в сфере культуры и архи</w:t>
            </w:r>
            <w:r w:rsidRPr="008C6AEC">
              <w:rPr>
                <w:b/>
                <w:bCs/>
                <w:i/>
                <w:iCs/>
              </w:rPr>
              <w:t>в</w:t>
            </w:r>
            <w:r w:rsidRPr="008C6AEC">
              <w:rPr>
                <w:b/>
                <w:bCs/>
                <w:i/>
                <w:iCs/>
              </w:rPr>
              <w:t>ного дела"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2050100000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950,0</w:t>
            </w:r>
          </w:p>
        </w:tc>
      </w:tr>
      <w:tr w:rsidR="008C6AEC" w:rsidRPr="008C6AEC" w:rsidTr="008C6AEC">
        <w:trPr>
          <w:trHeight w:val="57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Закупка товаров, работ и услуг для государственных (мун</w:t>
            </w:r>
            <w:r w:rsidRPr="008C6AEC">
              <w:t>и</w:t>
            </w:r>
            <w:r w:rsidRPr="008C6AEC">
              <w:t>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0801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2050100000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950,0</w:t>
            </w:r>
          </w:p>
        </w:tc>
      </w:tr>
      <w:tr w:rsidR="008C6AEC" w:rsidRPr="008C6AEC" w:rsidTr="008C6AEC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Иные закупки товаров, работ и услуг для обеспечения гос</w:t>
            </w:r>
            <w:r w:rsidRPr="008C6AEC">
              <w:t>у</w:t>
            </w:r>
            <w:r w:rsidRPr="008C6AEC">
              <w:t>дарственных (муниципальных)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0801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2050100000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950,0</w:t>
            </w:r>
          </w:p>
        </w:tc>
      </w:tr>
      <w:tr w:rsidR="008C6AEC" w:rsidRPr="008C6AEC" w:rsidTr="008C6AEC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Прочая закупка товаров, работ и услуг для обеспечения гос</w:t>
            </w:r>
            <w:r w:rsidRPr="008C6AEC">
              <w:t>у</w:t>
            </w:r>
            <w:r w:rsidRPr="008C6AEC">
              <w:t>дарственных (муниципальных)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0801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2050100000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950,0</w:t>
            </w:r>
          </w:p>
        </w:tc>
      </w:tr>
      <w:tr w:rsidR="008C6AEC" w:rsidRPr="008C6AEC" w:rsidTr="008C6AEC">
        <w:trPr>
          <w:trHeight w:val="78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Муниципальная программа "Развитие культуры, спорта и туризма на территории Оекского муниципального образ</w:t>
            </w:r>
            <w:r w:rsidRPr="008C6AEC">
              <w:rPr>
                <w:b/>
                <w:bCs/>
                <w:i/>
                <w:iCs/>
              </w:rPr>
              <w:t>о</w:t>
            </w:r>
            <w:r w:rsidRPr="008C6AEC">
              <w:rPr>
                <w:b/>
                <w:bCs/>
                <w:i/>
                <w:iCs/>
              </w:rPr>
              <w:t>вания на 2014-2018 годы"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2050099000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240,0</w:t>
            </w:r>
          </w:p>
        </w:tc>
      </w:tr>
      <w:tr w:rsidR="008C6AEC" w:rsidRPr="008C6AEC" w:rsidTr="008C6AEC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Закупка товаров, работ и услуг для государственных (мун</w:t>
            </w:r>
            <w:r w:rsidRPr="008C6AEC">
              <w:t>и</w:t>
            </w:r>
            <w:r w:rsidRPr="008C6AEC">
              <w:t>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0801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2050099000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240,0</w:t>
            </w:r>
          </w:p>
        </w:tc>
      </w:tr>
      <w:tr w:rsidR="008C6AEC" w:rsidRPr="008C6AEC" w:rsidTr="008C6AEC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Иные закупки товаров, работ и услуг для обеспечения гос</w:t>
            </w:r>
            <w:r w:rsidRPr="008C6AEC">
              <w:t>у</w:t>
            </w:r>
            <w:r w:rsidRPr="008C6AEC">
              <w:t>дарственных (муниципальных)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0801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2050099000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240,0</w:t>
            </w:r>
          </w:p>
        </w:tc>
      </w:tr>
      <w:tr w:rsidR="008C6AEC" w:rsidRPr="008C6AEC" w:rsidTr="008C6AEC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Прочая закупка товаров, работ и услуг для обеспечения гос</w:t>
            </w:r>
            <w:r w:rsidRPr="008C6AEC">
              <w:t>у</w:t>
            </w:r>
            <w:r w:rsidRPr="008C6AEC">
              <w:t>дарственных (муниципальных)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0801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2050099000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240,0</w:t>
            </w:r>
          </w:p>
        </w:tc>
      </w:tr>
      <w:tr w:rsidR="008C6AEC" w:rsidRPr="008C6AEC" w:rsidTr="008C6AEC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i/>
                <w:iCs/>
              </w:rPr>
            </w:pPr>
            <w:proofErr w:type="spellStart"/>
            <w:r w:rsidRPr="008C6AEC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8C6AEC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8C6AEC">
              <w:rPr>
                <w:b/>
                <w:bCs/>
                <w:i/>
                <w:iCs/>
              </w:rPr>
              <w:t>е</w:t>
            </w:r>
            <w:r w:rsidRPr="008C6AEC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9687,0</w:t>
            </w:r>
          </w:p>
        </w:tc>
      </w:tr>
      <w:tr w:rsidR="008C6AEC" w:rsidRPr="008C6AEC" w:rsidTr="008C6AEC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i/>
                <w:iCs/>
              </w:rPr>
            </w:pPr>
            <w:proofErr w:type="spellStart"/>
            <w:r w:rsidRPr="008C6AEC">
              <w:rPr>
                <w:i/>
                <w:iCs/>
              </w:rPr>
              <w:t>Непрограммные</w:t>
            </w:r>
            <w:proofErr w:type="spellEnd"/>
            <w:r w:rsidRPr="008C6AEC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i/>
                <w:iCs/>
              </w:rPr>
            </w:pPr>
            <w:r w:rsidRPr="008C6AEC">
              <w:rPr>
                <w:i/>
                <w:iCs/>
              </w:rPr>
              <w:t>0801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i/>
                <w:iCs/>
              </w:rPr>
            </w:pPr>
            <w:r w:rsidRPr="008C6AEC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i/>
                <w:iCs/>
              </w:rPr>
            </w:pPr>
            <w:r w:rsidRPr="008C6AEC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i/>
                <w:iCs/>
              </w:rPr>
            </w:pPr>
            <w:r w:rsidRPr="008C6AEC">
              <w:rPr>
                <w:i/>
                <w:iCs/>
              </w:rPr>
              <w:t>9687,0</w:t>
            </w:r>
          </w:p>
        </w:tc>
      </w:tr>
      <w:tr w:rsidR="008C6AEC" w:rsidRPr="008C6AEC" w:rsidTr="008C6AEC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lastRenderedPageBreak/>
              <w:t>Осуществление органами местного самоуправления полн</w:t>
            </w:r>
            <w:r w:rsidRPr="008C6AEC">
              <w:t>о</w:t>
            </w:r>
            <w:r w:rsidRPr="008C6AEC">
              <w:t>мочий местного значения поселения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0801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9687,0</w:t>
            </w:r>
          </w:p>
        </w:tc>
      </w:tr>
      <w:tr w:rsidR="008C6AEC" w:rsidRPr="008C6AEC" w:rsidTr="008C6AEC">
        <w:trPr>
          <w:trHeight w:val="48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 xml:space="preserve">Обеспечение деятельности в сфере </w:t>
            </w:r>
            <w:proofErr w:type="spellStart"/>
            <w:r w:rsidRPr="008C6AEC">
              <w:t>устанвленных</w:t>
            </w:r>
            <w:proofErr w:type="spellEnd"/>
            <w:r w:rsidRPr="008C6AEC">
              <w:t xml:space="preserve"> функций бюджетных, автономных и казенных учреждений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0801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9687,0</w:t>
            </w:r>
          </w:p>
        </w:tc>
      </w:tr>
      <w:tr w:rsidR="008C6AEC" w:rsidRPr="008C6AEC" w:rsidTr="008C6AEC">
        <w:trPr>
          <w:trHeight w:val="102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Расходы на выплаты персоналу в целях обеспечения выпо</w:t>
            </w:r>
            <w:r w:rsidRPr="008C6AEC">
              <w:t>л</w:t>
            </w:r>
            <w:r w:rsidRPr="008C6AEC">
              <w:t>нения функций государственными (муниципальными) орг</w:t>
            </w:r>
            <w:r w:rsidRPr="008C6AEC">
              <w:t>а</w:t>
            </w:r>
            <w:r w:rsidRPr="008C6AEC">
              <w:t>нами, казенными учреждениями, органами управления гос</w:t>
            </w:r>
            <w:r w:rsidRPr="008C6AEC">
              <w:t>у</w:t>
            </w:r>
            <w:r w:rsidRPr="008C6AEC">
              <w:t>дарственными внебюджетными фондами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0801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6509,0</w:t>
            </w:r>
          </w:p>
        </w:tc>
      </w:tr>
      <w:tr w:rsidR="008C6AEC" w:rsidRPr="008C6AEC" w:rsidTr="008C6AEC">
        <w:trPr>
          <w:trHeight w:val="40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Расходы на выплаты персоналу казенных учреждений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0801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110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6509,0</w:t>
            </w:r>
          </w:p>
        </w:tc>
      </w:tr>
      <w:tr w:rsidR="008C6AEC" w:rsidRPr="008C6AEC" w:rsidTr="008C6AEC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Фонд оплаты труда казенных учреждений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0801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111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4996,0</w:t>
            </w:r>
          </w:p>
        </w:tc>
      </w:tr>
      <w:tr w:rsidR="008C6AEC" w:rsidRPr="008C6AEC" w:rsidTr="008C6AEC">
        <w:trPr>
          <w:trHeight w:val="48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Иные выплаты персоналу казенных учреждений, за исключ</w:t>
            </w:r>
            <w:r w:rsidRPr="008C6AEC">
              <w:t>е</w:t>
            </w:r>
            <w:r w:rsidRPr="008C6AEC">
              <w:t>нием фонда оплаты труда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0801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112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4,0</w:t>
            </w:r>
          </w:p>
        </w:tc>
      </w:tr>
      <w:tr w:rsidR="008C6AEC" w:rsidRPr="008C6AEC" w:rsidTr="008C6AEC">
        <w:trPr>
          <w:trHeight w:val="73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Взносы по обязательному социальному страхованию на в</w:t>
            </w:r>
            <w:r w:rsidRPr="008C6AEC">
              <w:t>ы</w:t>
            </w:r>
            <w:r w:rsidRPr="008C6AEC">
              <w:t>платы по оплате труда работников и иные выплаты работн</w:t>
            </w:r>
            <w:r w:rsidRPr="008C6AEC">
              <w:t>и</w:t>
            </w:r>
            <w:r w:rsidRPr="008C6AEC">
              <w:t>кам казенных учреждений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0801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119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1509,0</w:t>
            </w:r>
          </w:p>
        </w:tc>
      </w:tr>
      <w:tr w:rsidR="008C6AEC" w:rsidRPr="008C6AEC" w:rsidTr="008C6AEC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Закупка товаров, работ и услуг для государственных (мун</w:t>
            </w:r>
            <w:r w:rsidRPr="008C6AEC">
              <w:t>и</w:t>
            </w:r>
            <w:r w:rsidRPr="008C6AEC">
              <w:t>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0801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3175,1</w:t>
            </w:r>
          </w:p>
        </w:tc>
      </w:tr>
      <w:tr w:rsidR="008C6AEC" w:rsidRPr="008C6AEC" w:rsidTr="008C6AEC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Иные закупки товаров, работ и услуг для обеспечения гос</w:t>
            </w:r>
            <w:r w:rsidRPr="008C6AEC">
              <w:t>у</w:t>
            </w:r>
            <w:r w:rsidRPr="008C6AEC">
              <w:t>дарственных (муниципальных)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0801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3175,1</w:t>
            </w:r>
          </w:p>
        </w:tc>
      </w:tr>
      <w:tr w:rsidR="008C6AEC" w:rsidRPr="008C6AEC" w:rsidTr="008C6AEC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 xml:space="preserve">Закупка товаров, работ, услуг в сфере </w:t>
            </w:r>
            <w:proofErr w:type="spellStart"/>
            <w:r w:rsidRPr="008C6AEC">
              <w:t>информационнокомм</w:t>
            </w:r>
            <w:r w:rsidRPr="008C6AEC">
              <w:t>у</w:t>
            </w:r>
            <w:r w:rsidRPr="008C6AEC">
              <w:t>никационных</w:t>
            </w:r>
            <w:proofErr w:type="spellEnd"/>
            <w:r w:rsidRPr="008C6AEC">
              <w:t xml:space="preserve"> технологий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0801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130,0</w:t>
            </w:r>
          </w:p>
        </w:tc>
      </w:tr>
      <w:tr w:rsidR="008C6AEC" w:rsidRPr="008C6AEC" w:rsidTr="008C6AEC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Прочая закупка товаров, работ и услуг для обеспечения гос</w:t>
            </w:r>
            <w:r w:rsidRPr="008C6AEC">
              <w:t>у</w:t>
            </w:r>
            <w:r w:rsidRPr="008C6AEC">
              <w:t>дарственных (муниципальных) нужд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0801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3045,1</w:t>
            </w:r>
          </w:p>
        </w:tc>
      </w:tr>
      <w:tr w:rsidR="008C6AEC" w:rsidRPr="008C6AEC" w:rsidTr="008C6AEC">
        <w:trPr>
          <w:trHeight w:val="30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Иные бюджетные ассигнования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0801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800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2,9</w:t>
            </w:r>
          </w:p>
        </w:tc>
      </w:tr>
      <w:tr w:rsidR="008C6AEC" w:rsidRPr="008C6AEC" w:rsidTr="008C6AEC">
        <w:trPr>
          <w:trHeight w:val="34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Уплата налогов, сборов и иных платежей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0801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850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2,9</w:t>
            </w:r>
          </w:p>
        </w:tc>
      </w:tr>
      <w:tr w:rsidR="008C6AEC" w:rsidRPr="008C6AEC" w:rsidTr="008C6AEC">
        <w:trPr>
          <w:trHeight w:val="34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Уплата прочих налогов, сборов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0801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852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2,4</w:t>
            </w:r>
          </w:p>
        </w:tc>
      </w:tr>
      <w:tr w:rsidR="008C6AEC" w:rsidRPr="008C6AEC" w:rsidTr="008C6AEC">
        <w:trPr>
          <w:trHeight w:val="31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Уплата иных платежей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0801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853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0,5</w:t>
            </w:r>
          </w:p>
        </w:tc>
      </w:tr>
      <w:tr w:rsidR="008C6AEC" w:rsidRPr="008C6AEC" w:rsidTr="008C6AEC">
        <w:trPr>
          <w:trHeight w:val="34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264,0</w:t>
            </w:r>
          </w:p>
        </w:tc>
      </w:tr>
      <w:tr w:rsidR="008C6AEC" w:rsidRPr="008C6AEC" w:rsidTr="008C6AEC">
        <w:trPr>
          <w:trHeight w:val="28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</w:rPr>
            </w:pPr>
            <w:r w:rsidRPr="008C6AEC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1001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</w:rPr>
            </w:pPr>
            <w:r w:rsidRPr="008C6AEC">
              <w:rPr>
                <w:b/>
                <w:bCs/>
              </w:rPr>
              <w:t>264,0</w:t>
            </w:r>
          </w:p>
        </w:tc>
      </w:tr>
      <w:tr w:rsidR="008C6AEC" w:rsidRPr="008C6AEC" w:rsidTr="008C6AEC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i/>
                <w:iCs/>
              </w:rPr>
            </w:pPr>
            <w:proofErr w:type="spellStart"/>
            <w:r w:rsidRPr="008C6AEC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8C6AEC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8C6AEC">
              <w:rPr>
                <w:b/>
                <w:bCs/>
                <w:i/>
                <w:iCs/>
              </w:rPr>
              <w:t>е</w:t>
            </w:r>
            <w:r w:rsidRPr="008C6AEC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1001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i/>
                <w:iCs/>
              </w:rPr>
            </w:pPr>
            <w:r w:rsidRPr="008C6AEC">
              <w:rPr>
                <w:i/>
                <w:iCs/>
              </w:rPr>
              <w:t>264,0</w:t>
            </w:r>
          </w:p>
        </w:tc>
      </w:tr>
      <w:tr w:rsidR="008C6AEC" w:rsidRPr="008C6AEC" w:rsidTr="008C6AEC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i/>
                <w:iCs/>
              </w:rPr>
            </w:pPr>
            <w:proofErr w:type="spellStart"/>
            <w:r w:rsidRPr="008C6AEC">
              <w:rPr>
                <w:i/>
                <w:iCs/>
              </w:rPr>
              <w:t>Непрограммные</w:t>
            </w:r>
            <w:proofErr w:type="spellEnd"/>
            <w:r w:rsidRPr="008C6AEC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i/>
                <w:iCs/>
              </w:rPr>
            </w:pPr>
            <w:r w:rsidRPr="008C6AEC">
              <w:rPr>
                <w:i/>
                <w:iCs/>
              </w:rPr>
              <w:t>1001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i/>
                <w:iCs/>
              </w:rPr>
            </w:pPr>
            <w:r w:rsidRPr="008C6AEC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i/>
                <w:iCs/>
              </w:rPr>
            </w:pPr>
            <w:r w:rsidRPr="008C6AEC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i/>
                <w:iCs/>
              </w:rPr>
            </w:pPr>
            <w:r w:rsidRPr="008C6AEC">
              <w:rPr>
                <w:i/>
                <w:iCs/>
              </w:rPr>
              <w:t>264,0</w:t>
            </w:r>
          </w:p>
        </w:tc>
      </w:tr>
      <w:tr w:rsidR="008C6AEC" w:rsidRPr="008C6AEC" w:rsidTr="008C6AEC">
        <w:trPr>
          <w:trHeight w:val="51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Осуществление органами местного самоуправления полн</w:t>
            </w:r>
            <w:r w:rsidRPr="008C6AEC">
              <w:t>о</w:t>
            </w:r>
            <w:r w:rsidRPr="008C6AEC">
              <w:t>мочий местного значения поселения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1001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sz w:val="22"/>
                <w:szCs w:val="22"/>
              </w:rPr>
            </w:pPr>
            <w:r w:rsidRPr="008C6AEC">
              <w:rPr>
                <w:sz w:val="22"/>
                <w:szCs w:val="22"/>
              </w:rPr>
              <w:t>264,0</w:t>
            </w:r>
          </w:p>
        </w:tc>
      </w:tr>
      <w:tr w:rsidR="008C6AEC" w:rsidRPr="008C6AEC" w:rsidTr="008C6AEC">
        <w:trPr>
          <w:trHeight w:val="30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Доплаты к пенсиям муниципальных служащих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1001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9110060018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264,0</w:t>
            </w:r>
          </w:p>
        </w:tc>
      </w:tr>
      <w:tr w:rsidR="008C6AEC" w:rsidRPr="008C6AEC" w:rsidTr="008C6AEC">
        <w:trPr>
          <w:trHeight w:val="39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Социальное обеспечение и иные выплаты населению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1001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9110060018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300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264,0</w:t>
            </w:r>
          </w:p>
        </w:tc>
      </w:tr>
      <w:tr w:rsidR="008C6AEC" w:rsidRPr="008C6AEC" w:rsidTr="008C6AEC">
        <w:trPr>
          <w:trHeight w:val="39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Иные пенсии, социальные доплаты к пенсиям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1001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9110060018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312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264,0</w:t>
            </w:r>
          </w:p>
        </w:tc>
      </w:tr>
      <w:tr w:rsidR="008C6AEC" w:rsidRPr="008C6AEC" w:rsidTr="008C6AEC">
        <w:trPr>
          <w:trHeight w:val="61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20,4</w:t>
            </w:r>
          </w:p>
        </w:tc>
      </w:tr>
      <w:tr w:rsidR="008C6AEC" w:rsidRPr="008C6AEC" w:rsidTr="008C6AEC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</w:rPr>
            </w:pPr>
            <w:r w:rsidRPr="008C6AEC">
              <w:rPr>
                <w:b/>
                <w:bCs/>
              </w:rPr>
              <w:t>Обслуживание государственного внутреннего и муниц</w:t>
            </w:r>
            <w:r w:rsidRPr="008C6AEC">
              <w:rPr>
                <w:b/>
                <w:bCs/>
              </w:rPr>
              <w:t>и</w:t>
            </w:r>
            <w:r w:rsidRPr="008C6AEC">
              <w:rPr>
                <w:b/>
                <w:bCs/>
              </w:rPr>
              <w:t xml:space="preserve">пального долга 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1301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</w:rPr>
            </w:pPr>
            <w:r w:rsidRPr="008C6AEC">
              <w:rPr>
                <w:b/>
                <w:bCs/>
              </w:rPr>
              <w:t>20,4</w:t>
            </w:r>
          </w:p>
        </w:tc>
      </w:tr>
      <w:tr w:rsidR="008C6AEC" w:rsidRPr="008C6AEC" w:rsidTr="008C6AEC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i/>
                <w:iCs/>
              </w:rPr>
            </w:pPr>
            <w:proofErr w:type="spellStart"/>
            <w:r w:rsidRPr="008C6AEC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8C6AEC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8C6AEC">
              <w:rPr>
                <w:b/>
                <w:bCs/>
                <w:i/>
                <w:iCs/>
              </w:rPr>
              <w:t>е</w:t>
            </w:r>
            <w:r w:rsidRPr="008C6AEC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1301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20,4</w:t>
            </w:r>
          </w:p>
        </w:tc>
      </w:tr>
      <w:tr w:rsidR="008C6AEC" w:rsidRPr="008C6AEC" w:rsidTr="008C6AEC">
        <w:trPr>
          <w:trHeight w:val="51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i/>
                <w:iCs/>
              </w:rPr>
            </w:pPr>
            <w:proofErr w:type="spellStart"/>
            <w:r w:rsidRPr="008C6AEC">
              <w:rPr>
                <w:i/>
                <w:iCs/>
              </w:rPr>
              <w:t>Непрограммные</w:t>
            </w:r>
            <w:proofErr w:type="spellEnd"/>
            <w:r w:rsidRPr="008C6AEC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1301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i/>
                <w:iCs/>
              </w:rPr>
            </w:pPr>
            <w:r w:rsidRPr="008C6AEC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20,4</w:t>
            </w:r>
          </w:p>
        </w:tc>
      </w:tr>
      <w:tr w:rsidR="008C6AEC" w:rsidRPr="008C6AEC" w:rsidTr="008C6AEC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Осуществление органами местного самоуправления полн</w:t>
            </w:r>
            <w:r w:rsidRPr="008C6AEC">
              <w:t>о</w:t>
            </w:r>
            <w:r w:rsidRPr="008C6AEC">
              <w:t>мочий местного значения поселения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1301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20,4</w:t>
            </w:r>
          </w:p>
        </w:tc>
      </w:tr>
      <w:tr w:rsidR="008C6AEC" w:rsidRPr="008C6AEC" w:rsidTr="008C6AEC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Обслуживание муниципального долга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1301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9110060019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20,4</w:t>
            </w:r>
          </w:p>
        </w:tc>
      </w:tr>
      <w:tr w:rsidR="008C6AEC" w:rsidRPr="008C6AEC" w:rsidTr="008C6AEC">
        <w:trPr>
          <w:trHeight w:val="37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Обслуживание государственного (муниципального) долга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1301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9110060019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700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20,4</w:t>
            </w:r>
          </w:p>
        </w:tc>
      </w:tr>
      <w:tr w:rsidR="008C6AEC" w:rsidRPr="008C6AEC" w:rsidTr="008C6AEC">
        <w:trPr>
          <w:trHeight w:val="31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Обслуживание муниципального долга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1301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9110060019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730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20,4</w:t>
            </w:r>
          </w:p>
        </w:tc>
      </w:tr>
      <w:tr w:rsidR="008C6AEC" w:rsidRPr="008C6AEC" w:rsidTr="008C6AEC">
        <w:trPr>
          <w:trHeight w:val="99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</w:rPr>
            </w:pPr>
            <w:r w:rsidRPr="008C6AEC">
              <w:rPr>
                <w:b/>
                <w:bCs/>
              </w:rPr>
              <w:lastRenderedPageBreak/>
              <w:t>МЕЖБЮДЖЕТНЫЕ ТРАНСФЕРТЫ ОБЩЕГО Х</w:t>
            </w:r>
            <w:r w:rsidRPr="008C6AEC">
              <w:rPr>
                <w:b/>
                <w:bCs/>
              </w:rPr>
              <w:t>А</w:t>
            </w:r>
            <w:r w:rsidRPr="008C6AEC">
              <w:rPr>
                <w:b/>
                <w:bCs/>
              </w:rPr>
              <w:t>РАКТЕРА БЮДЖЕТАМ СУБЪЕКТОВ РОССИЙСКОЙ ФЕДЕРАЦИИ И МУНИЦИПАЛЬНЫХ ОБРАЗОВ</w:t>
            </w:r>
            <w:r w:rsidRPr="008C6AEC">
              <w:rPr>
                <w:b/>
                <w:bCs/>
              </w:rPr>
              <w:t>А</w:t>
            </w:r>
            <w:r w:rsidRPr="008C6AEC">
              <w:rPr>
                <w:b/>
                <w:bCs/>
              </w:rPr>
              <w:t>НИЙ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  <w:sz w:val="22"/>
                <w:szCs w:val="22"/>
              </w:rPr>
            </w:pPr>
            <w:r w:rsidRPr="008C6AEC">
              <w:rPr>
                <w:b/>
                <w:bCs/>
                <w:sz w:val="22"/>
                <w:szCs w:val="22"/>
              </w:rPr>
              <w:t>124,2</w:t>
            </w:r>
          </w:p>
        </w:tc>
      </w:tr>
      <w:tr w:rsidR="008C6AEC" w:rsidRPr="008C6AEC" w:rsidTr="008C6AEC">
        <w:trPr>
          <w:trHeight w:val="31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</w:rPr>
            </w:pPr>
            <w:r w:rsidRPr="008C6AEC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1403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</w:rPr>
            </w:pPr>
            <w:r w:rsidRPr="008C6AEC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</w:rPr>
            </w:pPr>
            <w:r w:rsidRPr="008C6AEC">
              <w:rPr>
                <w:b/>
                <w:bCs/>
              </w:rPr>
              <w:t>124,2</w:t>
            </w:r>
          </w:p>
        </w:tc>
      </w:tr>
      <w:tr w:rsidR="008C6AEC" w:rsidRPr="008C6AEC" w:rsidTr="008C6AEC">
        <w:trPr>
          <w:trHeight w:val="57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b/>
                <w:bCs/>
                <w:i/>
                <w:iCs/>
              </w:rPr>
            </w:pPr>
            <w:proofErr w:type="spellStart"/>
            <w:r w:rsidRPr="008C6AEC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8C6AEC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8C6AEC">
              <w:rPr>
                <w:b/>
                <w:bCs/>
                <w:i/>
                <w:iCs/>
              </w:rPr>
              <w:t>е</w:t>
            </w:r>
            <w:r w:rsidRPr="008C6AEC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1403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b/>
                <w:bCs/>
                <w:i/>
                <w:iCs/>
              </w:rPr>
            </w:pPr>
            <w:r w:rsidRPr="008C6AEC">
              <w:rPr>
                <w:b/>
                <w:bCs/>
                <w:i/>
                <w:iCs/>
              </w:rPr>
              <w:t>124,2</w:t>
            </w:r>
          </w:p>
        </w:tc>
      </w:tr>
      <w:tr w:rsidR="008C6AEC" w:rsidRPr="008C6AEC" w:rsidTr="008C6AEC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pPr>
              <w:rPr>
                <w:i/>
                <w:iCs/>
              </w:rPr>
            </w:pPr>
            <w:proofErr w:type="spellStart"/>
            <w:r w:rsidRPr="008C6AEC">
              <w:rPr>
                <w:i/>
                <w:iCs/>
              </w:rPr>
              <w:t>Непрограммные</w:t>
            </w:r>
            <w:proofErr w:type="spellEnd"/>
            <w:r w:rsidRPr="008C6AEC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i/>
                <w:iCs/>
              </w:rPr>
            </w:pPr>
            <w:r w:rsidRPr="008C6AEC">
              <w:rPr>
                <w:i/>
                <w:iCs/>
              </w:rPr>
              <w:t>1403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i/>
                <w:iCs/>
              </w:rPr>
            </w:pPr>
            <w:r w:rsidRPr="008C6AEC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  <w:rPr>
                <w:i/>
                <w:iCs/>
              </w:rPr>
            </w:pPr>
            <w:r w:rsidRPr="008C6AEC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  <w:rPr>
                <w:i/>
                <w:iCs/>
              </w:rPr>
            </w:pPr>
            <w:r w:rsidRPr="008C6AEC">
              <w:rPr>
                <w:i/>
                <w:iCs/>
              </w:rPr>
              <w:t>124,2</w:t>
            </w:r>
          </w:p>
        </w:tc>
      </w:tr>
      <w:tr w:rsidR="008C6AEC" w:rsidRPr="008C6AEC" w:rsidTr="008C6AEC">
        <w:trPr>
          <w:trHeight w:val="585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Осуществление органами местного самоуправления полн</w:t>
            </w:r>
            <w:r w:rsidRPr="008C6AEC">
              <w:t>о</w:t>
            </w:r>
            <w:r w:rsidRPr="008C6AEC">
              <w:t>мочий местного значения поселения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1403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124,2</w:t>
            </w:r>
          </w:p>
        </w:tc>
      </w:tr>
      <w:tr w:rsidR="008C6AEC" w:rsidRPr="008C6AEC" w:rsidTr="008C6AEC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Иные межбюджетные трансферты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1403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124,2</w:t>
            </w:r>
          </w:p>
        </w:tc>
      </w:tr>
      <w:tr w:rsidR="008C6AEC" w:rsidRPr="008C6AEC" w:rsidTr="008C6AEC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Межбюджетные трансферты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1403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500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124,2</w:t>
            </w:r>
          </w:p>
        </w:tc>
      </w:tr>
      <w:tr w:rsidR="008C6AEC" w:rsidRPr="008C6AEC" w:rsidTr="008C6AEC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8C6AEC" w:rsidRPr="008C6AEC" w:rsidRDefault="008C6AEC" w:rsidP="008C6AEC">
            <w:r w:rsidRPr="008C6AEC">
              <w:t>Иные межбюджетные трансферты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1403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9110060020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center"/>
            </w:pPr>
            <w:r w:rsidRPr="008C6AEC">
              <w:t>540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C6AEC" w:rsidRPr="008C6AEC" w:rsidRDefault="008C6AEC" w:rsidP="008C6AEC">
            <w:pPr>
              <w:jc w:val="right"/>
            </w:pPr>
            <w:r w:rsidRPr="008C6AEC">
              <w:t>124,2</w:t>
            </w:r>
          </w:p>
        </w:tc>
      </w:tr>
    </w:tbl>
    <w:p w:rsidR="008C6AEC" w:rsidRDefault="008C6AEC" w:rsidP="00377D70">
      <w:pPr>
        <w:jc w:val="right"/>
        <w:rPr>
          <w:sz w:val="28"/>
        </w:rPr>
      </w:pPr>
    </w:p>
    <w:p w:rsidR="008C6AEC" w:rsidRDefault="008C6AEC" w:rsidP="00377D70">
      <w:pPr>
        <w:jc w:val="right"/>
        <w:rPr>
          <w:sz w:val="28"/>
        </w:rPr>
      </w:pPr>
    </w:p>
    <w:p w:rsidR="008C6AEC" w:rsidRDefault="008C6AEC" w:rsidP="00377D70">
      <w:pPr>
        <w:jc w:val="right"/>
        <w:rPr>
          <w:sz w:val="28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8C6AEC" w:rsidRDefault="008C6AEC" w:rsidP="00377D70">
      <w:pPr>
        <w:jc w:val="right"/>
        <w:rPr>
          <w:bCs/>
          <w:sz w:val="24"/>
          <w:szCs w:val="24"/>
        </w:rPr>
      </w:pP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lastRenderedPageBreak/>
        <w:t>Приложение №</w:t>
      </w:r>
      <w:r>
        <w:rPr>
          <w:bCs/>
          <w:sz w:val="24"/>
          <w:szCs w:val="24"/>
        </w:rPr>
        <w:t>6</w:t>
      </w: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>к решению Думы Оекского МО</w:t>
      </w: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 xml:space="preserve">"О внесении изменений и дополнений </w:t>
      </w: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>в решение Думы  "О бюджете Оекск</w:t>
      </w:r>
      <w:r w:rsidRPr="00377D70">
        <w:rPr>
          <w:bCs/>
          <w:sz w:val="24"/>
          <w:szCs w:val="24"/>
        </w:rPr>
        <w:t>о</w:t>
      </w:r>
      <w:r w:rsidRPr="00377D70">
        <w:rPr>
          <w:bCs/>
          <w:sz w:val="24"/>
          <w:szCs w:val="24"/>
        </w:rPr>
        <w:t>го МО на 2016 год"</w:t>
      </w:r>
    </w:p>
    <w:p w:rsid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>от 24.02.2016 №38-13</w:t>
      </w:r>
      <w:proofErr w:type="gramStart"/>
      <w:r w:rsidRPr="00377D70">
        <w:rPr>
          <w:bCs/>
          <w:sz w:val="24"/>
          <w:szCs w:val="24"/>
        </w:rPr>
        <w:t xml:space="preserve"> Д</w:t>
      </w:r>
      <w:proofErr w:type="gramEnd"/>
      <w:r w:rsidRPr="00377D70">
        <w:rPr>
          <w:bCs/>
          <w:sz w:val="24"/>
          <w:szCs w:val="24"/>
        </w:rPr>
        <w:t>/</w:t>
      </w:r>
      <w:proofErr w:type="spellStart"/>
      <w:r w:rsidRPr="00377D70">
        <w:rPr>
          <w:bCs/>
          <w:sz w:val="24"/>
          <w:szCs w:val="24"/>
        </w:rPr>
        <w:t>сп</w:t>
      </w:r>
      <w:proofErr w:type="spellEnd"/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FD0F76">
      <w:pPr>
        <w:jc w:val="center"/>
        <w:rPr>
          <w:b/>
          <w:bCs/>
        </w:rPr>
      </w:pPr>
      <w:r w:rsidRPr="00FD0F76">
        <w:rPr>
          <w:b/>
          <w:bCs/>
        </w:rPr>
        <w:t xml:space="preserve">РАСПРЕДЕЛЕНИЕ БЮДЖЕТНЫХ АССИГНОВАНИЙ ПО РАЗДЕЛАМ, ПОДРАЗДЕЛАМ, </w:t>
      </w:r>
    </w:p>
    <w:p w:rsidR="00FD0F76" w:rsidRDefault="00FD0F76" w:rsidP="00FD0F76">
      <w:pPr>
        <w:jc w:val="center"/>
        <w:rPr>
          <w:b/>
          <w:bCs/>
        </w:rPr>
      </w:pPr>
      <w:r w:rsidRPr="00FD0F76">
        <w:rPr>
          <w:b/>
          <w:bCs/>
        </w:rPr>
        <w:t>ЦЕЛЕВЫМ СТАТЬЯМ И</w:t>
      </w:r>
      <w:r>
        <w:rPr>
          <w:b/>
          <w:bCs/>
        </w:rPr>
        <w:t xml:space="preserve"> </w:t>
      </w:r>
      <w:r w:rsidRPr="00FD0F76">
        <w:rPr>
          <w:b/>
          <w:bCs/>
        </w:rPr>
        <w:t xml:space="preserve">ВИДАМ РАСХОДОВ КЛАССИФИКАЦИИ РАСХОДОВ БЮДЖЕТОВ </w:t>
      </w:r>
    </w:p>
    <w:p w:rsidR="00FD0F76" w:rsidRPr="00FD0F76" w:rsidRDefault="00FD0F76" w:rsidP="00FD0F76">
      <w:pPr>
        <w:jc w:val="center"/>
        <w:rPr>
          <w:b/>
          <w:bCs/>
        </w:rPr>
      </w:pPr>
      <w:r w:rsidRPr="00FD0F76">
        <w:rPr>
          <w:b/>
          <w:bCs/>
        </w:rPr>
        <w:t>В ВЕДОМСТВЕННОЙ СТРУКТУРЕ</w:t>
      </w:r>
      <w:r>
        <w:rPr>
          <w:b/>
          <w:bCs/>
        </w:rPr>
        <w:t xml:space="preserve"> </w:t>
      </w:r>
      <w:r w:rsidRPr="00FD0F76">
        <w:rPr>
          <w:b/>
          <w:bCs/>
        </w:rPr>
        <w:t>РАСХОДОВ БЮДЖЕТА ОЕКСКОГО МУНИЦИПАЛЬНОГО ОБРАЗОВАНИЯ НА 2016 ГОД</w:t>
      </w:r>
    </w:p>
    <w:p w:rsidR="00FD0F76" w:rsidRDefault="00FD0F76" w:rsidP="00FD0F76">
      <w:pPr>
        <w:jc w:val="right"/>
        <w:rPr>
          <w:bCs/>
          <w:sz w:val="24"/>
          <w:szCs w:val="24"/>
        </w:rPr>
      </w:pPr>
      <w:r w:rsidRPr="00FD0F76">
        <w:t>тыс</w:t>
      </w:r>
      <w:proofErr w:type="gramStart"/>
      <w:r w:rsidRPr="00FD0F76">
        <w:t>.р</w:t>
      </w:r>
      <w:proofErr w:type="gramEnd"/>
      <w:r w:rsidRPr="00FD0F76">
        <w:t>уб.</w:t>
      </w:r>
    </w:p>
    <w:tbl>
      <w:tblPr>
        <w:tblW w:w="97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762"/>
        <w:gridCol w:w="800"/>
        <w:gridCol w:w="1219"/>
        <w:gridCol w:w="617"/>
        <w:gridCol w:w="1120"/>
      </w:tblGrid>
      <w:tr w:rsidR="00FD0F76" w:rsidRPr="00FD0F76" w:rsidTr="00FD0F76">
        <w:trPr>
          <w:trHeight w:val="54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Наименование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КВСР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КФСР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КЦСР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КВР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color w:val="000000"/>
              </w:rPr>
            </w:pPr>
            <w:r w:rsidRPr="00FD0F76">
              <w:rPr>
                <w:b/>
                <w:bCs/>
                <w:color w:val="000000"/>
              </w:rPr>
              <w:t>Сумма на год</w:t>
            </w:r>
          </w:p>
        </w:tc>
      </w:tr>
      <w:tr w:rsidR="00FD0F76" w:rsidRPr="00FD0F76" w:rsidTr="00FD0F76">
        <w:trPr>
          <w:trHeight w:val="66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sz w:val="24"/>
                <w:szCs w:val="24"/>
              </w:rPr>
            </w:pPr>
            <w:r w:rsidRPr="00FD0F76">
              <w:rPr>
                <w:b/>
                <w:bCs/>
                <w:sz w:val="24"/>
                <w:szCs w:val="24"/>
              </w:rPr>
              <w:t>АДМИНИСТРАЦИЯ ОЕКСКОГО МУН</w:t>
            </w:r>
            <w:r w:rsidRPr="00FD0F76">
              <w:rPr>
                <w:b/>
                <w:bCs/>
                <w:sz w:val="24"/>
                <w:szCs w:val="24"/>
              </w:rPr>
              <w:t>И</w:t>
            </w:r>
            <w:r w:rsidRPr="00FD0F76">
              <w:rPr>
                <w:b/>
                <w:bCs/>
                <w:sz w:val="24"/>
                <w:szCs w:val="24"/>
              </w:rPr>
              <w:t>ЦИПАЛЬНОГО ОБРАЗОВАНИЯ</w:t>
            </w:r>
          </w:p>
        </w:tc>
        <w:tc>
          <w:tcPr>
            <w:tcW w:w="762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sz w:val="24"/>
                <w:szCs w:val="24"/>
              </w:rPr>
            </w:pPr>
            <w:r w:rsidRPr="00FD0F76">
              <w:rPr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26901,4</w:t>
            </w:r>
          </w:p>
        </w:tc>
      </w:tr>
      <w:tr w:rsidR="00FD0F76" w:rsidRPr="00FD0F76" w:rsidTr="00FD0F76">
        <w:trPr>
          <w:trHeight w:val="36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11106,9</w:t>
            </w:r>
          </w:p>
        </w:tc>
      </w:tr>
      <w:tr w:rsidR="00FD0F76" w:rsidRPr="00FD0F76" w:rsidTr="00FD0F76">
        <w:trPr>
          <w:trHeight w:val="57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</w:rPr>
            </w:pPr>
            <w:r w:rsidRPr="00FD0F76">
              <w:rPr>
                <w:b/>
                <w:bCs/>
              </w:rPr>
              <w:t>Функционирование высшего должностного лица суб</w:t>
            </w:r>
            <w:r w:rsidRPr="00FD0F76">
              <w:rPr>
                <w:b/>
                <w:bCs/>
              </w:rPr>
              <w:t>ъ</w:t>
            </w:r>
            <w:r w:rsidRPr="00FD0F76">
              <w:rPr>
                <w:b/>
                <w:bCs/>
              </w:rPr>
              <w:t>екта Российской Федерации и органа местного сам</w:t>
            </w:r>
            <w:r w:rsidRPr="00FD0F76">
              <w:rPr>
                <w:b/>
                <w:bCs/>
              </w:rPr>
              <w:t>о</w:t>
            </w:r>
            <w:r w:rsidRPr="00FD0F76">
              <w:rPr>
                <w:b/>
                <w:bCs/>
              </w:rPr>
              <w:t>управления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</w:rPr>
            </w:pPr>
            <w:r w:rsidRPr="00FD0F76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0102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</w:rPr>
            </w:pPr>
            <w:r w:rsidRPr="00FD0F76">
              <w:rPr>
                <w:b/>
                <w:bCs/>
              </w:rPr>
              <w:t>1486,3</w:t>
            </w:r>
          </w:p>
        </w:tc>
      </w:tr>
      <w:tr w:rsidR="00FD0F76" w:rsidRPr="00FD0F76" w:rsidTr="00FD0F76">
        <w:trPr>
          <w:trHeight w:val="49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proofErr w:type="spellStart"/>
            <w:r w:rsidRPr="00FD0F76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FD0F76">
              <w:rPr>
                <w:b/>
                <w:bCs/>
                <w:i/>
                <w:iCs/>
              </w:rPr>
              <w:t xml:space="preserve"> расходы органов местного самоупра</w:t>
            </w:r>
            <w:r w:rsidRPr="00FD0F76">
              <w:rPr>
                <w:b/>
                <w:bCs/>
                <w:i/>
                <w:iCs/>
              </w:rPr>
              <w:t>в</w:t>
            </w:r>
            <w:r w:rsidRPr="00FD0F76">
              <w:rPr>
                <w:b/>
                <w:bCs/>
                <w:i/>
                <w:iCs/>
              </w:rPr>
              <w:t>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</w:rPr>
            </w:pPr>
            <w:r w:rsidRPr="00FD0F76">
              <w:rPr>
                <w:b/>
                <w:bCs/>
              </w:rPr>
              <w:t>1486,3</w:t>
            </w:r>
          </w:p>
        </w:tc>
      </w:tr>
      <w:tr w:rsidR="00FD0F76" w:rsidRPr="00FD0F76" w:rsidTr="00FD0F76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i/>
                <w:iCs/>
              </w:rPr>
            </w:pPr>
            <w:proofErr w:type="spellStart"/>
            <w:r w:rsidRPr="00FD0F76">
              <w:rPr>
                <w:i/>
                <w:iCs/>
              </w:rPr>
              <w:t>Непрограммные</w:t>
            </w:r>
            <w:proofErr w:type="spellEnd"/>
            <w:r w:rsidRPr="00FD0F76">
              <w:rPr>
                <w:i/>
                <w:iCs/>
              </w:rPr>
              <w:t xml:space="preserve"> расходы органов местного самоуправл</w:t>
            </w:r>
            <w:r w:rsidRPr="00FD0F76">
              <w:rPr>
                <w:i/>
                <w:iCs/>
              </w:rPr>
              <w:t>е</w:t>
            </w:r>
            <w:r w:rsidRPr="00FD0F76">
              <w:rPr>
                <w:i/>
                <w:iCs/>
              </w:rPr>
              <w:t>ния за счет средств местного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i/>
                <w:iCs/>
              </w:rPr>
            </w:pPr>
            <w:r w:rsidRPr="00FD0F76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i/>
                <w:iCs/>
              </w:rPr>
            </w:pPr>
            <w:r w:rsidRPr="00FD0F76">
              <w:rPr>
                <w:i/>
                <w:iCs/>
              </w:rPr>
              <w:t>0102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i/>
                <w:iCs/>
              </w:rPr>
            </w:pPr>
            <w:r w:rsidRPr="00FD0F76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i/>
                <w:iCs/>
              </w:rPr>
            </w:pPr>
            <w:r w:rsidRPr="00FD0F76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</w:rPr>
            </w:pPr>
            <w:r w:rsidRPr="00FD0F76">
              <w:rPr>
                <w:b/>
                <w:bCs/>
              </w:rPr>
              <w:t>1486,3</w:t>
            </w:r>
          </w:p>
        </w:tc>
      </w:tr>
      <w:tr w:rsidR="00FD0F76" w:rsidRPr="00FD0F76" w:rsidTr="00FD0F76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Осуществление органами местного самоуправления по</w:t>
            </w:r>
            <w:r w:rsidRPr="00FD0F76">
              <w:t>л</w:t>
            </w:r>
            <w:r w:rsidRPr="00FD0F76">
              <w:t>номочий местного значения поселения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0102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</w:rPr>
            </w:pPr>
            <w:r w:rsidRPr="00FD0F76">
              <w:rPr>
                <w:b/>
                <w:bCs/>
              </w:rPr>
              <w:t>1486,3</w:t>
            </w:r>
          </w:p>
        </w:tc>
      </w:tr>
      <w:tr w:rsidR="00FD0F76" w:rsidRPr="00FD0F76" w:rsidTr="00FD0F76">
        <w:trPr>
          <w:trHeight w:val="33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Обеспечение деятельности в сфере установленных фун</w:t>
            </w:r>
            <w:r w:rsidRPr="00FD0F76">
              <w:t>к</w:t>
            </w:r>
            <w:r w:rsidRPr="00FD0F76">
              <w:t>ций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0102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</w:rPr>
            </w:pPr>
            <w:r w:rsidRPr="00FD0F76">
              <w:rPr>
                <w:b/>
                <w:bCs/>
              </w:rPr>
              <w:t>1486,3</w:t>
            </w:r>
          </w:p>
        </w:tc>
      </w:tr>
      <w:tr w:rsidR="00FD0F76" w:rsidRPr="00FD0F76" w:rsidTr="00FD0F76">
        <w:trPr>
          <w:trHeight w:val="106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Расходы на выплаты персоналу в целях обеспечения в</w:t>
            </w:r>
            <w:r w:rsidRPr="00FD0F76">
              <w:t>ы</w:t>
            </w:r>
            <w:r w:rsidRPr="00FD0F76">
              <w:t>полнения функций государственными (муниципальными) органами, казенными учреждениями, органами управл</w:t>
            </w:r>
            <w:r w:rsidRPr="00FD0F76">
              <w:t>е</w:t>
            </w:r>
            <w:r w:rsidRPr="00FD0F76">
              <w:t>ния государственными внебюджетными фо</w:t>
            </w:r>
            <w:r w:rsidRPr="00FD0F76">
              <w:t>н</w:t>
            </w:r>
            <w:r w:rsidRPr="00FD0F76">
              <w:t>дами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0102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1486,3</w:t>
            </w:r>
          </w:p>
        </w:tc>
      </w:tr>
      <w:tr w:rsidR="00FD0F76" w:rsidRPr="00FD0F76" w:rsidTr="00FD0F76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Расходы на выплаты персоналу государственных (мун</w:t>
            </w:r>
            <w:r w:rsidRPr="00FD0F76">
              <w:t>и</w:t>
            </w:r>
            <w:r w:rsidRPr="00FD0F76">
              <w:t>ципал</w:t>
            </w:r>
            <w:r w:rsidRPr="00FD0F76">
              <w:t>ь</w:t>
            </w:r>
            <w:r w:rsidRPr="00FD0F76">
              <w:t>ных) органов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0102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120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1486,3</w:t>
            </w:r>
          </w:p>
        </w:tc>
      </w:tr>
      <w:tr w:rsidR="00FD0F76" w:rsidRPr="00FD0F76" w:rsidTr="00FD0F76">
        <w:trPr>
          <w:trHeight w:val="48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Фонд оплаты труда государственных (муниципальных) о</w:t>
            </w:r>
            <w:r w:rsidRPr="00FD0F76">
              <w:t>р</w:t>
            </w:r>
            <w:r w:rsidRPr="00FD0F76">
              <w:t>ганов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0102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121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1198,2</w:t>
            </w:r>
          </w:p>
        </w:tc>
      </w:tr>
      <w:tr w:rsidR="00FD0F76" w:rsidRPr="00FD0F76" w:rsidTr="00FD0F76">
        <w:trPr>
          <w:trHeight w:val="82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Взносы по обязательному социальному страхованию на выплаты денежного содержания и иные выплаты рабо</w:t>
            </w:r>
            <w:r w:rsidRPr="00FD0F76">
              <w:t>т</w:t>
            </w:r>
            <w:r w:rsidRPr="00FD0F76">
              <w:t>никам государственных (муниципальных) орг</w:t>
            </w:r>
            <w:r w:rsidRPr="00FD0F76">
              <w:t>а</w:t>
            </w:r>
            <w:r w:rsidRPr="00FD0F76">
              <w:t>нов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0102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129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288,1</w:t>
            </w:r>
          </w:p>
        </w:tc>
      </w:tr>
      <w:tr w:rsidR="00FD0F76" w:rsidRPr="00FD0F76" w:rsidTr="00FD0F76">
        <w:trPr>
          <w:trHeight w:val="84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</w:rPr>
            </w:pPr>
            <w:r w:rsidRPr="00FD0F76">
              <w:rPr>
                <w:b/>
                <w:bCs/>
              </w:rPr>
              <w:t>Функционирование Правительства Российской Фед</w:t>
            </w:r>
            <w:r w:rsidRPr="00FD0F76">
              <w:rPr>
                <w:b/>
                <w:bCs/>
              </w:rPr>
              <w:t>е</w:t>
            </w:r>
            <w:r w:rsidRPr="00FD0F76">
              <w:rPr>
                <w:b/>
                <w:bCs/>
              </w:rPr>
              <w:t>рации, высших исполнительных  органов государс</w:t>
            </w:r>
            <w:r w:rsidRPr="00FD0F76">
              <w:rPr>
                <w:b/>
                <w:bCs/>
              </w:rPr>
              <w:t>т</w:t>
            </w:r>
            <w:r w:rsidRPr="00FD0F76">
              <w:rPr>
                <w:b/>
                <w:bCs/>
              </w:rPr>
              <w:t>венной власти субъектов РФ, местных адм</w:t>
            </w:r>
            <w:r w:rsidRPr="00FD0F76">
              <w:rPr>
                <w:b/>
                <w:bCs/>
              </w:rPr>
              <w:t>и</w:t>
            </w:r>
            <w:r w:rsidRPr="00FD0F76">
              <w:rPr>
                <w:b/>
                <w:bCs/>
              </w:rPr>
              <w:t>нистраций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</w:rPr>
            </w:pPr>
            <w:r w:rsidRPr="00FD0F76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</w:rPr>
            </w:pPr>
            <w:r w:rsidRPr="00FD0F76">
              <w:rPr>
                <w:b/>
                <w:bCs/>
              </w:rPr>
              <w:t>8099,7</w:t>
            </w:r>
          </w:p>
        </w:tc>
      </w:tr>
      <w:tr w:rsidR="00FD0F76" w:rsidRPr="00FD0F76" w:rsidTr="00FD0F76">
        <w:trPr>
          <w:trHeight w:val="48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proofErr w:type="spellStart"/>
            <w:r w:rsidRPr="00FD0F76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FD0F76">
              <w:rPr>
                <w:b/>
                <w:bCs/>
                <w:i/>
                <w:iCs/>
              </w:rPr>
              <w:t xml:space="preserve"> расходы органов местного самоупра</w:t>
            </w:r>
            <w:r w:rsidRPr="00FD0F76">
              <w:rPr>
                <w:b/>
                <w:bCs/>
                <w:i/>
                <w:iCs/>
              </w:rPr>
              <w:t>в</w:t>
            </w:r>
            <w:r w:rsidRPr="00FD0F76">
              <w:rPr>
                <w:b/>
                <w:bCs/>
                <w:i/>
                <w:iCs/>
              </w:rPr>
              <w:t>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8099,7</w:t>
            </w:r>
          </w:p>
        </w:tc>
      </w:tr>
      <w:tr w:rsidR="00FD0F76" w:rsidRPr="00FD0F76" w:rsidTr="00FD0F76">
        <w:trPr>
          <w:trHeight w:val="51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i/>
                <w:iCs/>
              </w:rPr>
            </w:pPr>
            <w:proofErr w:type="spellStart"/>
            <w:r w:rsidRPr="00FD0F76">
              <w:rPr>
                <w:i/>
                <w:iCs/>
              </w:rPr>
              <w:t>Непрограммные</w:t>
            </w:r>
            <w:proofErr w:type="spellEnd"/>
            <w:r w:rsidRPr="00FD0F76">
              <w:rPr>
                <w:i/>
                <w:iCs/>
              </w:rPr>
              <w:t xml:space="preserve"> расходы органов местного самоуправл</w:t>
            </w:r>
            <w:r w:rsidRPr="00FD0F76">
              <w:rPr>
                <w:i/>
                <w:iCs/>
              </w:rPr>
              <w:t>е</w:t>
            </w:r>
            <w:r w:rsidRPr="00FD0F76">
              <w:rPr>
                <w:i/>
                <w:iCs/>
              </w:rPr>
              <w:t>ния за счет средств местного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i/>
                <w:iCs/>
              </w:rPr>
            </w:pPr>
            <w:r w:rsidRPr="00FD0F76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i/>
                <w:iCs/>
              </w:rPr>
            </w:pPr>
            <w:r w:rsidRPr="00FD0F76">
              <w:rPr>
                <w:i/>
                <w:iCs/>
              </w:rPr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i/>
                <w:iCs/>
              </w:rPr>
            </w:pPr>
            <w:r w:rsidRPr="00FD0F76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i/>
                <w:iCs/>
              </w:rPr>
            </w:pPr>
            <w:r w:rsidRPr="00FD0F76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i/>
                <w:iCs/>
              </w:rPr>
            </w:pPr>
            <w:r w:rsidRPr="00FD0F76">
              <w:rPr>
                <w:i/>
                <w:iCs/>
              </w:rPr>
              <w:t>8099,0</w:t>
            </w:r>
          </w:p>
        </w:tc>
      </w:tr>
      <w:tr w:rsidR="00FD0F76" w:rsidRPr="00FD0F76" w:rsidTr="00FD0F76">
        <w:trPr>
          <w:trHeight w:val="51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Осуществление органами местного самоуправления по</w:t>
            </w:r>
            <w:r w:rsidRPr="00FD0F76">
              <w:t>л</w:t>
            </w:r>
            <w:r w:rsidRPr="00FD0F76">
              <w:t>номочий местного значения поселения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i/>
                <w:iCs/>
              </w:rPr>
            </w:pPr>
            <w:r w:rsidRPr="00FD0F76">
              <w:rPr>
                <w:i/>
                <w:iCs/>
              </w:rPr>
              <w:t>8099,0</w:t>
            </w:r>
          </w:p>
        </w:tc>
      </w:tr>
      <w:tr w:rsidR="00FD0F76" w:rsidRPr="00FD0F76" w:rsidTr="00FD0F76">
        <w:trPr>
          <w:trHeight w:val="37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Обеспечение деятельности в сфере установленных фун</w:t>
            </w:r>
            <w:r w:rsidRPr="00FD0F76">
              <w:t>к</w:t>
            </w:r>
            <w:r w:rsidRPr="00FD0F76">
              <w:t>ций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8099,0</w:t>
            </w:r>
          </w:p>
        </w:tc>
      </w:tr>
      <w:tr w:rsidR="00FD0F76" w:rsidRPr="00FD0F76" w:rsidTr="00FD0F76">
        <w:trPr>
          <w:trHeight w:val="112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Расходы на выплаты персоналу в целях обеспечения в</w:t>
            </w:r>
            <w:r w:rsidRPr="00FD0F76">
              <w:t>ы</w:t>
            </w:r>
            <w:r w:rsidRPr="00FD0F76">
              <w:t>полнения функций государственными (муниципальными) органами, казенными учреждениями, органами управл</w:t>
            </w:r>
            <w:r w:rsidRPr="00FD0F76">
              <w:t>е</w:t>
            </w:r>
            <w:r w:rsidRPr="00FD0F76">
              <w:t>ния государственными внебюджетными фо</w:t>
            </w:r>
            <w:r w:rsidRPr="00FD0F76">
              <w:t>н</w:t>
            </w:r>
            <w:r w:rsidRPr="00FD0F76">
              <w:t>дами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6730,0</w:t>
            </w:r>
          </w:p>
        </w:tc>
      </w:tr>
      <w:tr w:rsidR="00FD0F76" w:rsidRPr="00FD0F76" w:rsidTr="00FD0F76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Расходы на выплаты персоналу государственных (мун</w:t>
            </w:r>
            <w:r w:rsidRPr="00FD0F76">
              <w:t>и</w:t>
            </w:r>
            <w:r w:rsidRPr="00FD0F76">
              <w:t>ципал</w:t>
            </w:r>
            <w:r w:rsidRPr="00FD0F76">
              <w:t>ь</w:t>
            </w:r>
            <w:r w:rsidRPr="00FD0F76">
              <w:t>ных) органов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120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6730,0</w:t>
            </w:r>
          </w:p>
        </w:tc>
      </w:tr>
      <w:tr w:rsidR="00FD0F76" w:rsidRPr="00FD0F76" w:rsidTr="00FD0F76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Фонд оплаты труда государственных (муниципальных) о</w:t>
            </w:r>
            <w:r w:rsidRPr="00FD0F76">
              <w:t>р</w:t>
            </w:r>
            <w:r w:rsidRPr="00FD0F76">
              <w:t>ганов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121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5164,0</w:t>
            </w:r>
          </w:p>
        </w:tc>
      </w:tr>
      <w:tr w:rsidR="00FD0F76" w:rsidRPr="00FD0F76" w:rsidTr="00FD0F76">
        <w:trPr>
          <w:trHeight w:val="72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lastRenderedPageBreak/>
              <w:t>Иные выплаты персоналу государственных (муниципал</w:t>
            </w:r>
            <w:r w:rsidRPr="00FD0F76">
              <w:t>ь</w:t>
            </w:r>
            <w:r w:rsidRPr="00FD0F76">
              <w:t>ных) органов, за исключением фонда оплаты тр</w:t>
            </w:r>
            <w:r w:rsidRPr="00FD0F76">
              <w:t>у</w:t>
            </w:r>
            <w:r w:rsidRPr="00FD0F76">
              <w:t>да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122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6,0</w:t>
            </w:r>
          </w:p>
        </w:tc>
      </w:tr>
      <w:tr w:rsidR="00FD0F76" w:rsidRPr="00FD0F76" w:rsidTr="00FD0F76">
        <w:trPr>
          <w:trHeight w:val="84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Взносы по обязательному социальному страхованию на выплаты денежного содержания и иные выплаты рабо</w:t>
            </w:r>
            <w:r w:rsidRPr="00FD0F76">
              <w:t>т</w:t>
            </w:r>
            <w:r w:rsidRPr="00FD0F76">
              <w:t>никам государственных (муниципальных) орг</w:t>
            </w:r>
            <w:r w:rsidRPr="00FD0F76">
              <w:t>а</w:t>
            </w:r>
            <w:r w:rsidRPr="00FD0F76">
              <w:t>нов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129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1560,0</w:t>
            </w:r>
          </w:p>
        </w:tc>
      </w:tr>
      <w:tr w:rsidR="00FD0F76" w:rsidRPr="00FD0F76" w:rsidTr="00FD0F76">
        <w:trPr>
          <w:trHeight w:val="51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Закупка товаров, работ и услуг для государственных (м</w:t>
            </w:r>
            <w:r w:rsidRPr="00FD0F76">
              <w:t>у</w:t>
            </w:r>
            <w:r w:rsidRPr="00FD0F76">
              <w:t>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1349,0</w:t>
            </w:r>
          </w:p>
        </w:tc>
      </w:tr>
      <w:tr w:rsidR="00FD0F76" w:rsidRPr="00FD0F76" w:rsidTr="00FD0F76">
        <w:trPr>
          <w:trHeight w:val="51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Иные закупки товаров, работ и услуг для обеспечения г</w:t>
            </w:r>
            <w:r w:rsidRPr="00FD0F76">
              <w:t>о</w:t>
            </w:r>
            <w:r w:rsidRPr="00FD0F76">
              <w:t>сударс</w:t>
            </w:r>
            <w:r w:rsidRPr="00FD0F76">
              <w:t>т</w:t>
            </w:r>
            <w:r w:rsidRPr="00FD0F76">
              <w:t>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1349,0</w:t>
            </w:r>
          </w:p>
        </w:tc>
      </w:tr>
      <w:tr w:rsidR="00FD0F76" w:rsidRPr="00FD0F76" w:rsidTr="00FD0F76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 xml:space="preserve">Закупка товаров, работ, услуг в сфере </w:t>
            </w:r>
            <w:proofErr w:type="spellStart"/>
            <w:r w:rsidRPr="00FD0F76">
              <w:t>информационн</w:t>
            </w:r>
            <w:r w:rsidRPr="00FD0F76">
              <w:t>о</w:t>
            </w:r>
            <w:r w:rsidRPr="00FD0F76">
              <w:t>коммун</w:t>
            </w:r>
            <w:r w:rsidRPr="00FD0F76">
              <w:t>и</w:t>
            </w:r>
            <w:r w:rsidRPr="00FD0F76">
              <w:t>кационных</w:t>
            </w:r>
            <w:proofErr w:type="spellEnd"/>
            <w:r w:rsidRPr="00FD0F76">
              <w:t xml:space="preserve"> технологий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413,0</w:t>
            </w:r>
          </w:p>
        </w:tc>
      </w:tr>
      <w:tr w:rsidR="00FD0F76" w:rsidRPr="00FD0F76" w:rsidTr="00FD0F76">
        <w:trPr>
          <w:trHeight w:val="51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Прочая закупка товаров, работ и услуг для обеспечения госуда</w:t>
            </w:r>
            <w:r w:rsidRPr="00FD0F76">
              <w:t>р</w:t>
            </w:r>
            <w:r w:rsidRPr="00FD0F76">
              <w:t>ственных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936,0</w:t>
            </w:r>
          </w:p>
        </w:tc>
      </w:tr>
      <w:tr w:rsidR="00FD0F76" w:rsidRPr="00FD0F76" w:rsidTr="00FD0F76">
        <w:trPr>
          <w:trHeight w:val="33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800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20,0</w:t>
            </w:r>
          </w:p>
        </w:tc>
      </w:tr>
      <w:tr w:rsidR="00FD0F76" w:rsidRPr="00FD0F76" w:rsidTr="00FD0F76">
        <w:trPr>
          <w:trHeight w:val="33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Уплата налогов, сборов и иных платежей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850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20,0</w:t>
            </w:r>
          </w:p>
        </w:tc>
      </w:tr>
      <w:tr w:rsidR="00FD0F76" w:rsidRPr="00FD0F76" w:rsidTr="00FD0F76">
        <w:trPr>
          <w:trHeight w:val="33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 xml:space="preserve">Уплата </w:t>
            </w:r>
            <w:proofErr w:type="spellStart"/>
            <w:r w:rsidRPr="00FD0F76">
              <w:t>прочихналогов</w:t>
            </w:r>
            <w:proofErr w:type="spellEnd"/>
            <w:r w:rsidRPr="00FD0F76">
              <w:t>, сборов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852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18,0</w:t>
            </w:r>
          </w:p>
        </w:tc>
      </w:tr>
      <w:tr w:rsidR="00FD0F76" w:rsidRPr="00FD0F76" w:rsidTr="00FD0F76">
        <w:trPr>
          <w:trHeight w:val="33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Уплата иных платежей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853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2,0</w:t>
            </w:r>
          </w:p>
        </w:tc>
      </w:tr>
      <w:tr w:rsidR="00FD0F76" w:rsidRPr="00FD0F76" w:rsidTr="00FD0F76">
        <w:trPr>
          <w:trHeight w:val="63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i/>
                <w:iCs/>
              </w:rPr>
            </w:pPr>
            <w:proofErr w:type="spellStart"/>
            <w:r w:rsidRPr="00FD0F76">
              <w:rPr>
                <w:i/>
                <w:iCs/>
              </w:rPr>
              <w:t>Непрограммные</w:t>
            </w:r>
            <w:proofErr w:type="spellEnd"/>
            <w:r w:rsidRPr="00FD0F76">
              <w:rPr>
                <w:i/>
                <w:iCs/>
              </w:rPr>
              <w:t xml:space="preserve"> расходы органов местного самоуправл</w:t>
            </w:r>
            <w:r w:rsidRPr="00FD0F76">
              <w:rPr>
                <w:i/>
                <w:iCs/>
              </w:rPr>
              <w:t>е</w:t>
            </w:r>
            <w:r w:rsidRPr="00FD0F76">
              <w:rPr>
                <w:i/>
                <w:iCs/>
              </w:rPr>
              <w:t>ния за счет средств областного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i/>
                <w:iCs/>
              </w:rPr>
            </w:pPr>
            <w:r w:rsidRPr="00FD0F76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i/>
                <w:iCs/>
              </w:rPr>
            </w:pPr>
            <w:r w:rsidRPr="00FD0F76">
              <w:rPr>
                <w:i/>
                <w:iCs/>
              </w:rPr>
              <w:t>9120000000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i/>
                <w:iCs/>
              </w:rPr>
            </w:pPr>
            <w:r w:rsidRPr="00FD0F76">
              <w:rPr>
                <w:i/>
                <w:iCs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i/>
                <w:iCs/>
              </w:rPr>
            </w:pPr>
            <w:r w:rsidRPr="00FD0F76">
              <w:rPr>
                <w:i/>
                <w:iCs/>
              </w:rPr>
              <w:t>0,7</w:t>
            </w:r>
          </w:p>
        </w:tc>
      </w:tr>
      <w:tr w:rsidR="00FD0F76" w:rsidRPr="00FD0F76" w:rsidTr="00FD0F76">
        <w:trPr>
          <w:trHeight w:val="156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Субвенции на осуществление областного государственн</w:t>
            </w:r>
            <w:r w:rsidRPr="00FD0F76">
              <w:t>о</w:t>
            </w:r>
            <w:r w:rsidRPr="00FD0F76">
              <w:t>го полномочия по определению перечня должностных лиц органов местного самоуправления, уполномоченных с</w:t>
            </w:r>
            <w:r w:rsidRPr="00FD0F76">
              <w:t>о</w:t>
            </w:r>
            <w:r w:rsidRPr="00FD0F76">
              <w:t>ставлять протоколы об административных правонаруш</w:t>
            </w:r>
            <w:r w:rsidRPr="00FD0F76">
              <w:t>е</w:t>
            </w:r>
            <w:r w:rsidRPr="00FD0F76">
              <w:t>ниях, предусмотренных отдельными законами Иркутской области об административной о</w:t>
            </w:r>
            <w:r w:rsidRPr="00FD0F76">
              <w:t>т</w:t>
            </w:r>
            <w:r w:rsidRPr="00FD0F76">
              <w:t>ветственности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9120073150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0,7</w:t>
            </w:r>
          </w:p>
        </w:tc>
      </w:tr>
      <w:tr w:rsidR="00FD0F76" w:rsidRPr="00FD0F76" w:rsidTr="00FD0F76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Закупка товаров, работ и услуг для государственных (м</w:t>
            </w:r>
            <w:r w:rsidRPr="00FD0F76">
              <w:t>у</w:t>
            </w:r>
            <w:r w:rsidRPr="00FD0F76">
              <w:t>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9120073150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0,7</w:t>
            </w:r>
          </w:p>
        </w:tc>
      </w:tr>
      <w:tr w:rsidR="00FD0F76" w:rsidRPr="00FD0F76" w:rsidTr="00FD0F76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Иные закупки товаров, работ и услуг для обеспечения г</w:t>
            </w:r>
            <w:r w:rsidRPr="00FD0F76">
              <w:t>о</w:t>
            </w:r>
            <w:r w:rsidRPr="00FD0F76">
              <w:t>сударс</w:t>
            </w:r>
            <w:r w:rsidRPr="00FD0F76">
              <w:t>т</w:t>
            </w:r>
            <w:r w:rsidRPr="00FD0F76">
              <w:t>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9120073150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0,7</w:t>
            </w:r>
          </w:p>
        </w:tc>
      </w:tr>
      <w:tr w:rsidR="00FD0F76" w:rsidRPr="00FD0F76" w:rsidTr="00FD0F76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Прочая закупка товаров, работ и услуг для обеспечения госуда</w:t>
            </w:r>
            <w:r w:rsidRPr="00FD0F76">
              <w:t>р</w:t>
            </w:r>
            <w:r w:rsidRPr="00FD0F76">
              <w:t>ственных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9120073150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0,7</w:t>
            </w:r>
          </w:p>
        </w:tc>
      </w:tr>
      <w:tr w:rsidR="00FD0F76" w:rsidRPr="00FD0F76" w:rsidTr="00FD0F76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Обеспечение проведения выборов и референд</w:t>
            </w:r>
            <w:r w:rsidRPr="00FD0F76">
              <w:rPr>
                <w:b/>
                <w:bCs/>
                <w:sz w:val="22"/>
                <w:szCs w:val="22"/>
              </w:rPr>
              <w:t>у</w:t>
            </w:r>
            <w:r w:rsidRPr="00FD0F76">
              <w:rPr>
                <w:b/>
                <w:bCs/>
                <w:sz w:val="22"/>
                <w:szCs w:val="22"/>
              </w:rPr>
              <w:t>мов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</w:rPr>
            </w:pPr>
            <w:r w:rsidRPr="00FD0F76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0107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</w:rPr>
            </w:pPr>
            <w:r w:rsidRPr="00FD0F76">
              <w:rPr>
                <w:b/>
                <w:bCs/>
              </w:rPr>
              <w:t>1420,9</w:t>
            </w:r>
          </w:p>
        </w:tc>
      </w:tr>
      <w:tr w:rsidR="00FD0F76" w:rsidRPr="00FD0F76" w:rsidTr="00FD0F76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proofErr w:type="spellStart"/>
            <w:r w:rsidRPr="00FD0F76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FD0F76">
              <w:rPr>
                <w:b/>
                <w:bCs/>
                <w:i/>
                <w:iCs/>
              </w:rPr>
              <w:t xml:space="preserve"> расходы органов местного самоупра</w:t>
            </w:r>
            <w:r w:rsidRPr="00FD0F76">
              <w:rPr>
                <w:b/>
                <w:bCs/>
                <w:i/>
                <w:iCs/>
              </w:rPr>
              <w:t>в</w:t>
            </w:r>
            <w:r w:rsidRPr="00FD0F76">
              <w:rPr>
                <w:b/>
                <w:bCs/>
                <w:i/>
                <w:iCs/>
              </w:rPr>
              <w:t>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0107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1420,9</w:t>
            </w:r>
          </w:p>
        </w:tc>
      </w:tr>
      <w:tr w:rsidR="00FD0F76" w:rsidRPr="00FD0F76" w:rsidTr="00FD0F76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i/>
                <w:iCs/>
              </w:rPr>
            </w:pPr>
            <w:proofErr w:type="spellStart"/>
            <w:r w:rsidRPr="00FD0F76">
              <w:rPr>
                <w:i/>
                <w:iCs/>
              </w:rPr>
              <w:t>Непрограммные</w:t>
            </w:r>
            <w:proofErr w:type="spellEnd"/>
            <w:r w:rsidRPr="00FD0F76">
              <w:rPr>
                <w:i/>
                <w:iCs/>
              </w:rPr>
              <w:t xml:space="preserve"> расходы органов местного самоуправл</w:t>
            </w:r>
            <w:r w:rsidRPr="00FD0F76">
              <w:rPr>
                <w:i/>
                <w:iCs/>
              </w:rPr>
              <w:t>е</w:t>
            </w:r>
            <w:r w:rsidRPr="00FD0F76">
              <w:rPr>
                <w:i/>
                <w:iCs/>
              </w:rPr>
              <w:t>ния за счет средств местного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i/>
                <w:iCs/>
              </w:rPr>
            </w:pPr>
            <w:r w:rsidRPr="00FD0F76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i/>
                <w:iCs/>
              </w:rPr>
            </w:pPr>
            <w:r w:rsidRPr="00FD0F76">
              <w:rPr>
                <w:i/>
                <w:iCs/>
              </w:rPr>
              <w:t>0107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i/>
                <w:iCs/>
              </w:rPr>
            </w:pPr>
            <w:r w:rsidRPr="00FD0F76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i/>
                <w:iCs/>
              </w:rPr>
            </w:pPr>
            <w:r w:rsidRPr="00FD0F76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1420,9</w:t>
            </w:r>
          </w:p>
        </w:tc>
      </w:tr>
      <w:tr w:rsidR="00FD0F76" w:rsidRPr="00FD0F76" w:rsidTr="00FD0F76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Осуществление органами местного самоуправления по</w:t>
            </w:r>
            <w:r w:rsidRPr="00FD0F76">
              <w:t>л</w:t>
            </w:r>
            <w:r w:rsidRPr="00FD0F76">
              <w:t>номочий местного значения поселения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0107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1420,9</w:t>
            </w:r>
          </w:p>
        </w:tc>
      </w:tr>
      <w:tr w:rsidR="00FD0F76" w:rsidRPr="00FD0F76" w:rsidTr="00FD0F76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Проведение  выборов и референдумов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0111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1420,9</w:t>
            </w:r>
          </w:p>
        </w:tc>
      </w:tr>
      <w:tr w:rsidR="00FD0F76" w:rsidRPr="00FD0F76" w:rsidTr="00FD0F76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Закупка товаров, работ и услуг для государственных (м</w:t>
            </w:r>
            <w:r w:rsidRPr="00FD0F76">
              <w:t>у</w:t>
            </w:r>
            <w:r w:rsidRPr="00FD0F76">
              <w:t>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1420,9</w:t>
            </w:r>
          </w:p>
        </w:tc>
      </w:tr>
      <w:tr w:rsidR="00FD0F76" w:rsidRPr="00FD0F76" w:rsidTr="00FD0F76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Иные закупки товаров, работ и услуг для обеспечения г</w:t>
            </w:r>
            <w:r w:rsidRPr="00FD0F76">
              <w:t>о</w:t>
            </w:r>
            <w:r w:rsidRPr="00FD0F76">
              <w:t>сударс</w:t>
            </w:r>
            <w:r w:rsidRPr="00FD0F76">
              <w:t>т</w:t>
            </w:r>
            <w:r w:rsidRPr="00FD0F76">
              <w:t>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1420,9</w:t>
            </w:r>
          </w:p>
        </w:tc>
      </w:tr>
      <w:tr w:rsidR="00FD0F76" w:rsidRPr="00FD0F76" w:rsidTr="00FD0F76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Прочая закупка товаров, работ и услуг для обеспечения госуда</w:t>
            </w:r>
            <w:r w:rsidRPr="00FD0F76">
              <w:t>р</w:t>
            </w:r>
            <w:r w:rsidRPr="00FD0F76">
              <w:t>ственных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0104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1420,9</w:t>
            </w:r>
          </w:p>
        </w:tc>
      </w:tr>
      <w:tr w:rsidR="00FD0F76" w:rsidRPr="00FD0F76" w:rsidTr="00FD0F76">
        <w:trPr>
          <w:trHeight w:val="34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</w:rPr>
            </w:pPr>
            <w:r w:rsidRPr="00FD0F76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0111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</w:rPr>
            </w:pPr>
            <w:r w:rsidRPr="00FD0F76">
              <w:rPr>
                <w:b/>
                <w:bCs/>
              </w:rPr>
              <w:t>100,0</w:t>
            </w:r>
          </w:p>
        </w:tc>
      </w:tr>
      <w:tr w:rsidR="00FD0F76" w:rsidRPr="00FD0F76" w:rsidTr="00FD0F76">
        <w:trPr>
          <w:trHeight w:val="51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proofErr w:type="spellStart"/>
            <w:r w:rsidRPr="00FD0F76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FD0F76">
              <w:rPr>
                <w:b/>
                <w:bCs/>
                <w:i/>
                <w:iCs/>
              </w:rPr>
              <w:t xml:space="preserve"> расходы органов местного самоупра</w:t>
            </w:r>
            <w:r w:rsidRPr="00FD0F76">
              <w:rPr>
                <w:b/>
                <w:bCs/>
                <w:i/>
                <w:iCs/>
              </w:rPr>
              <w:t>в</w:t>
            </w:r>
            <w:r w:rsidRPr="00FD0F76">
              <w:rPr>
                <w:b/>
                <w:bCs/>
                <w:i/>
                <w:iCs/>
              </w:rPr>
              <w:t>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100,0</w:t>
            </w:r>
          </w:p>
        </w:tc>
      </w:tr>
      <w:tr w:rsidR="00FD0F76" w:rsidRPr="00FD0F76" w:rsidTr="00FD0F76">
        <w:trPr>
          <w:trHeight w:val="49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i/>
                <w:iCs/>
              </w:rPr>
            </w:pPr>
            <w:proofErr w:type="spellStart"/>
            <w:r w:rsidRPr="00FD0F76">
              <w:rPr>
                <w:i/>
                <w:iCs/>
              </w:rPr>
              <w:t>Непрограммные</w:t>
            </w:r>
            <w:proofErr w:type="spellEnd"/>
            <w:r w:rsidRPr="00FD0F76">
              <w:rPr>
                <w:i/>
                <w:iCs/>
              </w:rPr>
              <w:t xml:space="preserve"> расходы органов местного самоуправл</w:t>
            </w:r>
            <w:r w:rsidRPr="00FD0F76">
              <w:rPr>
                <w:i/>
                <w:iCs/>
              </w:rPr>
              <w:t>е</w:t>
            </w:r>
            <w:r w:rsidRPr="00FD0F76">
              <w:rPr>
                <w:i/>
                <w:iCs/>
              </w:rPr>
              <w:t>ния за счет средств местного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i/>
                <w:iCs/>
              </w:rPr>
            </w:pPr>
            <w:r w:rsidRPr="00FD0F76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i/>
                <w:iCs/>
              </w:rPr>
            </w:pPr>
            <w:r w:rsidRPr="00FD0F76">
              <w:rPr>
                <w:i/>
                <w:iCs/>
              </w:rPr>
              <w:t>0111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i/>
                <w:iCs/>
              </w:rPr>
            </w:pPr>
            <w:r w:rsidRPr="00FD0F76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i/>
                <w:iCs/>
              </w:rPr>
            </w:pPr>
            <w:r w:rsidRPr="00FD0F76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100,0</w:t>
            </w:r>
          </w:p>
        </w:tc>
      </w:tr>
      <w:tr w:rsidR="00FD0F76" w:rsidRPr="00FD0F76" w:rsidTr="00FD0F76">
        <w:trPr>
          <w:trHeight w:val="49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Осуществление органами местного самоуправления по</w:t>
            </w:r>
            <w:r w:rsidRPr="00FD0F76">
              <w:t>л</w:t>
            </w:r>
            <w:r w:rsidRPr="00FD0F76">
              <w:t>номочий местного значения поселения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0111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100,0</w:t>
            </w:r>
          </w:p>
        </w:tc>
      </w:tr>
      <w:tr w:rsidR="00FD0F76" w:rsidRPr="00FD0F76" w:rsidTr="00FD0F76">
        <w:trPr>
          <w:trHeight w:val="36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Обеспечение деятельности в сфере установленных фун</w:t>
            </w:r>
            <w:r w:rsidRPr="00FD0F76">
              <w:t>к</w:t>
            </w:r>
            <w:r w:rsidRPr="00FD0F76">
              <w:t>ций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0111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100,0</w:t>
            </w:r>
          </w:p>
        </w:tc>
      </w:tr>
      <w:tr w:rsidR="00FD0F76" w:rsidRPr="00FD0F76" w:rsidTr="00FD0F76">
        <w:trPr>
          <w:trHeight w:val="36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lastRenderedPageBreak/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0111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800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100,0</w:t>
            </w:r>
          </w:p>
        </w:tc>
      </w:tr>
      <w:tr w:rsidR="00FD0F76" w:rsidRPr="00FD0F76" w:rsidTr="00FD0F76">
        <w:trPr>
          <w:trHeight w:val="36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Резервные средства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0111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870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100,0</w:t>
            </w:r>
          </w:p>
        </w:tc>
      </w:tr>
      <w:tr w:rsidR="00FD0F76" w:rsidRPr="00FD0F76" w:rsidTr="00FD0F76">
        <w:trPr>
          <w:trHeight w:val="36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sz w:val="24"/>
                <w:szCs w:val="24"/>
              </w:rPr>
            </w:pPr>
            <w:r w:rsidRPr="00FD0F76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307,3</w:t>
            </w:r>
          </w:p>
        </w:tc>
      </w:tr>
      <w:tr w:rsidR="00FD0F76" w:rsidRPr="00FD0F76" w:rsidTr="00FD0F76">
        <w:trPr>
          <w:trHeight w:val="28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</w:rPr>
            </w:pPr>
            <w:r w:rsidRPr="00FD0F76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0203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</w:rPr>
            </w:pPr>
            <w:r w:rsidRPr="00FD0F76">
              <w:rPr>
                <w:b/>
                <w:bCs/>
              </w:rPr>
              <w:t>307,3</w:t>
            </w:r>
          </w:p>
        </w:tc>
      </w:tr>
      <w:tr w:rsidR="00FD0F76" w:rsidRPr="00FD0F76" w:rsidTr="00FD0F76">
        <w:trPr>
          <w:trHeight w:val="46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proofErr w:type="spellStart"/>
            <w:r w:rsidRPr="00FD0F76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FD0F76">
              <w:rPr>
                <w:b/>
                <w:bCs/>
                <w:i/>
                <w:iCs/>
              </w:rPr>
              <w:t xml:space="preserve"> расходы органов местного самоупра</w:t>
            </w:r>
            <w:r w:rsidRPr="00FD0F76">
              <w:rPr>
                <w:b/>
                <w:bCs/>
                <w:i/>
                <w:iCs/>
              </w:rPr>
              <w:t>в</w:t>
            </w:r>
            <w:r w:rsidRPr="00FD0F76">
              <w:rPr>
                <w:b/>
                <w:bCs/>
                <w:i/>
                <w:iCs/>
              </w:rPr>
              <w:t>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307,3</w:t>
            </w:r>
          </w:p>
        </w:tc>
      </w:tr>
      <w:tr w:rsidR="00FD0F76" w:rsidRPr="00FD0F76" w:rsidTr="00FD0F76">
        <w:trPr>
          <w:trHeight w:val="48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i/>
                <w:iCs/>
              </w:rPr>
            </w:pPr>
            <w:proofErr w:type="spellStart"/>
            <w:r w:rsidRPr="00FD0F76">
              <w:rPr>
                <w:i/>
                <w:iCs/>
              </w:rPr>
              <w:t>Непрограммные</w:t>
            </w:r>
            <w:proofErr w:type="spellEnd"/>
            <w:r w:rsidRPr="00FD0F76">
              <w:rPr>
                <w:i/>
                <w:iCs/>
              </w:rPr>
              <w:t xml:space="preserve"> расходы органов местного самоуправл</w:t>
            </w:r>
            <w:r w:rsidRPr="00FD0F76">
              <w:rPr>
                <w:i/>
                <w:iCs/>
              </w:rPr>
              <w:t>е</w:t>
            </w:r>
            <w:r w:rsidRPr="00FD0F76">
              <w:rPr>
                <w:i/>
                <w:iCs/>
              </w:rPr>
              <w:t>ния за счет средств федерального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i/>
                <w:iCs/>
              </w:rPr>
            </w:pPr>
            <w:r w:rsidRPr="00FD0F76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i/>
                <w:iCs/>
              </w:rPr>
            </w:pPr>
            <w:r w:rsidRPr="00FD0F76">
              <w:rPr>
                <w:i/>
                <w:iCs/>
              </w:rPr>
              <w:t>0203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i/>
                <w:iCs/>
              </w:rPr>
            </w:pPr>
            <w:r w:rsidRPr="00FD0F76">
              <w:rPr>
                <w:i/>
                <w:iCs/>
              </w:rPr>
              <w:t>9130000000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i/>
                <w:iCs/>
              </w:rPr>
            </w:pPr>
            <w:r w:rsidRPr="00FD0F76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i/>
                <w:iCs/>
              </w:rPr>
            </w:pPr>
            <w:r w:rsidRPr="00FD0F76">
              <w:rPr>
                <w:i/>
                <w:iCs/>
              </w:rPr>
              <w:t>307,3</w:t>
            </w:r>
          </w:p>
        </w:tc>
      </w:tr>
      <w:tr w:rsidR="00FD0F76" w:rsidRPr="00FD0F76" w:rsidTr="00FD0F76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Осуществление первичного воинского учета на террит</w:t>
            </w:r>
            <w:r w:rsidRPr="00FD0F76">
              <w:t>о</w:t>
            </w:r>
            <w:r w:rsidRPr="00FD0F76">
              <w:t>риях, где отсутствуют военные комиссариаты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0203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307,3</w:t>
            </w:r>
          </w:p>
        </w:tc>
      </w:tr>
      <w:tr w:rsidR="00FD0F76" w:rsidRPr="00FD0F76" w:rsidTr="00FD0F76">
        <w:trPr>
          <w:trHeight w:val="108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Расходы на выплаты персоналу в целях обеспечения в</w:t>
            </w:r>
            <w:r w:rsidRPr="00FD0F76">
              <w:t>ы</w:t>
            </w:r>
            <w:r w:rsidRPr="00FD0F76">
              <w:t>полнения функций государственными (муниципальными) органами, казенными учреждениями, органами управл</w:t>
            </w:r>
            <w:r w:rsidRPr="00FD0F76">
              <w:t>е</w:t>
            </w:r>
            <w:r w:rsidRPr="00FD0F76">
              <w:t>ния государственными внебюджетными фо</w:t>
            </w:r>
            <w:r w:rsidRPr="00FD0F76">
              <w:t>н</w:t>
            </w:r>
            <w:r w:rsidRPr="00FD0F76">
              <w:t>дами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0203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306,0</w:t>
            </w:r>
          </w:p>
        </w:tc>
      </w:tr>
      <w:tr w:rsidR="00FD0F76" w:rsidRPr="00FD0F76" w:rsidTr="00FD0F76">
        <w:trPr>
          <w:trHeight w:val="46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Расходы на выплаты персоналу государственных (мун</w:t>
            </w:r>
            <w:r w:rsidRPr="00FD0F76">
              <w:t>и</w:t>
            </w:r>
            <w:r w:rsidRPr="00FD0F76">
              <w:t>ципал</w:t>
            </w:r>
            <w:r w:rsidRPr="00FD0F76">
              <w:t>ь</w:t>
            </w:r>
            <w:r w:rsidRPr="00FD0F76">
              <w:t>ных) органов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0203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120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306,0</w:t>
            </w:r>
          </w:p>
        </w:tc>
      </w:tr>
      <w:tr w:rsidR="00FD0F76" w:rsidRPr="00FD0F76" w:rsidTr="00FD0F76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Фонд оплаты труда государственных (муниципальных) о</w:t>
            </w:r>
            <w:r w:rsidRPr="00FD0F76">
              <w:t>р</w:t>
            </w:r>
            <w:r w:rsidRPr="00FD0F76">
              <w:t>ганов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0203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121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235,0</w:t>
            </w:r>
          </w:p>
        </w:tc>
      </w:tr>
      <w:tr w:rsidR="00FD0F76" w:rsidRPr="00FD0F76" w:rsidTr="00FD0F76">
        <w:trPr>
          <w:trHeight w:val="51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Взносы по обязательному социальному страхованию на выплаты денежного содержания и иные выплаты рабо</w:t>
            </w:r>
            <w:r w:rsidRPr="00FD0F76">
              <w:t>т</w:t>
            </w:r>
            <w:r w:rsidRPr="00FD0F76">
              <w:t>никам государственных (муниципальных) орг</w:t>
            </w:r>
            <w:r w:rsidRPr="00FD0F76">
              <w:t>а</w:t>
            </w:r>
            <w:r w:rsidRPr="00FD0F76">
              <w:t>нов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0203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129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71,0</w:t>
            </w:r>
          </w:p>
        </w:tc>
      </w:tr>
      <w:tr w:rsidR="00FD0F76" w:rsidRPr="00FD0F76" w:rsidTr="00FD0F76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Закупка товаров, работ и услуг для государственных (м</w:t>
            </w:r>
            <w:r w:rsidRPr="00FD0F76">
              <w:t>у</w:t>
            </w:r>
            <w:r w:rsidRPr="00FD0F76">
              <w:t>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0203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1,3</w:t>
            </w:r>
          </w:p>
        </w:tc>
      </w:tr>
      <w:tr w:rsidR="00FD0F76" w:rsidRPr="00FD0F76" w:rsidTr="00FD0F76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Иные закупки товаров, работ и услуг для обеспечения г</w:t>
            </w:r>
            <w:r w:rsidRPr="00FD0F76">
              <w:t>о</w:t>
            </w:r>
            <w:r w:rsidRPr="00FD0F76">
              <w:t>сударс</w:t>
            </w:r>
            <w:r w:rsidRPr="00FD0F76">
              <w:t>т</w:t>
            </w:r>
            <w:r w:rsidRPr="00FD0F76">
              <w:t>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0203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1,3</w:t>
            </w:r>
          </w:p>
        </w:tc>
      </w:tr>
      <w:tr w:rsidR="00FD0F76" w:rsidRPr="00FD0F76" w:rsidTr="00FD0F76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Прочая закупка товаров, работ и услуг для обеспечения госуда</w:t>
            </w:r>
            <w:r w:rsidRPr="00FD0F76">
              <w:t>р</w:t>
            </w:r>
            <w:r w:rsidRPr="00FD0F76">
              <w:t>ственных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0203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1,3</w:t>
            </w:r>
          </w:p>
        </w:tc>
      </w:tr>
      <w:tr w:rsidR="00FD0F76" w:rsidRPr="00FD0F76" w:rsidTr="00FD0F76">
        <w:trPr>
          <w:trHeight w:val="63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НАЦИОНАЛЬНАЯ БЕЗОПАСНОСТЬ И ПР</w:t>
            </w:r>
            <w:r w:rsidRPr="00FD0F76">
              <w:rPr>
                <w:b/>
                <w:bCs/>
                <w:sz w:val="22"/>
                <w:szCs w:val="22"/>
              </w:rPr>
              <w:t>А</w:t>
            </w:r>
            <w:r w:rsidRPr="00FD0F76">
              <w:rPr>
                <w:b/>
                <w:bCs/>
                <w:sz w:val="22"/>
                <w:szCs w:val="22"/>
              </w:rPr>
              <w:t>ВОХР</w:t>
            </w:r>
            <w:r w:rsidRPr="00FD0F76">
              <w:rPr>
                <w:b/>
                <w:bCs/>
                <w:sz w:val="22"/>
                <w:szCs w:val="22"/>
              </w:rPr>
              <w:t>А</w:t>
            </w:r>
            <w:r w:rsidRPr="00FD0F76">
              <w:rPr>
                <w:b/>
                <w:bCs/>
                <w:sz w:val="22"/>
                <w:szCs w:val="22"/>
              </w:rPr>
              <w:t>НИТЕЛЬНАЯ ДЕЯТЕЛЬНОСТЬ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  <w:sz w:val="24"/>
                <w:szCs w:val="24"/>
              </w:rPr>
            </w:pPr>
            <w:r w:rsidRPr="00FD0F76">
              <w:rPr>
                <w:b/>
                <w:bCs/>
                <w:sz w:val="24"/>
                <w:szCs w:val="24"/>
              </w:rPr>
              <w:t>150,0</w:t>
            </w:r>
          </w:p>
        </w:tc>
      </w:tr>
      <w:tr w:rsidR="00FD0F76" w:rsidRPr="00FD0F76" w:rsidTr="00FD0F76">
        <w:trPr>
          <w:trHeight w:val="30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</w:rPr>
            </w:pPr>
            <w:r w:rsidRPr="00FD0F76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0310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</w:rPr>
            </w:pPr>
            <w:r w:rsidRPr="00FD0F76">
              <w:rPr>
                <w:b/>
                <w:bCs/>
              </w:rPr>
              <w:t>150,0</w:t>
            </w:r>
          </w:p>
        </w:tc>
      </w:tr>
      <w:tr w:rsidR="00FD0F76" w:rsidRPr="00FD0F76" w:rsidTr="00FD0F76">
        <w:trPr>
          <w:trHeight w:val="30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150,0</w:t>
            </w:r>
          </w:p>
        </w:tc>
      </w:tr>
      <w:tr w:rsidR="00FD0F76" w:rsidRPr="00FD0F76" w:rsidTr="00FD0F76">
        <w:trPr>
          <w:trHeight w:val="108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Муниципальная программа "Пожарная безопасность и защита населения и территории Оекского муниц</w:t>
            </w:r>
            <w:r w:rsidRPr="00FD0F76">
              <w:rPr>
                <w:b/>
                <w:bCs/>
                <w:i/>
                <w:iCs/>
              </w:rPr>
              <w:t>и</w:t>
            </w:r>
            <w:r w:rsidRPr="00FD0F76">
              <w:rPr>
                <w:b/>
                <w:bCs/>
                <w:i/>
                <w:iCs/>
              </w:rPr>
              <w:t>пального образования от чрезвычайных с</w:t>
            </w:r>
            <w:r w:rsidRPr="00FD0F76">
              <w:rPr>
                <w:b/>
                <w:bCs/>
                <w:i/>
                <w:iCs/>
              </w:rPr>
              <w:t>и</w:t>
            </w:r>
            <w:r w:rsidRPr="00FD0F76">
              <w:rPr>
                <w:b/>
                <w:bCs/>
                <w:i/>
                <w:iCs/>
              </w:rPr>
              <w:t>туаций" на 2014-2018 годы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2140099000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150,0</w:t>
            </w:r>
          </w:p>
        </w:tc>
      </w:tr>
      <w:tr w:rsidR="00FD0F76" w:rsidRPr="00FD0F76" w:rsidTr="00FD0F76">
        <w:trPr>
          <w:trHeight w:val="51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Приобретение материальных и нематериальных акт</w:t>
            </w:r>
            <w:r w:rsidRPr="00FD0F76">
              <w:t>и</w:t>
            </w:r>
            <w:r w:rsidRPr="00FD0F76">
              <w:t>вов в сфере установленных функций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0310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2140099015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150,0</w:t>
            </w:r>
          </w:p>
        </w:tc>
      </w:tr>
      <w:tr w:rsidR="00FD0F76" w:rsidRPr="00FD0F76" w:rsidTr="00FD0F76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Закупка товаров, работ и услуг для государственных (м</w:t>
            </w:r>
            <w:r w:rsidRPr="00FD0F76">
              <w:t>у</w:t>
            </w:r>
            <w:r w:rsidRPr="00FD0F76">
              <w:t>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0310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2140099015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150,0</w:t>
            </w:r>
          </w:p>
        </w:tc>
      </w:tr>
      <w:tr w:rsidR="00FD0F76" w:rsidRPr="00FD0F76" w:rsidTr="00FD0F76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Иные закупки товаров, работ и услуг для обеспечения г</w:t>
            </w:r>
            <w:r w:rsidRPr="00FD0F76">
              <w:t>о</w:t>
            </w:r>
            <w:r w:rsidRPr="00FD0F76">
              <w:t>сударс</w:t>
            </w:r>
            <w:r w:rsidRPr="00FD0F76">
              <w:t>т</w:t>
            </w:r>
            <w:r w:rsidRPr="00FD0F76">
              <w:t>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0310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2140099015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150,0</w:t>
            </w:r>
          </w:p>
        </w:tc>
      </w:tr>
      <w:tr w:rsidR="00FD0F76" w:rsidRPr="00FD0F76" w:rsidTr="00FD0F76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Прочая закупка товаров, работ и услуг для обеспечения госуда</w:t>
            </w:r>
            <w:r w:rsidRPr="00FD0F76">
              <w:t>р</w:t>
            </w:r>
            <w:r w:rsidRPr="00FD0F76">
              <w:t>ственных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0310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2140099015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150,0</w:t>
            </w:r>
          </w:p>
        </w:tc>
      </w:tr>
      <w:tr w:rsidR="00FD0F76" w:rsidRPr="00FD0F76" w:rsidTr="00FD0F76">
        <w:trPr>
          <w:trHeight w:val="31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  <w:sz w:val="24"/>
                <w:szCs w:val="24"/>
              </w:rPr>
            </w:pPr>
            <w:r w:rsidRPr="00FD0F76">
              <w:rPr>
                <w:b/>
                <w:bCs/>
                <w:sz w:val="24"/>
                <w:szCs w:val="24"/>
              </w:rPr>
              <w:t>3263,6</w:t>
            </w:r>
          </w:p>
        </w:tc>
      </w:tr>
      <w:tr w:rsidR="00FD0F76" w:rsidRPr="00FD0F76" w:rsidTr="00FD0F76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</w:rPr>
            </w:pPr>
            <w:r w:rsidRPr="00FD0F7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</w:rPr>
            </w:pPr>
            <w:r w:rsidRPr="00FD0F76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0409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</w:rPr>
            </w:pPr>
            <w:r w:rsidRPr="00FD0F76">
              <w:rPr>
                <w:b/>
                <w:bCs/>
              </w:rPr>
              <w:t>3263,6</w:t>
            </w:r>
          </w:p>
        </w:tc>
      </w:tr>
      <w:tr w:rsidR="00FD0F76" w:rsidRPr="00FD0F76" w:rsidTr="00FD0F76">
        <w:trPr>
          <w:trHeight w:val="30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3263,6</w:t>
            </w:r>
          </w:p>
        </w:tc>
      </w:tr>
      <w:tr w:rsidR="00FD0F76" w:rsidRPr="00FD0F76" w:rsidTr="00FD0F76">
        <w:trPr>
          <w:trHeight w:val="84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Муниципальная программа "Развитие дорожного х</w:t>
            </w:r>
            <w:r w:rsidRPr="00FD0F76">
              <w:rPr>
                <w:b/>
                <w:bCs/>
                <w:i/>
                <w:iCs/>
              </w:rPr>
              <w:t>о</w:t>
            </w:r>
            <w:r w:rsidRPr="00FD0F76">
              <w:rPr>
                <w:b/>
                <w:bCs/>
                <w:i/>
                <w:iCs/>
              </w:rPr>
              <w:t>зяйства на территории Оекского муниципального о</w:t>
            </w:r>
            <w:r w:rsidRPr="00FD0F76">
              <w:rPr>
                <w:b/>
                <w:bCs/>
                <w:i/>
                <w:iCs/>
              </w:rPr>
              <w:t>б</w:t>
            </w:r>
            <w:r w:rsidRPr="00FD0F76">
              <w:rPr>
                <w:b/>
                <w:bCs/>
                <w:i/>
                <w:iCs/>
              </w:rPr>
              <w:t>разов</w:t>
            </w:r>
            <w:r w:rsidRPr="00FD0F76">
              <w:rPr>
                <w:b/>
                <w:bCs/>
                <w:i/>
                <w:iCs/>
              </w:rPr>
              <w:t>а</w:t>
            </w:r>
            <w:r w:rsidRPr="00FD0F76">
              <w:rPr>
                <w:b/>
                <w:bCs/>
                <w:i/>
                <w:iCs/>
              </w:rPr>
              <w:t>ния" на 2014-2018 годы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2010099000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3263,6</w:t>
            </w:r>
          </w:p>
        </w:tc>
      </w:tr>
      <w:tr w:rsidR="00FD0F76" w:rsidRPr="00FD0F76" w:rsidTr="00FD0F76">
        <w:trPr>
          <w:trHeight w:val="34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Иные мероприятия в сфере установленных функций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0409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2010099020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3263,6</w:t>
            </w:r>
          </w:p>
        </w:tc>
      </w:tr>
      <w:tr w:rsidR="00FD0F76" w:rsidRPr="00FD0F76" w:rsidTr="00FD0F76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Закупка товаров, работ и услуг для государственных (м</w:t>
            </w:r>
            <w:r w:rsidRPr="00FD0F76">
              <w:t>у</w:t>
            </w:r>
            <w:r w:rsidRPr="00FD0F76">
              <w:t>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0409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2010099020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3263,6</w:t>
            </w:r>
          </w:p>
        </w:tc>
      </w:tr>
      <w:tr w:rsidR="00FD0F76" w:rsidRPr="00FD0F76" w:rsidTr="00FD0F76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Иные закупки товаров, работ и услуг для обеспечения г</w:t>
            </w:r>
            <w:r w:rsidRPr="00FD0F76">
              <w:t>о</w:t>
            </w:r>
            <w:r w:rsidRPr="00FD0F76">
              <w:t>сударс</w:t>
            </w:r>
            <w:r w:rsidRPr="00FD0F76">
              <w:t>т</w:t>
            </w:r>
            <w:r w:rsidRPr="00FD0F76">
              <w:t>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0409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2010099020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3263,6</w:t>
            </w:r>
          </w:p>
        </w:tc>
      </w:tr>
      <w:tr w:rsidR="00FD0F76" w:rsidRPr="00FD0F76" w:rsidTr="00FD0F76">
        <w:trPr>
          <w:trHeight w:val="48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lastRenderedPageBreak/>
              <w:t>Прочая закупка товаров, работ и услуг для обеспечения госуда</w:t>
            </w:r>
            <w:r w:rsidRPr="00FD0F76">
              <w:t>р</w:t>
            </w:r>
            <w:r w:rsidRPr="00FD0F76">
              <w:t>ственных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0409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2010099020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3263,6</w:t>
            </w:r>
          </w:p>
        </w:tc>
      </w:tr>
      <w:tr w:rsidR="00FD0F76" w:rsidRPr="00FD0F76" w:rsidTr="00FD0F76">
        <w:trPr>
          <w:trHeight w:val="34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ЖИЛИЩНО-КОММУНАЛЬНОЕ ХОЗЯЙС</w:t>
            </w:r>
            <w:r w:rsidRPr="00FD0F76">
              <w:rPr>
                <w:b/>
                <w:bCs/>
                <w:sz w:val="22"/>
                <w:szCs w:val="22"/>
              </w:rPr>
              <w:t>Т</w:t>
            </w:r>
            <w:r w:rsidRPr="00FD0F76">
              <w:rPr>
                <w:b/>
                <w:bCs/>
                <w:sz w:val="22"/>
                <w:szCs w:val="22"/>
              </w:rPr>
              <w:t>ВО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788,0</w:t>
            </w:r>
          </w:p>
        </w:tc>
      </w:tr>
      <w:tr w:rsidR="00FD0F76" w:rsidRPr="00FD0F76" w:rsidTr="00FD0F76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</w:rPr>
            </w:pPr>
            <w:r w:rsidRPr="00FD0F76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0503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</w:rPr>
            </w:pPr>
            <w:r w:rsidRPr="00FD0F76">
              <w:rPr>
                <w:b/>
                <w:bCs/>
              </w:rPr>
              <w:t>788,0</w:t>
            </w:r>
          </w:p>
        </w:tc>
      </w:tr>
      <w:tr w:rsidR="00FD0F76" w:rsidRPr="00FD0F76" w:rsidTr="00FD0F76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proofErr w:type="spellStart"/>
            <w:r w:rsidRPr="00FD0F76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FD0F76">
              <w:rPr>
                <w:b/>
                <w:bCs/>
                <w:i/>
                <w:iCs/>
              </w:rPr>
              <w:t xml:space="preserve"> расходы органов местного самоупра</w:t>
            </w:r>
            <w:r w:rsidRPr="00FD0F76">
              <w:rPr>
                <w:b/>
                <w:bCs/>
                <w:i/>
                <w:iCs/>
              </w:rPr>
              <w:t>в</w:t>
            </w:r>
            <w:r w:rsidRPr="00FD0F76">
              <w:rPr>
                <w:b/>
                <w:bCs/>
                <w:i/>
                <w:iCs/>
              </w:rPr>
              <w:t>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788,0</w:t>
            </w:r>
          </w:p>
        </w:tc>
      </w:tr>
      <w:tr w:rsidR="00FD0F76" w:rsidRPr="00FD0F76" w:rsidTr="00FD0F76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i/>
                <w:iCs/>
              </w:rPr>
            </w:pPr>
            <w:proofErr w:type="spellStart"/>
            <w:r w:rsidRPr="00FD0F76">
              <w:rPr>
                <w:i/>
                <w:iCs/>
              </w:rPr>
              <w:t>Непрограммные</w:t>
            </w:r>
            <w:proofErr w:type="spellEnd"/>
            <w:r w:rsidRPr="00FD0F76">
              <w:rPr>
                <w:i/>
                <w:iCs/>
              </w:rPr>
              <w:t xml:space="preserve"> расходы органов местного самоуправл</w:t>
            </w:r>
            <w:r w:rsidRPr="00FD0F76">
              <w:rPr>
                <w:i/>
                <w:iCs/>
              </w:rPr>
              <w:t>е</w:t>
            </w:r>
            <w:r w:rsidRPr="00FD0F76">
              <w:rPr>
                <w:i/>
                <w:iCs/>
              </w:rPr>
              <w:t>ния за счет средств местного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i/>
                <w:iCs/>
              </w:rPr>
            </w:pPr>
            <w:r w:rsidRPr="00FD0F76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i/>
                <w:iCs/>
              </w:rPr>
            </w:pPr>
            <w:r w:rsidRPr="00FD0F76">
              <w:rPr>
                <w:i/>
                <w:iCs/>
              </w:rPr>
              <w:t>0503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i/>
                <w:iCs/>
              </w:rPr>
            </w:pPr>
            <w:r w:rsidRPr="00FD0F76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i/>
                <w:iCs/>
              </w:rPr>
            </w:pPr>
            <w:r w:rsidRPr="00FD0F76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i/>
                <w:iCs/>
              </w:rPr>
            </w:pPr>
            <w:r w:rsidRPr="00FD0F76">
              <w:rPr>
                <w:i/>
                <w:iCs/>
              </w:rPr>
              <w:t>788,0</w:t>
            </w:r>
          </w:p>
        </w:tc>
      </w:tr>
      <w:tr w:rsidR="00FD0F76" w:rsidRPr="00FD0F76" w:rsidTr="00FD0F76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Осуществление органами местного самоуправления по</w:t>
            </w:r>
            <w:r w:rsidRPr="00FD0F76">
              <w:t>л</w:t>
            </w:r>
            <w:r w:rsidRPr="00FD0F76">
              <w:t>номочий местного значения поселения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0503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788,0</w:t>
            </w:r>
          </w:p>
        </w:tc>
      </w:tr>
      <w:tr w:rsidR="00FD0F76" w:rsidRPr="00FD0F76" w:rsidTr="00FD0F76">
        <w:trPr>
          <w:trHeight w:val="36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Обеспечение деятельности в сфере установленных фун</w:t>
            </w:r>
            <w:r w:rsidRPr="00FD0F76">
              <w:t>к</w:t>
            </w:r>
            <w:r w:rsidRPr="00FD0F76">
              <w:t>ций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0503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788,0</w:t>
            </w:r>
          </w:p>
        </w:tc>
      </w:tr>
      <w:tr w:rsidR="00FD0F76" w:rsidRPr="00FD0F76" w:rsidTr="00FD0F76">
        <w:trPr>
          <w:trHeight w:val="31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9110060101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543,0</w:t>
            </w:r>
          </w:p>
        </w:tc>
      </w:tr>
      <w:tr w:rsidR="00FD0F76" w:rsidRPr="00FD0F76" w:rsidTr="00FD0F76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Закупка товаров, работ и услуг для государственных (м</w:t>
            </w:r>
            <w:r w:rsidRPr="00FD0F76">
              <w:t>у</w:t>
            </w:r>
            <w:r w:rsidRPr="00FD0F76">
              <w:t>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0503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543,0</w:t>
            </w:r>
          </w:p>
        </w:tc>
      </w:tr>
      <w:tr w:rsidR="00FD0F76" w:rsidRPr="00FD0F76" w:rsidTr="00FD0F76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Иные закупки товаров, работ и услуг для обеспечения г</w:t>
            </w:r>
            <w:r w:rsidRPr="00FD0F76">
              <w:t>о</w:t>
            </w:r>
            <w:r w:rsidRPr="00FD0F76">
              <w:t>сударс</w:t>
            </w:r>
            <w:r w:rsidRPr="00FD0F76">
              <w:t>т</w:t>
            </w:r>
            <w:r w:rsidRPr="00FD0F76">
              <w:t>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0503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543,0</w:t>
            </w:r>
          </w:p>
        </w:tc>
      </w:tr>
      <w:tr w:rsidR="00FD0F76" w:rsidRPr="00FD0F76" w:rsidTr="00FD0F76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Прочая закупка товаров, работ и услуг для обеспечения госуда</w:t>
            </w:r>
            <w:r w:rsidRPr="00FD0F76">
              <w:t>р</w:t>
            </w:r>
            <w:r w:rsidRPr="00FD0F76">
              <w:t>ственных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0503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543,0</w:t>
            </w:r>
          </w:p>
        </w:tc>
      </w:tr>
      <w:tr w:rsidR="00FD0F76" w:rsidRPr="00FD0F76" w:rsidTr="00FD0F76">
        <w:trPr>
          <w:trHeight w:val="34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Прочие мероприятия по благоустройству поселений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9110060105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245,0</w:t>
            </w:r>
          </w:p>
        </w:tc>
      </w:tr>
      <w:tr w:rsidR="00FD0F76" w:rsidRPr="00FD0F76" w:rsidTr="00FD0F76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Закупка товаров, работ и услуг для государственных (м</w:t>
            </w:r>
            <w:r w:rsidRPr="00FD0F76">
              <w:t>у</w:t>
            </w:r>
            <w:r w:rsidRPr="00FD0F76">
              <w:t>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0503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245,0</w:t>
            </w:r>
          </w:p>
        </w:tc>
      </w:tr>
      <w:tr w:rsidR="00FD0F76" w:rsidRPr="00FD0F76" w:rsidTr="00FD0F76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Иные закупки товаров, работ и услуг для обеспечения г</w:t>
            </w:r>
            <w:r w:rsidRPr="00FD0F76">
              <w:t>о</w:t>
            </w:r>
            <w:r w:rsidRPr="00FD0F76">
              <w:t>сударс</w:t>
            </w:r>
            <w:r w:rsidRPr="00FD0F76">
              <w:t>т</w:t>
            </w:r>
            <w:r w:rsidRPr="00FD0F76">
              <w:t>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0503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245,0</w:t>
            </w:r>
          </w:p>
        </w:tc>
      </w:tr>
      <w:tr w:rsidR="00FD0F76" w:rsidRPr="00FD0F76" w:rsidTr="00FD0F76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Прочая закупка товаров, работ и услуг для обеспечения госуда</w:t>
            </w:r>
            <w:r w:rsidRPr="00FD0F76">
              <w:t>р</w:t>
            </w:r>
            <w:r w:rsidRPr="00FD0F76">
              <w:t>ственных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0503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245,0</w:t>
            </w:r>
          </w:p>
        </w:tc>
      </w:tr>
      <w:tr w:rsidR="00FD0F76" w:rsidRPr="00FD0F76" w:rsidTr="00FD0F76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FD0F76">
              <w:rPr>
                <w:b/>
                <w:bCs/>
                <w:sz w:val="22"/>
                <w:szCs w:val="22"/>
              </w:rPr>
              <w:t>,К</w:t>
            </w:r>
            <w:proofErr w:type="gramEnd"/>
            <w:r w:rsidRPr="00FD0F76">
              <w:rPr>
                <w:b/>
                <w:bCs/>
                <w:sz w:val="22"/>
                <w:szCs w:val="22"/>
              </w:rPr>
              <w:t>ИНЕМАТОГРАФИЯ И СРЕДС</w:t>
            </w:r>
            <w:r w:rsidRPr="00FD0F76">
              <w:rPr>
                <w:b/>
                <w:bCs/>
                <w:sz w:val="22"/>
                <w:szCs w:val="22"/>
              </w:rPr>
              <w:t>Т</w:t>
            </w:r>
            <w:r w:rsidRPr="00FD0F76">
              <w:rPr>
                <w:b/>
                <w:bCs/>
                <w:sz w:val="22"/>
                <w:szCs w:val="22"/>
              </w:rPr>
              <w:t>ВА МАССОВОЙ ИНФОРМАЦИИ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10877,0</w:t>
            </w:r>
          </w:p>
        </w:tc>
      </w:tr>
      <w:tr w:rsidR="00FD0F76" w:rsidRPr="00FD0F76" w:rsidTr="00FD0F76">
        <w:trPr>
          <w:trHeight w:val="31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</w:rPr>
            </w:pPr>
            <w:r w:rsidRPr="00FD0F76">
              <w:rPr>
                <w:b/>
                <w:bCs/>
              </w:rPr>
              <w:t>КУЛЬТУРА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</w:rPr>
            </w:pPr>
            <w:r w:rsidRPr="00FD0F76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</w:rPr>
            </w:pPr>
            <w:r w:rsidRPr="00FD0F76">
              <w:rPr>
                <w:b/>
                <w:bCs/>
              </w:rPr>
              <w:t>10877,0</w:t>
            </w:r>
          </w:p>
        </w:tc>
      </w:tr>
      <w:tr w:rsidR="00FD0F76" w:rsidRPr="00FD0F76" w:rsidTr="00FD0F76">
        <w:trPr>
          <w:trHeight w:val="31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1190,0</w:t>
            </w:r>
          </w:p>
        </w:tc>
      </w:tr>
      <w:tr w:rsidR="00FD0F76" w:rsidRPr="00FD0F76" w:rsidTr="00FD0F76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Государственная программа Иркутской области "Ра</w:t>
            </w:r>
            <w:r w:rsidRPr="00FD0F76">
              <w:rPr>
                <w:b/>
                <w:bCs/>
                <w:i/>
                <w:iCs/>
              </w:rPr>
              <w:t>з</w:t>
            </w:r>
            <w:r w:rsidRPr="00FD0F76">
              <w:rPr>
                <w:b/>
                <w:bCs/>
                <w:i/>
                <w:iCs/>
              </w:rPr>
              <w:t>витие культуры" на 2014-2018 годы, подпрограмма "Оказание финансовой поддержки муниципальным о</w:t>
            </w:r>
            <w:r w:rsidRPr="00FD0F76">
              <w:rPr>
                <w:b/>
                <w:bCs/>
                <w:i/>
                <w:iCs/>
              </w:rPr>
              <w:t>б</w:t>
            </w:r>
            <w:r w:rsidRPr="00FD0F76">
              <w:rPr>
                <w:b/>
                <w:bCs/>
                <w:i/>
                <w:iCs/>
              </w:rPr>
              <w:t>разованиям Ирку</w:t>
            </w:r>
            <w:r w:rsidRPr="00FD0F76">
              <w:rPr>
                <w:b/>
                <w:bCs/>
                <w:i/>
                <w:iCs/>
              </w:rPr>
              <w:t>т</w:t>
            </w:r>
            <w:r w:rsidRPr="00FD0F76">
              <w:rPr>
                <w:b/>
                <w:bCs/>
                <w:i/>
                <w:iCs/>
              </w:rPr>
              <w:t>ской области в сфере культуры и архивного дела"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2050100000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950,0</w:t>
            </w:r>
          </w:p>
        </w:tc>
      </w:tr>
      <w:tr w:rsidR="00FD0F76" w:rsidRPr="00FD0F76" w:rsidTr="00FD0F76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Закупка товаров, работ и услуг для государственных (м</w:t>
            </w:r>
            <w:r w:rsidRPr="00FD0F76">
              <w:t>у</w:t>
            </w:r>
            <w:r w:rsidRPr="00FD0F76">
              <w:t>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2050100000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950,0</w:t>
            </w:r>
          </w:p>
        </w:tc>
      </w:tr>
      <w:tr w:rsidR="00FD0F76" w:rsidRPr="00FD0F76" w:rsidTr="00FD0F76">
        <w:trPr>
          <w:trHeight w:val="48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Иные закупки товаров, работ и услуг для обеспечения г</w:t>
            </w:r>
            <w:r w:rsidRPr="00FD0F76">
              <w:t>о</w:t>
            </w:r>
            <w:r w:rsidRPr="00FD0F76">
              <w:t>сударс</w:t>
            </w:r>
            <w:r w:rsidRPr="00FD0F76">
              <w:t>т</w:t>
            </w:r>
            <w:r w:rsidRPr="00FD0F76">
              <w:t>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2050100000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950,0</w:t>
            </w:r>
          </w:p>
        </w:tc>
      </w:tr>
      <w:tr w:rsidR="00FD0F76" w:rsidRPr="00FD0F76" w:rsidTr="00FD0F76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Прочая закупка товаров, работ и услуг для обеспечения госуда</w:t>
            </w:r>
            <w:r w:rsidRPr="00FD0F76">
              <w:t>р</w:t>
            </w:r>
            <w:r w:rsidRPr="00FD0F76">
              <w:t>ственных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2050100000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950,0</w:t>
            </w:r>
          </w:p>
        </w:tc>
      </w:tr>
      <w:tr w:rsidR="00FD0F76" w:rsidRPr="00FD0F76" w:rsidTr="00FD0F76">
        <w:trPr>
          <w:trHeight w:val="78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Муниципальная программа "Развитие культуры, спо</w:t>
            </w:r>
            <w:r w:rsidRPr="00FD0F76">
              <w:rPr>
                <w:b/>
                <w:bCs/>
                <w:i/>
                <w:iCs/>
              </w:rPr>
              <w:t>р</w:t>
            </w:r>
            <w:r w:rsidRPr="00FD0F76">
              <w:rPr>
                <w:b/>
                <w:bCs/>
                <w:i/>
                <w:iCs/>
              </w:rPr>
              <w:t>та и туризма на территории Оекского муниципального образов</w:t>
            </w:r>
            <w:r w:rsidRPr="00FD0F76">
              <w:rPr>
                <w:b/>
                <w:bCs/>
                <w:i/>
                <w:iCs/>
              </w:rPr>
              <w:t>а</w:t>
            </w:r>
            <w:r w:rsidRPr="00FD0F76">
              <w:rPr>
                <w:b/>
                <w:bCs/>
                <w:i/>
                <w:iCs/>
              </w:rPr>
              <w:t>ния на 2014-2018 годы"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2050099000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240,0</w:t>
            </w:r>
          </w:p>
        </w:tc>
      </w:tr>
      <w:tr w:rsidR="00FD0F76" w:rsidRPr="00FD0F76" w:rsidTr="00FD0F76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Закупка товаров, работ и услуг для государственных (м</w:t>
            </w:r>
            <w:r w:rsidRPr="00FD0F76">
              <w:t>у</w:t>
            </w:r>
            <w:r w:rsidRPr="00FD0F76">
              <w:t>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2050099000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240,0</w:t>
            </w:r>
          </w:p>
        </w:tc>
      </w:tr>
      <w:tr w:rsidR="00FD0F76" w:rsidRPr="00FD0F76" w:rsidTr="00FD0F76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Иные закупки товаров, работ и услуг для обеспечения г</w:t>
            </w:r>
            <w:r w:rsidRPr="00FD0F76">
              <w:t>о</w:t>
            </w:r>
            <w:r w:rsidRPr="00FD0F76">
              <w:t>сударс</w:t>
            </w:r>
            <w:r w:rsidRPr="00FD0F76">
              <w:t>т</w:t>
            </w:r>
            <w:r w:rsidRPr="00FD0F76">
              <w:t>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2050099000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240,0</w:t>
            </w:r>
          </w:p>
        </w:tc>
      </w:tr>
      <w:tr w:rsidR="00FD0F76" w:rsidRPr="00FD0F76" w:rsidTr="00FD0F76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Прочая закупка товаров, работ и услуг для обеспечения госуда</w:t>
            </w:r>
            <w:r w:rsidRPr="00FD0F76">
              <w:t>р</w:t>
            </w:r>
            <w:r w:rsidRPr="00FD0F76">
              <w:t>ственных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2050099000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240,0</w:t>
            </w:r>
          </w:p>
        </w:tc>
      </w:tr>
      <w:tr w:rsidR="00FD0F76" w:rsidRPr="00FD0F76" w:rsidTr="00FD0F76">
        <w:trPr>
          <w:trHeight w:val="49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proofErr w:type="spellStart"/>
            <w:r w:rsidRPr="00FD0F76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FD0F76">
              <w:rPr>
                <w:b/>
                <w:bCs/>
                <w:i/>
                <w:iCs/>
              </w:rPr>
              <w:t xml:space="preserve"> расходы органов местного самоупра</w:t>
            </w:r>
            <w:r w:rsidRPr="00FD0F76">
              <w:rPr>
                <w:b/>
                <w:bCs/>
                <w:i/>
                <w:iCs/>
              </w:rPr>
              <w:t>в</w:t>
            </w:r>
            <w:r w:rsidRPr="00FD0F76">
              <w:rPr>
                <w:b/>
                <w:bCs/>
                <w:i/>
                <w:iCs/>
              </w:rPr>
              <w:t>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</w:rPr>
            </w:pPr>
            <w:r w:rsidRPr="00FD0F76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9687,0</w:t>
            </w:r>
          </w:p>
        </w:tc>
      </w:tr>
      <w:tr w:rsidR="00FD0F76" w:rsidRPr="00FD0F76" w:rsidTr="00FD0F76">
        <w:trPr>
          <w:trHeight w:val="49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i/>
                <w:iCs/>
              </w:rPr>
            </w:pPr>
            <w:proofErr w:type="spellStart"/>
            <w:r w:rsidRPr="00FD0F76">
              <w:rPr>
                <w:i/>
                <w:iCs/>
              </w:rPr>
              <w:t>Непрограммные</w:t>
            </w:r>
            <w:proofErr w:type="spellEnd"/>
            <w:r w:rsidRPr="00FD0F76">
              <w:rPr>
                <w:i/>
                <w:iCs/>
              </w:rPr>
              <w:t xml:space="preserve"> расходы органов местного самоуправл</w:t>
            </w:r>
            <w:r w:rsidRPr="00FD0F76">
              <w:rPr>
                <w:i/>
                <w:iCs/>
              </w:rPr>
              <w:t>е</w:t>
            </w:r>
            <w:r w:rsidRPr="00FD0F76">
              <w:rPr>
                <w:i/>
                <w:iCs/>
              </w:rPr>
              <w:t>ния за счет средств местного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i/>
                <w:iCs/>
              </w:rPr>
            </w:pPr>
            <w:r w:rsidRPr="00FD0F76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i/>
                <w:iCs/>
              </w:rPr>
            </w:pPr>
            <w:r w:rsidRPr="00FD0F76">
              <w:rPr>
                <w:i/>
                <w:iCs/>
              </w:rPr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i/>
                <w:iCs/>
              </w:rPr>
            </w:pPr>
            <w:r w:rsidRPr="00FD0F76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i/>
                <w:iCs/>
              </w:rPr>
            </w:pPr>
            <w:r w:rsidRPr="00FD0F76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i/>
                <w:iCs/>
              </w:rPr>
            </w:pPr>
            <w:r w:rsidRPr="00FD0F76">
              <w:rPr>
                <w:i/>
                <w:iCs/>
              </w:rPr>
              <w:t>9687,0</w:t>
            </w:r>
          </w:p>
        </w:tc>
      </w:tr>
      <w:tr w:rsidR="00FD0F76" w:rsidRPr="00FD0F76" w:rsidTr="00FD0F76">
        <w:trPr>
          <w:trHeight w:val="49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lastRenderedPageBreak/>
              <w:t>Осуществление органами местного самоуправления по</w:t>
            </w:r>
            <w:r w:rsidRPr="00FD0F76">
              <w:t>л</w:t>
            </w:r>
            <w:r w:rsidRPr="00FD0F76">
              <w:t>номочий местного значения поселения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9687,0</w:t>
            </w:r>
          </w:p>
        </w:tc>
      </w:tr>
      <w:tr w:rsidR="00FD0F76" w:rsidRPr="00FD0F76" w:rsidTr="00FD0F76">
        <w:trPr>
          <w:trHeight w:val="48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 xml:space="preserve">Обеспечение деятельности в сфере </w:t>
            </w:r>
            <w:proofErr w:type="spellStart"/>
            <w:r w:rsidRPr="00FD0F76">
              <w:t>устанвленных</w:t>
            </w:r>
            <w:proofErr w:type="spellEnd"/>
            <w:r w:rsidRPr="00FD0F76">
              <w:t xml:space="preserve"> фун</w:t>
            </w:r>
            <w:r w:rsidRPr="00FD0F76">
              <w:t>к</w:t>
            </w:r>
            <w:r w:rsidRPr="00FD0F76">
              <w:t>ций бюджетных, автономных и казенных учре</w:t>
            </w:r>
            <w:r w:rsidRPr="00FD0F76">
              <w:t>ж</w:t>
            </w:r>
            <w:r w:rsidRPr="00FD0F76">
              <w:t>дений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9687,0</w:t>
            </w:r>
          </w:p>
        </w:tc>
      </w:tr>
      <w:tr w:rsidR="00FD0F76" w:rsidRPr="00FD0F76" w:rsidTr="00FD0F76">
        <w:trPr>
          <w:trHeight w:val="102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Расходы на выплаты персоналу в целях обеспечения в</w:t>
            </w:r>
            <w:r w:rsidRPr="00FD0F76">
              <w:t>ы</w:t>
            </w:r>
            <w:r w:rsidRPr="00FD0F76">
              <w:t>полнения функций государственными (муниципальными) органами, казенными учреждениями, органами управл</w:t>
            </w:r>
            <w:r w:rsidRPr="00FD0F76">
              <w:t>е</w:t>
            </w:r>
            <w:r w:rsidRPr="00FD0F76">
              <w:t>ния государственными внебюджетными фо</w:t>
            </w:r>
            <w:r w:rsidRPr="00FD0F76">
              <w:t>н</w:t>
            </w:r>
            <w:r w:rsidRPr="00FD0F76">
              <w:t>дами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6509,0</w:t>
            </w:r>
          </w:p>
        </w:tc>
      </w:tr>
      <w:tr w:rsidR="00FD0F76" w:rsidRPr="00FD0F76" w:rsidTr="00FD0F76">
        <w:trPr>
          <w:trHeight w:val="40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Расходы на выплаты персоналу казенных учреждений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110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6509,0</w:t>
            </w:r>
          </w:p>
        </w:tc>
      </w:tr>
      <w:tr w:rsidR="00FD0F76" w:rsidRPr="00FD0F76" w:rsidTr="00FD0F76">
        <w:trPr>
          <w:trHeight w:val="36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Фонд оплаты труда казенных учреждений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111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4996,0</w:t>
            </w:r>
          </w:p>
        </w:tc>
      </w:tr>
      <w:tr w:rsidR="00FD0F76" w:rsidRPr="00FD0F76" w:rsidTr="00FD0F76">
        <w:trPr>
          <w:trHeight w:val="48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Иные выплаты персоналу казенных учреждений, за и</w:t>
            </w:r>
            <w:r w:rsidRPr="00FD0F76">
              <w:t>с</w:t>
            </w:r>
            <w:r w:rsidRPr="00FD0F76">
              <w:t>ключением фонда оплаты труда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112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4,0</w:t>
            </w:r>
          </w:p>
        </w:tc>
      </w:tr>
      <w:tr w:rsidR="00FD0F76" w:rsidRPr="00FD0F76" w:rsidTr="00FD0F76">
        <w:trPr>
          <w:trHeight w:val="73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Взносы по обязательному социальному страхованию на выплаты по оплате труда работников и иные выплаты р</w:t>
            </w:r>
            <w:r w:rsidRPr="00FD0F76">
              <w:t>а</w:t>
            </w:r>
            <w:r w:rsidRPr="00FD0F76">
              <w:t>ботникам казе</w:t>
            </w:r>
            <w:r w:rsidRPr="00FD0F76">
              <w:t>н</w:t>
            </w:r>
            <w:r w:rsidRPr="00FD0F76">
              <w:t>ных учреждений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119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1509,0</w:t>
            </w:r>
          </w:p>
        </w:tc>
      </w:tr>
      <w:tr w:rsidR="00FD0F76" w:rsidRPr="00FD0F76" w:rsidTr="00FD0F76">
        <w:trPr>
          <w:trHeight w:val="49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Закупка товаров, работ и услуг для государственных (м</w:t>
            </w:r>
            <w:r w:rsidRPr="00FD0F76">
              <w:t>у</w:t>
            </w:r>
            <w:r w:rsidRPr="00FD0F76">
              <w:t>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3175,1</w:t>
            </w:r>
          </w:p>
        </w:tc>
      </w:tr>
      <w:tr w:rsidR="00FD0F76" w:rsidRPr="00FD0F76" w:rsidTr="00FD0F76">
        <w:trPr>
          <w:trHeight w:val="49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Иные закупки товаров, работ и услуг для обеспечения г</w:t>
            </w:r>
            <w:r w:rsidRPr="00FD0F76">
              <w:t>о</w:t>
            </w:r>
            <w:r w:rsidRPr="00FD0F76">
              <w:t>сударс</w:t>
            </w:r>
            <w:r w:rsidRPr="00FD0F76">
              <w:t>т</w:t>
            </w:r>
            <w:r w:rsidRPr="00FD0F76">
              <w:t>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3175,1</w:t>
            </w:r>
          </w:p>
        </w:tc>
      </w:tr>
      <w:tr w:rsidR="00FD0F76" w:rsidRPr="00FD0F76" w:rsidTr="00FD0F76">
        <w:trPr>
          <w:trHeight w:val="49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 xml:space="preserve">Закупка товаров, работ, услуг в сфере </w:t>
            </w:r>
            <w:proofErr w:type="spellStart"/>
            <w:r w:rsidRPr="00FD0F76">
              <w:t>информационн</w:t>
            </w:r>
            <w:r w:rsidRPr="00FD0F76">
              <w:t>о</w:t>
            </w:r>
            <w:r w:rsidRPr="00FD0F76">
              <w:t>коммун</w:t>
            </w:r>
            <w:r w:rsidRPr="00FD0F76">
              <w:t>и</w:t>
            </w:r>
            <w:r w:rsidRPr="00FD0F76">
              <w:t>кационных</w:t>
            </w:r>
            <w:proofErr w:type="spellEnd"/>
            <w:r w:rsidRPr="00FD0F76">
              <w:t xml:space="preserve"> технологий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130,0</w:t>
            </w:r>
          </w:p>
        </w:tc>
      </w:tr>
      <w:tr w:rsidR="00FD0F76" w:rsidRPr="00FD0F76" w:rsidTr="00FD0F76">
        <w:trPr>
          <w:trHeight w:val="49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Прочая закупка товаров, работ и услуг для обеспечения госуда</w:t>
            </w:r>
            <w:r w:rsidRPr="00FD0F76">
              <w:t>р</w:t>
            </w:r>
            <w:r w:rsidRPr="00FD0F76">
              <w:t>ственных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3045,1</w:t>
            </w:r>
          </w:p>
        </w:tc>
      </w:tr>
      <w:tr w:rsidR="00FD0F76" w:rsidRPr="00FD0F76" w:rsidTr="00FD0F76">
        <w:trPr>
          <w:trHeight w:val="30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800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2,9</w:t>
            </w:r>
          </w:p>
        </w:tc>
      </w:tr>
      <w:tr w:rsidR="00FD0F76" w:rsidRPr="00FD0F76" w:rsidTr="00FD0F76">
        <w:trPr>
          <w:trHeight w:val="34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Уплата налогов, сборов и иных платежей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850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2,9</w:t>
            </w:r>
          </w:p>
        </w:tc>
      </w:tr>
      <w:tr w:rsidR="00FD0F76" w:rsidRPr="00FD0F76" w:rsidTr="00FD0F76">
        <w:trPr>
          <w:trHeight w:val="33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Уплата прочих налогов, сборов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852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2,4</w:t>
            </w:r>
          </w:p>
        </w:tc>
      </w:tr>
      <w:tr w:rsidR="00FD0F76" w:rsidRPr="00FD0F76" w:rsidTr="00FD0F76">
        <w:trPr>
          <w:trHeight w:val="36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Уплата иных платежей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0801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853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0,5</w:t>
            </w:r>
          </w:p>
        </w:tc>
      </w:tr>
      <w:tr w:rsidR="00FD0F76" w:rsidRPr="00FD0F76" w:rsidTr="00FD0F76">
        <w:trPr>
          <w:trHeight w:val="34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264,0</w:t>
            </w:r>
          </w:p>
        </w:tc>
      </w:tr>
      <w:tr w:rsidR="00FD0F76" w:rsidRPr="00FD0F76" w:rsidTr="00FD0F76">
        <w:trPr>
          <w:trHeight w:val="28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</w:rPr>
            </w:pPr>
            <w:r w:rsidRPr="00FD0F76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</w:rPr>
            </w:pPr>
            <w:r w:rsidRPr="00FD0F76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1001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</w:rPr>
            </w:pPr>
            <w:r w:rsidRPr="00FD0F76">
              <w:rPr>
                <w:b/>
                <w:bCs/>
              </w:rPr>
              <w:t>264,0</w:t>
            </w:r>
          </w:p>
        </w:tc>
      </w:tr>
      <w:tr w:rsidR="00FD0F76" w:rsidRPr="00FD0F76" w:rsidTr="00FD0F76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proofErr w:type="spellStart"/>
            <w:r w:rsidRPr="00FD0F76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FD0F76">
              <w:rPr>
                <w:b/>
                <w:bCs/>
                <w:i/>
                <w:iCs/>
              </w:rPr>
              <w:t xml:space="preserve"> расходы органов местного самоупра</w:t>
            </w:r>
            <w:r w:rsidRPr="00FD0F76">
              <w:rPr>
                <w:b/>
                <w:bCs/>
                <w:i/>
                <w:iCs/>
              </w:rPr>
              <w:t>в</w:t>
            </w:r>
            <w:r w:rsidRPr="00FD0F76">
              <w:rPr>
                <w:b/>
                <w:bCs/>
                <w:i/>
                <w:iCs/>
              </w:rPr>
              <w:t>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1001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i/>
                <w:iCs/>
              </w:rPr>
            </w:pPr>
            <w:r w:rsidRPr="00FD0F76">
              <w:rPr>
                <w:i/>
                <w:iCs/>
              </w:rPr>
              <w:t>264,0</w:t>
            </w:r>
          </w:p>
        </w:tc>
      </w:tr>
      <w:tr w:rsidR="00FD0F76" w:rsidRPr="00FD0F76" w:rsidTr="00FD0F76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i/>
                <w:iCs/>
              </w:rPr>
            </w:pPr>
            <w:proofErr w:type="spellStart"/>
            <w:r w:rsidRPr="00FD0F76">
              <w:rPr>
                <w:i/>
                <w:iCs/>
              </w:rPr>
              <w:t>Непрограммные</w:t>
            </w:r>
            <w:proofErr w:type="spellEnd"/>
            <w:r w:rsidRPr="00FD0F76">
              <w:rPr>
                <w:i/>
                <w:iCs/>
              </w:rPr>
              <w:t xml:space="preserve"> расходы органов местного самоуправл</w:t>
            </w:r>
            <w:r w:rsidRPr="00FD0F76">
              <w:rPr>
                <w:i/>
                <w:iCs/>
              </w:rPr>
              <w:t>е</w:t>
            </w:r>
            <w:r w:rsidRPr="00FD0F76">
              <w:rPr>
                <w:i/>
                <w:iCs/>
              </w:rPr>
              <w:t>ния за счет средств местного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i/>
                <w:iCs/>
              </w:rPr>
            </w:pPr>
            <w:r w:rsidRPr="00FD0F76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i/>
                <w:iCs/>
              </w:rPr>
            </w:pPr>
            <w:r w:rsidRPr="00FD0F76">
              <w:rPr>
                <w:i/>
                <w:iCs/>
              </w:rPr>
              <w:t>1001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i/>
                <w:iCs/>
              </w:rPr>
            </w:pPr>
            <w:r w:rsidRPr="00FD0F76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i/>
                <w:iCs/>
              </w:rPr>
            </w:pPr>
            <w:r w:rsidRPr="00FD0F76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i/>
                <w:iCs/>
              </w:rPr>
            </w:pPr>
            <w:r w:rsidRPr="00FD0F76">
              <w:rPr>
                <w:i/>
                <w:iCs/>
              </w:rPr>
              <w:t>264,0</w:t>
            </w:r>
          </w:p>
        </w:tc>
      </w:tr>
      <w:tr w:rsidR="00FD0F76" w:rsidRPr="00FD0F76" w:rsidTr="00FD0F76">
        <w:trPr>
          <w:trHeight w:val="51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Осуществление органами местного самоуправления по</w:t>
            </w:r>
            <w:r w:rsidRPr="00FD0F76">
              <w:t>л</w:t>
            </w:r>
            <w:r w:rsidRPr="00FD0F76">
              <w:t>номочий местного значения поселения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1001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sz w:val="22"/>
                <w:szCs w:val="22"/>
              </w:rPr>
            </w:pPr>
            <w:r w:rsidRPr="00FD0F76">
              <w:rPr>
                <w:sz w:val="22"/>
                <w:szCs w:val="22"/>
              </w:rPr>
              <w:t>264,0</w:t>
            </w:r>
          </w:p>
        </w:tc>
      </w:tr>
      <w:tr w:rsidR="00FD0F76" w:rsidRPr="00FD0F76" w:rsidTr="00FD0F76">
        <w:trPr>
          <w:trHeight w:val="30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Доплаты к пенсиям муниципальных служащих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1001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9110060018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264,0</w:t>
            </w:r>
          </w:p>
        </w:tc>
      </w:tr>
      <w:tr w:rsidR="00FD0F76" w:rsidRPr="00FD0F76" w:rsidTr="00FD0F76">
        <w:trPr>
          <w:trHeight w:val="39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Социальное обеспечение и иные выплаты населению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1001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9110060018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300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264,0</w:t>
            </w:r>
          </w:p>
        </w:tc>
      </w:tr>
      <w:tr w:rsidR="00FD0F76" w:rsidRPr="00FD0F76" w:rsidTr="00FD0F76">
        <w:trPr>
          <w:trHeight w:val="39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Иные пенсии, социальные доплаты к пенсиям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1001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9110060018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312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264,0</w:t>
            </w:r>
          </w:p>
        </w:tc>
      </w:tr>
      <w:tr w:rsidR="00FD0F76" w:rsidRPr="00FD0F76" w:rsidTr="00FD0F76">
        <w:trPr>
          <w:trHeight w:val="61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20,4</w:t>
            </w:r>
          </w:p>
        </w:tc>
      </w:tr>
      <w:tr w:rsidR="00FD0F76" w:rsidRPr="00FD0F76" w:rsidTr="00FD0F76">
        <w:trPr>
          <w:trHeight w:val="49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</w:rPr>
            </w:pPr>
            <w:r w:rsidRPr="00FD0F76">
              <w:rPr>
                <w:b/>
                <w:bCs/>
              </w:rPr>
              <w:t>Обслуживание государственного внутреннего и мун</w:t>
            </w:r>
            <w:r w:rsidRPr="00FD0F76">
              <w:rPr>
                <w:b/>
                <w:bCs/>
              </w:rPr>
              <w:t>и</w:t>
            </w:r>
            <w:r w:rsidRPr="00FD0F76">
              <w:rPr>
                <w:b/>
                <w:bCs/>
              </w:rPr>
              <w:t xml:space="preserve">ципального долга 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</w:rPr>
            </w:pPr>
            <w:r w:rsidRPr="00FD0F76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1301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</w:rPr>
            </w:pPr>
            <w:r w:rsidRPr="00FD0F76">
              <w:rPr>
                <w:b/>
                <w:bCs/>
              </w:rPr>
              <w:t>20,4</w:t>
            </w:r>
          </w:p>
        </w:tc>
      </w:tr>
      <w:tr w:rsidR="00FD0F76" w:rsidRPr="00FD0F76" w:rsidTr="00FD0F76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proofErr w:type="spellStart"/>
            <w:r w:rsidRPr="00FD0F76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FD0F76">
              <w:rPr>
                <w:b/>
                <w:bCs/>
                <w:i/>
                <w:iCs/>
              </w:rPr>
              <w:t xml:space="preserve"> расходы органов местного самоупра</w:t>
            </w:r>
            <w:r w:rsidRPr="00FD0F76">
              <w:rPr>
                <w:b/>
                <w:bCs/>
                <w:i/>
                <w:iCs/>
              </w:rPr>
              <w:t>в</w:t>
            </w:r>
            <w:r w:rsidRPr="00FD0F76">
              <w:rPr>
                <w:b/>
                <w:bCs/>
                <w:i/>
                <w:iCs/>
              </w:rPr>
              <w:t>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</w:rPr>
            </w:pPr>
            <w:r w:rsidRPr="00FD0F76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1301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20,4</w:t>
            </w:r>
          </w:p>
        </w:tc>
      </w:tr>
      <w:tr w:rsidR="00FD0F76" w:rsidRPr="00FD0F76" w:rsidTr="00FD0F76">
        <w:trPr>
          <w:trHeight w:val="51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i/>
                <w:iCs/>
              </w:rPr>
            </w:pPr>
            <w:proofErr w:type="spellStart"/>
            <w:r w:rsidRPr="00FD0F76">
              <w:rPr>
                <w:i/>
                <w:iCs/>
              </w:rPr>
              <w:t>Непрограммные</w:t>
            </w:r>
            <w:proofErr w:type="spellEnd"/>
            <w:r w:rsidRPr="00FD0F76">
              <w:rPr>
                <w:i/>
                <w:iCs/>
              </w:rPr>
              <w:t xml:space="preserve"> расходы органов местного самоуправл</w:t>
            </w:r>
            <w:r w:rsidRPr="00FD0F76">
              <w:rPr>
                <w:i/>
                <w:iCs/>
              </w:rPr>
              <w:t>е</w:t>
            </w:r>
            <w:r w:rsidRPr="00FD0F76">
              <w:rPr>
                <w:i/>
                <w:iCs/>
              </w:rPr>
              <w:t>ния за счет средств местного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i/>
                <w:iCs/>
              </w:rPr>
            </w:pPr>
            <w:r w:rsidRPr="00FD0F76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1301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i/>
                <w:iCs/>
              </w:rPr>
            </w:pPr>
            <w:r w:rsidRPr="00FD0F76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20,4</w:t>
            </w:r>
          </w:p>
        </w:tc>
      </w:tr>
      <w:tr w:rsidR="00FD0F76" w:rsidRPr="00FD0F76" w:rsidTr="00FD0F76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Осуществление органами местного самоуправления по</w:t>
            </w:r>
            <w:r w:rsidRPr="00FD0F76">
              <w:t>л</w:t>
            </w:r>
            <w:r w:rsidRPr="00FD0F76">
              <w:t>номочий местного значения поселения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1301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20,4</w:t>
            </w:r>
          </w:p>
        </w:tc>
      </w:tr>
      <w:tr w:rsidR="00FD0F76" w:rsidRPr="00FD0F76" w:rsidTr="00FD0F76">
        <w:trPr>
          <w:trHeight w:val="33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Обслуживание муниципального долга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1301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9110060019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20,4</w:t>
            </w:r>
          </w:p>
        </w:tc>
      </w:tr>
      <w:tr w:rsidR="00FD0F76" w:rsidRPr="00FD0F76" w:rsidTr="00FD0F76">
        <w:trPr>
          <w:trHeight w:val="37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Обслуживание государственного (муниципального) долга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1301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9110060019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700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20,4</w:t>
            </w:r>
          </w:p>
        </w:tc>
      </w:tr>
      <w:tr w:rsidR="00FD0F76" w:rsidRPr="00FD0F76" w:rsidTr="00FD0F76">
        <w:trPr>
          <w:trHeight w:val="31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Обслуживание муниципального долга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1301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9110060019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730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20,4</w:t>
            </w:r>
          </w:p>
        </w:tc>
      </w:tr>
      <w:tr w:rsidR="00FD0F76" w:rsidRPr="00FD0F76" w:rsidTr="00FD0F76">
        <w:trPr>
          <w:trHeight w:val="102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</w:rPr>
            </w:pPr>
            <w:r w:rsidRPr="00FD0F76">
              <w:rPr>
                <w:b/>
                <w:bCs/>
              </w:rPr>
              <w:lastRenderedPageBreak/>
              <w:t>МЕЖБЮДЖЕТНЫЕ ТРАНСФЕРТЫ ОБЩЕГО Х</w:t>
            </w:r>
            <w:r w:rsidRPr="00FD0F76">
              <w:rPr>
                <w:b/>
                <w:bCs/>
              </w:rPr>
              <w:t>А</w:t>
            </w:r>
            <w:r w:rsidRPr="00FD0F76">
              <w:rPr>
                <w:b/>
                <w:bCs/>
              </w:rPr>
              <w:t>РАКТЕРА БЮДЖЕТАМ СУБЪЕКТОВ РОССИ</w:t>
            </w:r>
            <w:r w:rsidRPr="00FD0F76">
              <w:rPr>
                <w:b/>
                <w:bCs/>
              </w:rPr>
              <w:t>Й</w:t>
            </w:r>
            <w:r w:rsidRPr="00FD0F76">
              <w:rPr>
                <w:b/>
                <w:bCs/>
              </w:rPr>
              <w:t>СКОЙ ФЕДЕРАЦИИ И МУНИЦИПАЛЬНЫХ ОБР</w:t>
            </w:r>
            <w:r w:rsidRPr="00FD0F76">
              <w:rPr>
                <w:b/>
                <w:bCs/>
              </w:rPr>
              <w:t>А</w:t>
            </w:r>
            <w:r w:rsidRPr="00FD0F76">
              <w:rPr>
                <w:b/>
                <w:bCs/>
              </w:rPr>
              <w:t>ЗОВ</w:t>
            </w:r>
            <w:r w:rsidRPr="00FD0F76">
              <w:rPr>
                <w:b/>
                <w:bCs/>
              </w:rPr>
              <w:t>А</w:t>
            </w:r>
            <w:r w:rsidRPr="00FD0F76">
              <w:rPr>
                <w:b/>
                <w:bCs/>
              </w:rPr>
              <w:t>НИЙ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  <w:sz w:val="22"/>
                <w:szCs w:val="22"/>
              </w:rPr>
            </w:pPr>
            <w:r w:rsidRPr="00FD0F76">
              <w:rPr>
                <w:b/>
                <w:bCs/>
                <w:sz w:val="22"/>
                <w:szCs w:val="22"/>
              </w:rPr>
              <w:t>124,2</w:t>
            </w:r>
          </w:p>
        </w:tc>
      </w:tr>
      <w:tr w:rsidR="00FD0F76" w:rsidRPr="00FD0F76" w:rsidTr="00FD0F76">
        <w:trPr>
          <w:trHeight w:val="31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</w:rPr>
            </w:pPr>
            <w:r w:rsidRPr="00FD0F76">
              <w:rPr>
                <w:b/>
                <w:bCs/>
              </w:rPr>
              <w:t>Прочие межбюджетные трансферты общего хара</w:t>
            </w:r>
            <w:r w:rsidRPr="00FD0F76">
              <w:rPr>
                <w:b/>
                <w:bCs/>
              </w:rPr>
              <w:t>к</w:t>
            </w:r>
            <w:r w:rsidRPr="00FD0F76">
              <w:rPr>
                <w:b/>
                <w:bCs/>
              </w:rPr>
              <w:t>тера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</w:rPr>
            </w:pPr>
            <w:r w:rsidRPr="00FD0F76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1403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</w:rPr>
            </w:pPr>
            <w:r w:rsidRPr="00FD0F76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</w:rPr>
            </w:pPr>
            <w:r w:rsidRPr="00FD0F76">
              <w:rPr>
                <w:b/>
                <w:bCs/>
              </w:rPr>
              <w:t>124,2</w:t>
            </w:r>
          </w:p>
        </w:tc>
      </w:tr>
      <w:tr w:rsidR="00FD0F76" w:rsidRPr="00FD0F76" w:rsidTr="00FD0F76">
        <w:trPr>
          <w:trHeight w:val="57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proofErr w:type="spellStart"/>
            <w:r w:rsidRPr="00FD0F76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FD0F76">
              <w:rPr>
                <w:b/>
                <w:bCs/>
                <w:i/>
                <w:iCs/>
              </w:rPr>
              <w:t xml:space="preserve"> расходы органов местного самоупра</w:t>
            </w:r>
            <w:r w:rsidRPr="00FD0F76">
              <w:rPr>
                <w:b/>
                <w:bCs/>
                <w:i/>
                <w:iCs/>
              </w:rPr>
              <w:t>в</w:t>
            </w:r>
            <w:r w:rsidRPr="00FD0F76">
              <w:rPr>
                <w:b/>
                <w:bCs/>
                <w:i/>
                <w:iCs/>
              </w:rPr>
              <w:t>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1403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b/>
                <w:bCs/>
                <w:i/>
                <w:iCs/>
              </w:rPr>
            </w:pPr>
            <w:r w:rsidRPr="00FD0F76">
              <w:rPr>
                <w:b/>
                <w:bCs/>
                <w:i/>
                <w:iCs/>
              </w:rPr>
              <w:t>124,2</w:t>
            </w:r>
          </w:p>
        </w:tc>
      </w:tr>
      <w:tr w:rsidR="00FD0F76" w:rsidRPr="00FD0F76" w:rsidTr="00FD0F76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pPr>
              <w:rPr>
                <w:i/>
                <w:iCs/>
              </w:rPr>
            </w:pPr>
            <w:proofErr w:type="spellStart"/>
            <w:r w:rsidRPr="00FD0F76">
              <w:rPr>
                <w:i/>
                <w:iCs/>
              </w:rPr>
              <w:t>Непрограммные</w:t>
            </w:r>
            <w:proofErr w:type="spellEnd"/>
            <w:r w:rsidRPr="00FD0F76">
              <w:rPr>
                <w:i/>
                <w:iCs/>
              </w:rPr>
              <w:t xml:space="preserve"> расходы органов местного самоуправл</w:t>
            </w:r>
            <w:r w:rsidRPr="00FD0F76">
              <w:rPr>
                <w:i/>
                <w:iCs/>
              </w:rPr>
              <w:t>е</w:t>
            </w:r>
            <w:r w:rsidRPr="00FD0F76">
              <w:rPr>
                <w:i/>
                <w:iCs/>
              </w:rPr>
              <w:t>ния за счет средств местного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i/>
                <w:iCs/>
              </w:rPr>
            </w:pPr>
            <w:r w:rsidRPr="00FD0F76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i/>
                <w:iCs/>
              </w:rPr>
            </w:pPr>
            <w:r w:rsidRPr="00FD0F76">
              <w:rPr>
                <w:i/>
                <w:iCs/>
              </w:rPr>
              <w:t>1403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i/>
                <w:iCs/>
              </w:rPr>
            </w:pPr>
            <w:r w:rsidRPr="00FD0F76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  <w:rPr>
                <w:i/>
                <w:iCs/>
              </w:rPr>
            </w:pPr>
            <w:r w:rsidRPr="00FD0F76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  <w:rPr>
                <w:i/>
                <w:iCs/>
              </w:rPr>
            </w:pPr>
            <w:r w:rsidRPr="00FD0F76">
              <w:rPr>
                <w:i/>
                <w:iCs/>
              </w:rPr>
              <w:t>124,2</w:t>
            </w:r>
          </w:p>
        </w:tc>
      </w:tr>
      <w:tr w:rsidR="00FD0F76" w:rsidRPr="00FD0F76" w:rsidTr="00FD0F76">
        <w:trPr>
          <w:trHeight w:val="585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Осуществление органами местного самоуправления по</w:t>
            </w:r>
            <w:r w:rsidRPr="00FD0F76">
              <w:t>л</w:t>
            </w:r>
            <w:r w:rsidRPr="00FD0F76">
              <w:t>номочий местного значения поселения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rPr>
                <w:i/>
                <w:iCs/>
              </w:rPr>
            </w:pPr>
            <w:r w:rsidRPr="00FD0F76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1403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124,2</w:t>
            </w:r>
          </w:p>
        </w:tc>
      </w:tr>
      <w:tr w:rsidR="00FD0F76" w:rsidRPr="00FD0F76" w:rsidTr="00FD0F76">
        <w:trPr>
          <w:trHeight w:val="36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Иные межбюджетные трансферты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1403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124,2</w:t>
            </w:r>
          </w:p>
        </w:tc>
      </w:tr>
      <w:tr w:rsidR="00FD0F76" w:rsidRPr="00FD0F76" w:rsidTr="00FD0F76">
        <w:trPr>
          <w:trHeight w:val="33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Межбюджетные трансферты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1403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500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124,2</w:t>
            </w:r>
          </w:p>
        </w:tc>
      </w:tr>
      <w:tr w:rsidR="00FD0F76" w:rsidRPr="00FD0F76" w:rsidTr="00FD0F76">
        <w:trPr>
          <w:trHeight w:val="360"/>
        </w:trPr>
        <w:tc>
          <w:tcPr>
            <w:tcW w:w="5260" w:type="dxa"/>
            <w:shd w:val="clear" w:color="auto" w:fill="auto"/>
            <w:vAlign w:val="bottom"/>
            <w:hideMark/>
          </w:tcPr>
          <w:p w:rsidR="00FD0F76" w:rsidRPr="00FD0F76" w:rsidRDefault="00FD0F76" w:rsidP="00FD0F76">
            <w:r w:rsidRPr="00FD0F76">
              <w:t>Иные межбюджетные трансферты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r w:rsidRPr="00FD0F7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1403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9110060020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center"/>
            </w:pPr>
            <w:r w:rsidRPr="00FD0F76">
              <w:t>540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D0F76" w:rsidRPr="00FD0F76" w:rsidRDefault="00FD0F76" w:rsidP="00FD0F76">
            <w:pPr>
              <w:jc w:val="right"/>
            </w:pPr>
            <w:r w:rsidRPr="00FD0F76">
              <w:t>124,2</w:t>
            </w:r>
          </w:p>
        </w:tc>
      </w:tr>
    </w:tbl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sz w:val="28"/>
        </w:rPr>
      </w:pPr>
    </w:p>
    <w:p w:rsidR="00377D70" w:rsidRDefault="00377D70" w:rsidP="00377D70">
      <w:pPr>
        <w:jc w:val="right"/>
        <w:rPr>
          <w:sz w:val="28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FD0F76" w:rsidRDefault="00FD0F76" w:rsidP="00377D70">
      <w:pPr>
        <w:jc w:val="right"/>
        <w:rPr>
          <w:bCs/>
          <w:sz w:val="24"/>
          <w:szCs w:val="24"/>
        </w:rPr>
      </w:pP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lastRenderedPageBreak/>
        <w:t>Приложение №</w:t>
      </w:r>
      <w:r>
        <w:rPr>
          <w:bCs/>
          <w:sz w:val="24"/>
          <w:szCs w:val="24"/>
        </w:rPr>
        <w:t>7</w:t>
      </w: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>к решению Думы Оекского МО</w:t>
      </w: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 xml:space="preserve">"О внесении изменений и дополнений </w:t>
      </w: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>в решение Думы  "О бюджете Оекск</w:t>
      </w:r>
      <w:r w:rsidRPr="00377D70">
        <w:rPr>
          <w:bCs/>
          <w:sz w:val="24"/>
          <w:szCs w:val="24"/>
        </w:rPr>
        <w:t>о</w:t>
      </w:r>
      <w:r w:rsidRPr="00377D70">
        <w:rPr>
          <w:bCs/>
          <w:sz w:val="24"/>
          <w:szCs w:val="24"/>
        </w:rPr>
        <w:t>го МО на 2016 год"</w:t>
      </w:r>
    </w:p>
    <w:p w:rsid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>от 24.02.2016 №38-13</w:t>
      </w:r>
      <w:proofErr w:type="gramStart"/>
      <w:r w:rsidRPr="00377D70">
        <w:rPr>
          <w:bCs/>
          <w:sz w:val="24"/>
          <w:szCs w:val="24"/>
        </w:rPr>
        <w:t xml:space="preserve"> Д</w:t>
      </w:r>
      <w:proofErr w:type="gramEnd"/>
      <w:r w:rsidRPr="00377D70">
        <w:rPr>
          <w:bCs/>
          <w:sz w:val="24"/>
          <w:szCs w:val="24"/>
        </w:rPr>
        <w:t>/</w:t>
      </w:r>
      <w:proofErr w:type="spellStart"/>
      <w:r w:rsidRPr="00377D70">
        <w:rPr>
          <w:bCs/>
          <w:sz w:val="24"/>
          <w:szCs w:val="24"/>
        </w:rPr>
        <w:t>сп</w:t>
      </w:r>
      <w:proofErr w:type="spellEnd"/>
    </w:p>
    <w:p w:rsidR="00235BCB" w:rsidRDefault="00235BCB" w:rsidP="00377D70">
      <w:pPr>
        <w:jc w:val="right"/>
        <w:rPr>
          <w:sz w:val="28"/>
        </w:rPr>
      </w:pPr>
    </w:p>
    <w:p w:rsidR="00235BCB" w:rsidRDefault="00235BCB" w:rsidP="00235BCB">
      <w:pPr>
        <w:jc w:val="center"/>
        <w:rPr>
          <w:b/>
          <w:bCs/>
        </w:rPr>
      </w:pPr>
      <w:r w:rsidRPr="00235BCB">
        <w:rPr>
          <w:b/>
          <w:bCs/>
        </w:rPr>
        <w:t xml:space="preserve">ИСТОЧНИКИ  ВНУТРЕННЕГО ФИНАНСИРОВАНИЯ ДЕФИЦИТА БЮДЖЕТА </w:t>
      </w:r>
    </w:p>
    <w:p w:rsidR="00377D70" w:rsidRDefault="00235BCB" w:rsidP="00235BCB">
      <w:pPr>
        <w:jc w:val="center"/>
        <w:rPr>
          <w:b/>
          <w:bCs/>
        </w:rPr>
      </w:pPr>
      <w:r w:rsidRPr="00235BCB">
        <w:rPr>
          <w:b/>
          <w:bCs/>
        </w:rPr>
        <w:t>ОЕКСКОГО М</w:t>
      </w:r>
      <w:r w:rsidRPr="00235BCB">
        <w:rPr>
          <w:b/>
          <w:bCs/>
        </w:rPr>
        <w:t>У</w:t>
      </w:r>
      <w:r w:rsidRPr="00235BCB">
        <w:rPr>
          <w:b/>
          <w:bCs/>
        </w:rPr>
        <w:t>НИЦИПАЛЬНОГО ОБРАЗОВАНИЯ НА 2016 ГОД</w:t>
      </w:r>
    </w:p>
    <w:p w:rsidR="00235BCB" w:rsidRDefault="00235BCB" w:rsidP="007461EF">
      <w:pPr>
        <w:jc w:val="both"/>
        <w:rPr>
          <w:sz w:val="28"/>
        </w:rPr>
      </w:pPr>
    </w:p>
    <w:tbl>
      <w:tblPr>
        <w:tblW w:w="879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1"/>
        <w:gridCol w:w="2813"/>
        <w:gridCol w:w="1060"/>
      </w:tblGrid>
      <w:tr w:rsidR="00235BCB" w:rsidRPr="00235BCB" w:rsidTr="00235BCB">
        <w:trPr>
          <w:trHeight w:val="360"/>
          <w:jc w:val="center"/>
        </w:trPr>
        <w:tc>
          <w:tcPr>
            <w:tcW w:w="4921" w:type="dxa"/>
            <w:vMerge w:val="restart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pPr>
              <w:jc w:val="center"/>
              <w:rPr>
                <w:b/>
                <w:bCs/>
              </w:rPr>
            </w:pPr>
            <w:r w:rsidRPr="00235BCB">
              <w:rPr>
                <w:b/>
                <w:bCs/>
              </w:rPr>
              <w:t>Наименование показателей</w:t>
            </w:r>
          </w:p>
        </w:tc>
        <w:tc>
          <w:tcPr>
            <w:tcW w:w="2813" w:type="dxa"/>
            <w:vMerge w:val="restart"/>
            <w:shd w:val="clear" w:color="auto" w:fill="auto"/>
            <w:vAlign w:val="bottom"/>
            <w:hideMark/>
          </w:tcPr>
          <w:p w:rsidR="00235BCB" w:rsidRPr="00235BCB" w:rsidRDefault="00235BCB" w:rsidP="00235BCB">
            <w:pPr>
              <w:jc w:val="center"/>
              <w:rPr>
                <w:b/>
                <w:bCs/>
              </w:rPr>
            </w:pPr>
            <w:r w:rsidRPr="00235BCB">
              <w:rPr>
                <w:b/>
                <w:bCs/>
              </w:rPr>
              <w:t>Код источников  финанс</w:t>
            </w:r>
            <w:r w:rsidRPr="00235BCB">
              <w:rPr>
                <w:b/>
                <w:bCs/>
              </w:rPr>
              <w:t>и</w:t>
            </w:r>
            <w:r w:rsidRPr="00235BCB">
              <w:rPr>
                <w:b/>
                <w:bCs/>
              </w:rPr>
              <w:t>рования</w:t>
            </w:r>
          </w:p>
        </w:tc>
        <w:tc>
          <w:tcPr>
            <w:tcW w:w="1060" w:type="dxa"/>
            <w:vMerge w:val="restart"/>
            <w:shd w:val="clear" w:color="auto" w:fill="auto"/>
            <w:vAlign w:val="bottom"/>
            <w:hideMark/>
          </w:tcPr>
          <w:p w:rsidR="00235BCB" w:rsidRPr="00235BCB" w:rsidRDefault="00235BCB" w:rsidP="00235BCB">
            <w:pPr>
              <w:jc w:val="center"/>
              <w:rPr>
                <w:b/>
                <w:bCs/>
              </w:rPr>
            </w:pPr>
            <w:r w:rsidRPr="00235BCB">
              <w:rPr>
                <w:b/>
                <w:bCs/>
              </w:rPr>
              <w:t>Сумма</w:t>
            </w:r>
          </w:p>
        </w:tc>
      </w:tr>
      <w:tr w:rsidR="00235BCB" w:rsidRPr="00235BCB" w:rsidTr="00235BCB">
        <w:trPr>
          <w:trHeight w:val="285"/>
          <w:jc w:val="center"/>
        </w:trPr>
        <w:tc>
          <w:tcPr>
            <w:tcW w:w="4921" w:type="dxa"/>
            <w:vMerge/>
            <w:vAlign w:val="center"/>
            <w:hideMark/>
          </w:tcPr>
          <w:p w:rsidR="00235BCB" w:rsidRPr="00235BCB" w:rsidRDefault="00235BCB" w:rsidP="00235BCB">
            <w:pPr>
              <w:rPr>
                <w:b/>
                <w:bCs/>
              </w:rPr>
            </w:pPr>
          </w:p>
        </w:tc>
        <w:tc>
          <w:tcPr>
            <w:tcW w:w="2813" w:type="dxa"/>
            <w:vMerge/>
            <w:vAlign w:val="center"/>
            <w:hideMark/>
          </w:tcPr>
          <w:p w:rsidR="00235BCB" w:rsidRPr="00235BCB" w:rsidRDefault="00235BCB" w:rsidP="00235BCB">
            <w:pPr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235BCB" w:rsidRPr="00235BCB" w:rsidRDefault="00235BCB" w:rsidP="00235BCB">
            <w:pPr>
              <w:rPr>
                <w:b/>
                <w:bCs/>
              </w:rPr>
            </w:pPr>
          </w:p>
        </w:tc>
      </w:tr>
      <w:tr w:rsidR="00235BCB" w:rsidRPr="00235BCB" w:rsidTr="00235BCB">
        <w:trPr>
          <w:trHeight w:val="255"/>
          <w:jc w:val="center"/>
        </w:trPr>
        <w:tc>
          <w:tcPr>
            <w:tcW w:w="4921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pPr>
              <w:jc w:val="center"/>
              <w:rPr>
                <w:b/>
                <w:bCs/>
              </w:rPr>
            </w:pPr>
            <w:r w:rsidRPr="00235BCB">
              <w:rPr>
                <w:b/>
                <w:bCs/>
              </w:rPr>
              <w:t>1</w:t>
            </w:r>
          </w:p>
        </w:tc>
        <w:tc>
          <w:tcPr>
            <w:tcW w:w="2813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pPr>
              <w:jc w:val="center"/>
              <w:rPr>
                <w:b/>
                <w:bCs/>
              </w:rPr>
            </w:pPr>
            <w:r w:rsidRPr="00235BCB">
              <w:rPr>
                <w:b/>
                <w:bCs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pPr>
              <w:jc w:val="center"/>
              <w:rPr>
                <w:b/>
                <w:bCs/>
              </w:rPr>
            </w:pPr>
            <w:r w:rsidRPr="00235BCB">
              <w:rPr>
                <w:b/>
                <w:bCs/>
              </w:rPr>
              <w:t>4</w:t>
            </w:r>
          </w:p>
        </w:tc>
      </w:tr>
      <w:tr w:rsidR="00235BCB" w:rsidRPr="00235BCB" w:rsidTr="00235BCB">
        <w:trPr>
          <w:trHeight w:val="495"/>
          <w:jc w:val="center"/>
        </w:trPr>
        <w:tc>
          <w:tcPr>
            <w:tcW w:w="4921" w:type="dxa"/>
            <w:shd w:val="clear" w:color="auto" w:fill="auto"/>
            <w:vAlign w:val="bottom"/>
            <w:hideMark/>
          </w:tcPr>
          <w:p w:rsidR="00235BCB" w:rsidRPr="00235BCB" w:rsidRDefault="00235BCB" w:rsidP="00235BCB">
            <w:pPr>
              <w:rPr>
                <w:b/>
                <w:bCs/>
              </w:rPr>
            </w:pPr>
            <w:r w:rsidRPr="00235BCB">
              <w:rPr>
                <w:b/>
                <w:bCs/>
              </w:rPr>
              <w:t xml:space="preserve">Всего источников  финансирования дефицита бюджета </w:t>
            </w:r>
          </w:p>
        </w:tc>
        <w:tc>
          <w:tcPr>
            <w:tcW w:w="2813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r w:rsidRPr="00235BCB"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pPr>
              <w:jc w:val="center"/>
              <w:rPr>
                <w:b/>
                <w:bCs/>
              </w:rPr>
            </w:pPr>
            <w:r w:rsidRPr="00235BCB">
              <w:rPr>
                <w:b/>
                <w:bCs/>
              </w:rPr>
              <w:t>1591,9</w:t>
            </w:r>
          </w:p>
        </w:tc>
      </w:tr>
      <w:tr w:rsidR="00235BCB" w:rsidRPr="00235BCB" w:rsidTr="00235BCB">
        <w:trPr>
          <w:trHeight w:val="495"/>
          <w:jc w:val="center"/>
        </w:trPr>
        <w:tc>
          <w:tcPr>
            <w:tcW w:w="4921" w:type="dxa"/>
            <w:shd w:val="clear" w:color="auto" w:fill="auto"/>
            <w:vAlign w:val="bottom"/>
            <w:hideMark/>
          </w:tcPr>
          <w:p w:rsidR="00235BCB" w:rsidRPr="00235BCB" w:rsidRDefault="00235BCB" w:rsidP="00235BCB">
            <w:pPr>
              <w:rPr>
                <w:b/>
                <w:bCs/>
              </w:rPr>
            </w:pPr>
            <w:r w:rsidRPr="00235BCB">
              <w:rPr>
                <w:b/>
                <w:bCs/>
              </w:rPr>
              <w:t>Кредиты кредитных организаций в валюте Ро</w:t>
            </w:r>
            <w:r w:rsidRPr="00235BCB">
              <w:rPr>
                <w:b/>
                <w:bCs/>
              </w:rPr>
              <w:t>с</w:t>
            </w:r>
            <w:r w:rsidRPr="00235BCB">
              <w:rPr>
                <w:b/>
                <w:bCs/>
              </w:rPr>
              <w:t>сийской Федерации</w:t>
            </w:r>
          </w:p>
        </w:tc>
        <w:tc>
          <w:tcPr>
            <w:tcW w:w="2813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pPr>
              <w:rPr>
                <w:b/>
                <w:bCs/>
              </w:rPr>
            </w:pPr>
            <w:r w:rsidRPr="00235BCB">
              <w:rPr>
                <w:b/>
                <w:bCs/>
              </w:rPr>
              <w:t xml:space="preserve">726 01 02 00 </w:t>
            </w:r>
            <w:proofErr w:type="spellStart"/>
            <w:r w:rsidRPr="00235BCB">
              <w:rPr>
                <w:b/>
                <w:bCs/>
              </w:rPr>
              <w:t>00</w:t>
            </w:r>
            <w:proofErr w:type="spellEnd"/>
            <w:r w:rsidRPr="00235BCB">
              <w:rPr>
                <w:b/>
                <w:bCs/>
              </w:rPr>
              <w:t xml:space="preserve"> </w:t>
            </w:r>
            <w:proofErr w:type="spellStart"/>
            <w:r w:rsidRPr="00235BCB">
              <w:rPr>
                <w:b/>
                <w:bCs/>
              </w:rPr>
              <w:t>00</w:t>
            </w:r>
            <w:proofErr w:type="spellEnd"/>
            <w:r w:rsidRPr="00235BCB">
              <w:rPr>
                <w:b/>
                <w:bCs/>
              </w:rPr>
              <w:t xml:space="preserve"> 0000 000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pPr>
              <w:jc w:val="center"/>
              <w:rPr>
                <w:b/>
                <w:bCs/>
              </w:rPr>
            </w:pPr>
            <w:r w:rsidRPr="00235BCB">
              <w:rPr>
                <w:b/>
                <w:bCs/>
              </w:rPr>
              <w:t>2236,5</w:t>
            </w:r>
          </w:p>
        </w:tc>
      </w:tr>
      <w:tr w:rsidR="00235BCB" w:rsidRPr="00235BCB" w:rsidTr="00235BCB">
        <w:trPr>
          <w:trHeight w:val="495"/>
          <w:jc w:val="center"/>
        </w:trPr>
        <w:tc>
          <w:tcPr>
            <w:tcW w:w="4921" w:type="dxa"/>
            <w:shd w:val="clear" w:color="auto" w:fill="auto"/>
            <w:vAlign w:val="bottom"/>
            <w:hideMark/>
          </w:tcPr>
          <w:p w:rsidR="00235BCB" w:rsidRPr="00235BCB" w:rsidRDefault="00235BCB" w:rsidP="00235BCB">
            <w:pPr>
              <w:rPr>
                <w:b/>
                <w:bCs/>
              </w:rPr>
            </w:pPr>
            <w:r w:rsidRPr="00235BCB">
              <w:rPr>
                <w:b/>
                <w:bCs/>
              </w:rPr>
              <w:t>Получение кредитов от кредитных организ</w:t>
            </w:r>
            <w:r w:rsidRPr="00235BCB">
              <w:rPr>
                <w:b/>
                <w:bCs/>
              </w:rPr>
              <w:t>а</w:t>
            </w:r>
            <w:r w:rsidRPr="00235BCB">
              <w:rPr>
                <w:b/>
                <w:bCs/>
              </w:rPr>
              <w:t>ций в валюте Российской Федерации</w:t>
            </w:r>
          </w:p>
        </w:tc>
        <w:tc>
          <w:tcPr>
            <w:tcW w:w="2813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pPr>
              <w:rPr>
                <w:b/>
                <w:bCs/>
              </w:rPr>
            </w:pPr>
            <w:r w:rsidRPr="00235BCB">
              <w:rPr>
                <w:b/>
                <w:bCs/>
              </w:rPr>
              <w:t xml:space="preserve">726 01 02 00 </w:t>
            </w:r>
            <w:proofErr w:type="spellStart"/>
            <w:r w:rsidRPr="00235BCB">
              <w:rPr>
                <w:b/>
                <w:bCs/>
              </w:rPr>
              <w:t>00</w:t>
            </w:r>
            <w:proofErr w:type="spellEnd"/>
            <w:r w:rsidRPr="00235BCB">
              <w:rPr>
                <w:b/>
                <w:bCs/>
              </w:rPr>
              <w:t xml:space="preserve"> </w:t>
            </w:r>
            <w:proofErr w:type="spellStart"/>
            <w:r w:rsidRPr="00235BCB">
              <w:rPr>
                <w:b/>
                <w:bCs/>
              </w:rPr>
              <w:t>00</w:t>
            </w:r>
            <w:proofErr w:type="spellEnd"/>
            <w:r w:rsidRPr="00235BCB">
              <w:rPr>
                <w:b/>
                <w:bCs/>
              </w:rPr>
              <w:t xml:space="preserve"> 0000 700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pPr>
              <w:jc w:val="center"/>
              <w:rPr>
                <w:b/>
                <w:bCs/>
              </w:rPr>
            </w:pPr>
            <w:r w:rsidRPr="00235BCB">
              <w:rPr>
                <w:b/>
                <w:bCs/>
              </w:rPr>
              <w:t>2236,5</w:t>
            </w:r>
          </w:p>
        </w:tc>
      </w:tr>
      <w:tr w:rsidR="00235BCB" w:rsidRPr="00235BCB" w:rsidTr="00235BCB">
        <w:trPr>
          <w:trHeight w:val="495"/>
          <w:jc w:val="center"/>
        </w:trPr>
        <w:tc>
          <w:tcPr>
            <w:tcW w:w="4921" w:type="dxa"/>
            <w:shd w:val="clear" w:color="auto" w:fill="auto"/>
            <w:vAlign w:val="bottom"/>
            <w:hideMark/>
          </w:tcPr>
          <w:p w:rsidR="00235BCB" w:rsidRPr="00235BCB" w:rsidRDefault="00235BCB" w:rsidP="00235BCB">
            <w:r w:rsidRPr="00235BCB">
              <w:t>Кредиты, полученные в валюте Российской Федер</w:t>
            </w:r>
            <w:r w:rsidRPr="00235BCB">
              <w:t>а</w:t>
            </w:r>
            <w:r w:rsidRPr="00235BCB">
              <w:t>ции от кредитных организаций</w:t>
            </w:r>
          </w:p>
        </w:tc>
        <w:tc>
          <w:tcPr>
            <w:tcW w:w="2813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r w:rsidRPr="00235BCB">
              <w:t xml:space="preserve">726 01 02 00 </w:t>
            </w:r>
            <w:proofErr w:type="spellStart"/>
            <w:r w:rsidRPr="00235BCB">
              <w:t>00</w:t>
            </w:r>
            <w:proofErr w:type="spellEnd"/>
            <w:r w:rsidRPr="00235BCB">
              <w:t xml:space="preserve"> </w:t>
            </w:r>
            <w:proofErr w:type="spellStart"/>
            <w:r w:rsidRPr="00235BCB">
              <w:t>00</w:t>
            </w:r>
            <w:proofErr w:type="spellEnd"/>
            <w:r w:rsidRPr="00235BCB">
              <w:t xml:space="preserve"> 0000 710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pPr>
              <w:jc w:val="center"/>
            </w:pPr>
            <w:r w:rsidRPr="00235BCB">
              <w:t>2236,5</w:t>
            </w:r>
          </w:p>
        </w:tc>
      </w:tr>
      <w:tr w:rsidR="00235BCB" w:rsidRPr="00235BCB" w:rsidTr="00235BCB">
        <w:trPr>
          <w:trHeight w:val="765"/>
          <w:jc w:val="center"/>
        </w:trPr>
        <w:tc>
          <w:tcPr>
            <w:tcW w:w="4921" w:type="dxa"/>
            <w:shd w:val="clear" w:color="auto" w:fill="auto"/>
            <w:vAlign w:val="bottom"/>
            <w:hideMark/>
          </w:tcPr>
          <w:p w:rsidR="00235BCB" w:rsidRPr="00235BCB" w:rsidRDefault="00235BCB" w:rsidP="00235BCB">
            <w:r w:rsidRPr="00235BCB">
              <w:t>Получение кредитов от кредитных организаций бю</w:t>
            </w:r>
            <w:r w:rsidRPr="00235BCB">
              <w:t>д</w:t>
            </w:r>
            <w:r w:rsidRPr="00235BCB">
              <w:t>жетами поселений в валюте Российской Федерации</w:t>
            </w:r>
          </w:p>
        </w:tc>
        <w:tc>
          <w:tcPr>
            <w:tcW w:w="2813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r w:rsidRPr="00235BCB">
              <w:t xml:space="preserve">726 01 02 00 </w:t>
            </w:r>
            <w:proofErr w:type="spellStart"/>
            <w:r w:rsidRPr="00235BCB">
              <w:t>00</w:t>
            </w:r>
            <w:proofErr w:type="spellEnd"/>
            <w:r w:rsidRPr="00235BCB">
              <w:t xml:space="preserve"> 10 0000 710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pPr>
              <w:jc w:val="center"/>
            </w:pPr>
            <w:r w:rsidRPr="00235BCB">
              <w:t>2236,5</w:t>
            </w:r>
          </w:p>
        </w:tc>
      </w:tr>
      <w:tr w:rsidR="00235BCB" w:rsidRPr="00235BCB" w:rsidTr="00235BCB">
        <w:trPr>
          <w:trHeight w:val="600"/>
          <w:jc w:val="center"/>
        </w:trPr>
        <w:tc>
          <w:tcPr>
            <w:tcW w:w="4921" w:type="dxa"/>
            <w:shd w:val="clear" w:color="auto" w:fill="auto"/>
            <w:vAlign w:val="bottom"/>
            <w:hideMark/>
          </w:tcPr>
          <w:p w:rsidR="00235BCB" w:rsidRPr="00235BCB" w:rsidRDefault="00235BCB" w:rsidP="00235BCB">
            <w:pPr>
              <w:rPr>
                <w:b/>
                <w:bCs/>
                <w:i/>
                <w:iCs/>
              </w:rPr>
            </w:pPr>
            <w:r w:rsidRPr="00235BCB">
              <w:rPr>
                <w:b/>
                <w:bCs/>
                <w:i/>
                <w:iCs/>
              </w:rPr>
              <w:t>Бюджетные кредиты от других бюджетов бю</w:t>
            </w:r>
            <w:r w:rsidRPr="00235BCB">
              <w:rPr>
                <w:b/>
                <w:bCs/>
                <w:i/>
                <w:iCs/>
              </w:rPr>
              <w:t>д</w:t>
            </w:r>
            <w:r w:rsidRPr="00235BCB">
              <w:rPr>
                <w:b/>
                <w:bCs/>
                <w:i/>
                <w:iCs/>
              </w:rPr>
              <w:t xml:space="preserve">жетной системы Российской Федерации </w:t>
            </w:r>
          </w:p>
        </w:tc>
        <w:tc>
          <w:tcPr>
            <w:tcW w:w="2813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pPr>
              <w:rPr>
                <w:b/>
                <w:bCs/>
                <w:i/>
                <w:iCs/>
              </w:rPr>
            </w:pPr>
            <w:r w:rsidRPr="00235BCB">
              <w:rPr>
                <w:b/>
                <w:bCs/>
                <w:i/>
                <w:iCs/>
              </w:rPr>
              <w:t xml:space="preserve">726 01 03 00 </w:t>
            </w:r>
            <w:proofErr w:type="spellStart"/>
            <w:r w:rsidRPr="00235BCB">
              <w:rPr>
                <w:b/>
                <w:bCs/>
                <w:i/>
                <w:iCs/>
              </w:rPr>
              <w:t>00</w:t>
            </w:r>
            <w:proofErr w:type="spellEnd"/>
            <w:r w:rsidRPr="00235BCB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5BCB">
              <w:rPr>
                <w:b/>
                <w:bCs/>
                <w:i/>
                <w:iCs/>
              </w:rPr>
              <w:t>00</w:t>
            </w:r>
            <w:proofErr w:type="spellEnd"/>
            <w:r w:rsidRPr="00235BCB">
              <w:rPr>
                <w:b/>
                <w:bCs/>
                <w:i/>
                <w:iCs/>
              </w:rPr>
              <w:t xml:space="preserve"> 0000 000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pPr>
              <w:jc w:val="center"/>
              <w:rPr>
                <w:b/>
                <w:bCs/>
                <w:i/>
                <w:iCs/>
              </w:rPr>
            </w:pPr>
            <w:r w:rsidRPr="00235BCB">
              <w:rPr>
                <w:b/>
                <w:bCs/>
                <w:i/>
                <w:iCs/>
              </w:rPr>
              <w:t>-990,0</w:t>
            </w:r>
          </w:p>
        </w:tc>
      </w:tr>
      <w:tr w:rsidR="00235BCB" w:rsidRPr="00235BCB" w:rsidTr="00235BCB">
        <w:trPr>
          <w:trHeight w:val="795"/>
          <w:jc w:val="center"/>
        </w:trPr>
        <w:tc>
          <w:tcPr>
            <w:tcW w:w="4921" w:type="dxa"/>
            <w:shd w:val="clear" w:color="auto" w:fill="auto"/>
            <w:vAlign w:val="bottom"/>
            <w:hideMark/>
          </w:tcPr>
          <w:p w:rsidR="00235BCB" w:rsidRPr="00235BCB" w:rsidRDefault="00235BCB" w:rsidP="00235BCB">
            <w:pPr>
              <w:rPr>
                <w:b/>
                <w:bCs/>
              </w:rPr>
            </w:pPr>
            <w:r w:rsidRPr="00235BCB">
              <w:rPr>
                <w:b/>
                <w:bCs/>
              </w:rPr>
              <w:t>Бюджетные кредиты от других бюджетов бюдже</w:t>
            </w:r>
            <w:r w:rsidRPr="00235BCB">
              <w:rPr>
                <w:b/>
                <w:bCs/>
              </w:rPr>
              <w:t>т</w:t>
            </w:r>
            <w:r w:rsidRPr="00235BCB">
              <w:rPr>
                <w:b/>
                <w:bCs/>
              </w:rPr>
              <w:t>ной системы Российской Федерации в валюте Ро</w:t>
            </w:r>
            <w:r w:rsidRPr="00235BCB">
              <w:rPr>
                <w:b/>
                <w:bCs/>
              </w:rPr>
              <w:t>с</w:t>
            </w:r>
            <w:r w:rsidRPr="00235BCB">
              <w:rPr>
                <w:b/>
                <w:bCs/>
              </w:rPr>
              <w:t>сийской Федерации</w:t>
            </w:r>
          </w:p>
        </w:tc>
        <w:tc>
          <w:tcPr>
            <w:tcW w:w="2813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pPr>
              <w:rPr>
                <w:b/>
                <w:bCs/>
              </w:rPr>
            </w:pPr>
            <w:r w:rsidRPr="00235BCB">
              <w:rPr>
                <w:b/>
                <w:bCs/>
              </w:rPr>
              <w:t xml:space="preserve">726 01 03 01 00 </w:t>
            </w:r>
            <w:proofErr w:type="spellStart"/>
            <w:r w:rsidRPr="00235BCB">
              <w:rPr>
                <w:b/>
                <w:bCs/>
              </w:rPr>
              <w:t>00</w:t>
            </w:r>
            <w:proofErr w:type="spellEnd"/>
            <w:r w:rsidRPr="00235BCB">
              <w:rPr>
                <w:b/>
                <w:bCs/>
              </w:rPr>
              <w:t xml:space="preserve"> 0000 000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pPr>
              <w:jc w:val="center"/>
              <w:rPr>
                <w:b/>
                <w:bCs/>
              </w:rPr>
            </w:pPr>
            <w:r w:rsidRPr="00235BCB">
              <w:rPr>
                <w:b/>
                <w:bCs/>
              </w:rPr>
              <w:t>-990,0</w:t>
            </w:r>
          </w:p>
        </w:tc>
      </w:tr>
      <w:tr w:rsidR="00235BCB" w:rsidRPr="00235BCB" w:rsidTr="00235BCB">
        <w:trPr>
          <w:trHeight w:val="1005"/>
          <w:jc w:val="center"/>
        </w:trPr>
        <w:tc>
          <w:tcPr>
            <w:tcW w:w="4921" w:type="dxa"/>
            <w:shd w:val="clear" w:color="auto" w:fill="auto"/>
            <w:vAlign w:val="bottom"/>
            <w:hideMark/>
          </w:tcPr>
          <w:p w:rsidR="00235BCB" w:rsidRPr="00235BCB" w:rsidRDefault="00235BCB" w:rsidP="00235BCB">
            <w:pPr>
              <w:rPr>
                <w:i/>
                <w:iCs/>
              </w:rPr>
            </w:pPr>
            <w:r w:rsidRPr="00235BCB">
              <w:rPr>
                <w:i/>
                <w:iCs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13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pPr>
              <w:rPr>
                <w:i/>
                <w:iCs/>
              </w:rPr>
            </w:pPr>
            <w:r w:rsidRPr="00235BCB">
              <w:rPr>
                <w:i/>
                <w:iCs/>
              </w:rPr>
              <w:t xml:space="preserve">726 01 03 01 00 </w:t>
            </w:r>
            <w:proofErr w:type="spellStart"/>
            <w:r w:rsidRPr="00235BCB">
              <w:rPr>
                <w:i/>
                <w:iCs/>
              </w:rPr>
              <w:t>00</w:t>
            </w:r>
            <w:proofErr w:type="spellEnd"/>
            <w:r w:rsidRPr="00235BCB">
              <w:rPr>
                <w:i/>
                <w:iCs/>
              </w:rPr>
              <w:t xml:space="preserve"> 0000 800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pPr>
              <w:jc w:val="center"/>
              <w:rPr>
                <w:i/>
                <w:iCs/>
              </w:rPr>
            </w:pPr>
            <w:r w:rsidRPr="00235BCB">
              <w:rPr>
                <w:i/>
                <w:iCs/>
              </w:rPr>
              <w:t>-990,0</w:t>
            </w:r>
          </w:p>
        </w:tc>
      </w:tr>
      <w:tr w:rsidR="00235BCB" w:rsidRPr="00235BCB" w:rsidTr="00235BCB">
        <w:trPr>
          <w:trHeight w:val="1005"/>
          <w:jc w:val="center"/>
        </w:trPr>
        <w:tc>
          <w:tcPr>
            <w:tcW w:w="4921" w:type="dxa"/>
            <w:shd w:val="clear" w:color="auto" w:fill="auto"/>
            <w:vAlign w:val="bottom"/>
            <w:hideMark/>
          </w:tcPr>
          <w:p w:rsidR="00235BCB" w:rsidRPr="00235BCB" w:rsidRDefault="00235BCB" w:rsidP="00235BCB">
            <w:r w:rsidRPr="00235BCB">
              <w:t>Погашение бюджетами поселений кредитов от других бюджетов бюджетной системы Российской Федер</w:t>
            </w:r>
            <w:r w:rsidRPr="00235BCB">
              <w:t>а</w:t>
            </w:r>
            <w:r w:rsidRPr="00235BCB">
              <w:t>ции в валюте Российской Федер</w:t>
            </w:r>
            <w:r w:rsidRPr="00235BCB">
              <w:t>а</w:t>
            </w:r>
            <w:r w:rsidRPr="00235BCB">
              <w:t>ции</w:t>
            </w:r>
          </w:p>
        </w:tc>
        <w:tc>
          <w:tcPr>
            <w:tcW w:w="2813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r w:rsidRPr="00235BCB">
              <w:t>726 01 03 01 00 10 0000 810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pPr>
              <w:jc w:val="center"/>
            </w:pPr>
            <w:r w:rsidRPr="00235BCB">
              <w:t>-990,0</w:t>
            </w:r>
          </w:p>
        </w:tc>
      </w:tr>
      <w:tr w:rsidR="00235BCB" w:rsidRPr="00235BCB" w:rsidTr="00235BCB">
        <w:trPr>
          <w:trHeight w:val="540"/>
          <w:jc w:val="center"/>
        </w:trPr>
        <w:tc>
          <w:tcPr>
            <w:tcW w:w="4921" w:type="dxa"/>
            <w:shd w:val="clear" w:color="auto" w:fill="auto"/>
            <w:vAlign w:val="bottom"/>
            <w:hideMark/>
          </w:tcPr>
          <w:p w:rsidR="00235BCB" w:rsidRPr="00235BCB" w:rsidRDefault="00235BCB" w:rsidP="00235BCB">
            <w:pPr>
              <w:rPr>
                <w:b/>
                <w:bCs/>
                <w:i/>
                <w:iCs/>
              </w:rPr>
            </w:pPr>
            <w:r w:rsidRPr="00235BCB">
              <w:rPr>
                <w:b/>
                <w:bCs/>
                <w:i/>
                <w:iCs/>
              </w:rPr>
              <w:t>Изменение остатков средств на счетах по учету средств бюджета</w:t>
            </w:r>
          </w:p>
        </w:tc>
        <w:tc>
          <w:tcPr>
            <w:tcW w:w="2813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pPr>
              <w:rPr>
                <w:b/>
                <w:bCs/>
                <w:i/>
                <w:iCs/>
              </w:rPr>
            </w:pPr>
            <w:r w:rsidRPr="00235BCB">
              <w:rPr>
                <w:b/>
                <w:bCs/>
                <w:i/>
                <w:iCs/>
              </w:rPr>
              <w:t xml:space="preserve">726 01 05 00 </w:t>
            </w:r>
            <w:proofErr w:type="spellStart"/>
            <w:r w:rsidRPr="00235BCB">
              <w:rPr>
                <w:b/>
                <w:bCs/>
                <w:i/>
                <w:iCs/>
              </w:rPr>
              <w:t>00</w:t>
            </w:r>
            <w:proofErr w:type="spellEnd"/>
            <w:r w:rsidRPr="00235BCB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5BCB">
              <w:rPr>
                <w:b/>
                <w:bCs/>
                <w:i/>
                <w:iCs/>
              </w:rPr>
              <w:t>00</w:t>
            </w:r>
            <w:proofErr w:type="spellEnd"/>
            <w:r w:rsidRPr="00235BCB">
              <w:rPr>
                <w:b/>
                <w:bCs/>
                <w:i/>
                <w:iCs/>
              </w:rPr>
              <w:t xml:space="preserve"> 0000 000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pPr>
              <w:jc w:val="center"/>
              <w:rPr>
                <w:b/>
                <w:bCs/>
                <w:i/>
                <w:iCs/>
              </w:rPr>
            </w:pPr>
            <w:r w:rsidRPr="00235BCB">
              <w:rPr>
                <w:b/>
                <w:bCs/>
                <w:i/>
                <w:iCs/>
              </w:rPr>
              <w:t>345,4</w:t>
            </w:r>
          </w:p>
        </w:tc>
      </w:tr>
      <w:tr w:rsidR="00235BCB" w:rsidRPr="00235BCB" w:rsidTr="00235BCB">
        <w:trPr>
          <w:trHeight w:val="375"/>
          <w:jc w:val="center"/>
        </w:trPr>
        <w:tc>
          <w:tcPr>
            <w:tcW w:w="4921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pPr>
              <w:rPr>
                <w:i/>
                <w:iCs/>
              </w:rPr>
            </w:pPr>
            <w:r w:rsidRPr="00235BCB">
              <w:rPr>
                <w:i/>
                <w:iCs/>
              </w:rPr>
              <w:t>Увеличение остатков средств бюджетов</w:t>
            </w:r>
          </w:p>
        </w:tc>
        <w:tc>
          <w:tcPr>
            <w:tcW w:w="2813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pPr>
              <w:rPr>
                <w:i/>
                <w:iCs/>
              </w:rPr>
            </w:pPr>
            <w:r w:rsidRPr="00235BCB">
              <w:rPr>
                <w:i/>
                <w:iCs/>
              </w:rPr>
              <w:t xml:space="preserve">726 01 05 00 </w:t>
            </w:r>
            <w:proofErr w:type="spellStart"/>
            <w:r w:rsidRPr="00235BCB">
              <w:rPr>
                <w:i/>
                <w:iCs/>
              </w:rPr>
              <w:t>00</w:t>
            </w:r>
            <w:proofErr w:type="spellEnd"/>
            <w:r w:rsidRPr="00235BCB">
              <w:rPr>
                <w:i/>
                <w:iCs/>
              </w:rPr>
              <w:t xml:space="preserve"> </w:t>
            </w:r>
            <w:proofErr w:type="spellStart"/>
            <w:r w:rsidRPr="00235BCB">
              <w:rPr>
                <w:i/>
                <w:iCs/>
              </w:rPr>
              <w:t>00</w:t>
            </w:r>
            <w:proofErr w:type="spellEnd"/>
            <w:r w:rsidRPr="00235BCB">
              <w:rPr>
                <w:i/>
                <w:iCs/>
              </w:rPr>
              <w:t xml:space="preserve"> 0000 500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pPr>
              <w:jc w:val="center"/>
              <w:rPr>
                <w:i/>
                <w:iCs/>
              </w:rPr>
            </w:pPr>
            <w:r w:rsidRPr="00235BCB">
              <w:rPr>
                <w:i/>
                <w:iCs/>
              </w:rPr>
              <w:t>-27546,0</w:t>
            </w:r>
          </w:p>
        </w:tc>
      </w:tr>
      <w:tr w:rsidR="00235BCB" w:rsidRPr="00235BCB" w:rsidTr="00235BCB">
        <w:trPr>
          <w:trHeight w:val="300"/>
          <w:jc w:val="center"/>
        </w:trPr>
        <w:tc>
          <w:tcPr>
            <w:tcW w:w="4921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r w:rsidRPr="00235BCB">
              <w:t>Увеличение прочих остатков средств бюджетов</w:t>
            </w:r>
          </w:p>
        </w:tc>
        <w:tc>
          <w:tcPr>
            <w:tcW w:w="2813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r w:rsidRPr="00235BCB">
              <w:t xml:space="preserve">726 01 05 02 00 </w:t>
            </w:r>
            <w:proofErr w:type="spellStart"/>
            <w:r w:rsidRPr="00235BCB">
              <w:t>00</w:t>
            </w:r>
            <w:proofErr w:type="spellEnd"/>
            <w:r w:rsidRPr="00235BCB">
              <w:t xml:space="preserve"> 0000 500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pPr>
              <w:jc w:val="center"/>
            </w:pPr>
            <w:r w:rsidRPr="00235BCB">
              <w:t>-27546,0</w:t>
            </w:r>
          </w:p>
        </w:tc>
      </w:tr>
      <w:tr w:rsidR="00235BCB" w:rsidRPr="00235BCB" w:rsidTr="00235BCB">
        <w:trPr>
          <w:trHeight w:val="510"/>
          <w:jc w:val="center"/>
        </w:trPr>
        <w:tc>
          <w:tcPr>
            <w:tcW w:w="4921" w:type="dxa"/>
            <w:shd w:val="clear" w:color="auto" w:fill="auto"/>
            <w:vAlign w:val="bottom"/>
            <w:hideMark/>
          </w:tcPr>
          <w:p w:rsidR="00235BCB" w:rsidRPr="00235BCB" w:rsidRDefault="00235BCB" w:rsidP="00235BCB">
            <w:r w:rsidRPr="00235BCB">
              <w:t>Увеличение прочих остатков денежных средств бю</w:t>
            </w:r>
            <w:r w:rsidRPr="00235BCB">
              <w:t>д</w:t>
            </w:r>
            <w:r w:rsidRPr="00235BCB">
              <w:t>жетов</w:t>
            </w:r>
          </w:p>
        </w:tc>
        <w:tc>
          <w:tcPr>
            <w:tcW w:w="2813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r w:rsidRPr="00235BCB">
              <w:t>726 01 05 02 01 00 0000 510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pPr>
              <w:jc w:val="center"/>
            </w:pPr>
            <w:r w:rsidRPr="00235BCB">
              <w:t>-27546,0</w:t>
            </w:r>
          </w:p>
        </w:tc>
      </w:tr>
      <w:tr w:rsidR="00235BCB" w:rsidRPr="00235BCB" w:rsidTr="00235BCB">
        <w:trPr>
          <w:trHeight w:val="510"/>
          <w:jc w:val="center"/>
        </w:trPr>
        <w:tc>
          <w:tcPr>
            <w:tcW w:w="4921" w:type="dxa"/>
            <w:shd w:val="clear" w:color="auto" w:fill="auto"/>
            <w:vAlign w:val="bottom"/>
            <w:hideMark/>
          </w:tcPr>
          <w:p w:rsidR="00235BCB" w:rsidRPr="00235BCB" w:rsidRDefault="00235BCB" w:rsidP="00235BCB">
            <w:r w:rsidRPr="00235BCB">
              <w:t>Увеличение прочих остатков денежных средств  бю</w:t>
            </w:r>
            <w:r w:rsidRPr="00235BCB">
              <w:t>д</w:t>
            </w:r>
            <w:r w:rsidRPr="00235BCB">
              <w:t>жетов поселений</w:t>
            </w:r>
          </w:p>
        </w:tc>
        <w:tc>
          <w:tcPr>
            <w:tcW w:w="2813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r w:rsidRPr="00235BCB">
              <w:t>726 01 05 02 01 10 0000 510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pPr>
              <w:jc w:val="center"/>
            </w:pPr>
            <w:r w:rsidRPr="00235BCB">
              <w:t>-27546,0</w:t>
            </w:r>
          </w:p>
        </w:tc>
      </w:tr>
      <w:tr w:rsidR="00235BCB" w:rsidRPr="00235BCB" w:rsidTr="00235BCB">
        <w:trPr>
          <w:trHeight w:val="360"/>
          <w:jc w:val="center"/>
        </w:trPr>
        <w:tc>
          <w:tcPr>
            <w:tcW w:w="4921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pPr>
              <w:rPr>
                <w:i/>
                <w:iCs/>
              </w:rPr>
            </w:pPr>
            <w:r w:rsidRPr="00235BCB">
              <w:rPr>
                <w:i/>
                <w:iCs/>
              </w:rPr>
              <w:t>Уменьшение остатков средств бюджетов</w:t>
            </w:r>
          </w:p>
        </w:tc>
        <w:tc>
          <w:tcPr>
            <w:tcW w:w="2813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pPr>
              <w:rPr>
                <w:i/>
                <w:iCs/>
              </w:rPr>
            </w:pPr>
            <w:r w:rsidRPr="00235BCB">
              <w:rPr>
                <w:i/>
                <w:iCs/>
              </w:rPr>
              <w:t xml:space="preserve">726 01 05 00 </w:t>
            </w:r>
            <w:proofErr w:type="spellStart"/>
            <w:r w:rsidRPr="00235BCB">
              <w:rPr>
                <w:i/>
                <w:iCs/>
              </w:rPr>
              <w:t>00</w:t>
            </w:r>
            <w:proofErr w:type="spellEnd"/>
            <w:r w:rsidRPr="00235BCB">
              <w:rPr>
                <w:i/>
                <w:iCs/>
              </w:rPr>
              <w:t xml:space="preserve"> </w:t>
            </w:r>
            <w:proofErr w:type="spellStart"/>
            <w:r w:rsidRPr="00235BCB">
              <w:rPr>
                <w:i/>
                <w:iCs/>
              </w:rPr>
              <w:t>00</w:t>
            </w:r>
            <w:proofErr w:type="spellEnd"/>
            <w:r w:rsidRPr="00235BCB">
              <w:rPr>
                <w:i/>
                <w:iCs/>
              </w:rPr>
              <w:t xml:space="preserve"> 0000 600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pPr>
              <w:jc w:val="center"/>
              <w:rPr>
                <w:i/>
                <w:iCs/>
              </w:rPr>
            </w:pPr>
            <w:r w:rsidRPr="00235BCB">
              <w:rPr>
                <w:i/>
                <w:iCs/>
              </w:rPr>
              <w:t>27891,4</w:t>
            </w:r>
          </w:p>
        </w:tc>
      </w:tr>
      <w:tr w:rsidR="00235BCB" w:rsidRPr="00235BCB" w:rsidTr="00235BCB">
        <w:trPr>
          <w:trHeight w:val="315"/>
          <w:jc w:val="center"/>
        </w:trPr>
        <w:tc>
          <w:tcPr>
            <w:tcW w:w="4921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r w:rsidRPr="00235BCB">
              <w:t>Уменьшение прочих остатков средств бюджетов</w:t>
            </w:r>
          </w:p>
        </w:tc>
        <w:tc>
          <w:tcPr>
            <w:tcW w:w="2813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r w:rsidRPr="00235BCB">
              <w:t xml:space="preserve">726 01 05 02 00 </w:t>
            </w:r>
            <w:proofErr w:type="spellStart"/>
            <w:r w:rsidRPr="00235BCB">
              <w:t>00</w:t>
            </w:r>
            <w:proofErr w:type="spellEnd"/>
            <w:r w:rsidRPr="00235BCB">
              <w:t xml:space="preserve"> 0000 600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pPr>
              <w:jc w:val="center"/>
            </w:pPr>
            <w:r w:rsidRPr="00235BCB">
              <w:t>27891,4</w:t>
            </w:r>
          </w:p>
        </w:tc>
      </w:tr>
      <w:tr w:rsidR="00235BCB" w:rsidRPr="00235BCB" w:rsidTr="00235BCB">
        <w:trPr>
          <w:trHeight w:val="540"/>
          <w:jc w:val="center"/>
        </w:trPr>
        <w:tc>
          <w:tcPr>
            <w:tcW w:w="4921" w:type="dxa"/>
            <w:shd w:val="clear" w:color="auto" w:fill="auto"/>
            <w:vAlign w:val="bottom"/>
            <w:hideMark/>
          </w:tcPr>
          <w:p w:rsidR="00235BCB" w:rsidRPr="00235BCB" w:rsidRDefault="00235BCB" w:rsidP="00235BCB">
            <w:r w:rsidRPr="00235BCB">
              <w:t>Уменьшение прочих остатков денежных средств бюджетов</w:t>
            </w:r>
          </w:p>
        </w:tc>
        <w:tc>
          <w:tcPr>
            <w:tcW w:w="2813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r w:rsidRPr="00235BCB">
              <w:t>726 01 05 02 01 00 0000 610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pPr>
              <w:jc w:val="center"/>
            </w:pPr>
            <w:r w:rsidRPr="00235BCB">
              <w:t>27891,4</w:t>
            </w:r>
          </w:p>
        </w:tc>
      </w:tr>
      <w:tr w:rsidR="00235BCB" w:rsidRPr="00235BCB" w:rsidTr="00235BCB">
        <w:trPr>
          <w:trHeight w:val="540"/>
          <w:jc w:val="center"/>
        </w:trPr>
        <w:tc>
          <w:tcPr>
            <w:tcW w:w="4921" w:type="dxa"/>
            <w:shd w:val="clear" w:color="auto" w:fill="auto"/>
            <w:vAlign w:val="bottom"/>
            <w:hideMark/>
          </w:tcPr>
          <w:p w:rsidR="00235BCB" w:rsidRPr="00235BCB" w:rsidRDefault="00235BCB" w:rsidP="00235BCB">
            <w:r w:rsidRPr="00235BCB">
              <w:t>Уменьшение прочих остатков денежных средств бюджетов поселений</w:t>
            </w:r>
          </w:p>
        </w:tc>
        <w:tc>
          <w:tcPr>
            <w:tcW w:w="2813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r w:rsidRPr="00235BCB">
              <w:t>726 01 05 02 01 10 0000 610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35BCB" w:rsidRPr="00235BCB" w:rsidRDefault="00235BCB" w:rsidP="00235BCB">
            <w:pPr>
              <w:jc w:val="center"/>
            </w:pPr>
            <w:r w:rsidRPr="00235BCB">
              <w:t>27891,4</w:t>
            </w:r>
          </w:p>
        </w:tc>
      </w:tr>
    </w:tbl>
    <w:p w:rsidR="00377D70" w:rsidRDefault="00377D70" w:rsidP="007461EF">
      <w:pPr>
        <w:jc w:val="both"/>
        <w:rPr>
          <w:sz w:val="28"/>
        </w:rPr>
      </w:pPr>
    </w:p>
    <w:p w:rsidR="00377D70" w:rsidRDefault="00377D70" w:rsidP="007461EF">
      <w:pPr>
        <w:jc w:val="both"/>
        <w:rPr>
          <w:sz w:val="28"/>
        </w:rPr>
      </w:pPr>
    </w:p>
    <w:p w:rsidR="00235BCB" w:rsidRDefault="00235BCB" w:rsidP="00377D70">
      <w:pPr>
        <w:jc w:val="right"/>
        <w:rPr>
          <w:bCs/>
          <w:sz w:val="24"/>
          <w:szCs w:val="24"/>
        </w:rPr>
      </w:pPr>
    </w:p>
    <w:p w:rsidR="00235BCB" w:rsidRDefault="00235BCB" w:rsidP="00377D70">
      <w:pPr>
        <w:jc w:val="right"/>
        <w:rPr>
          <w:bCs/>
          <w:sz w:val="24"/>
          <w:szCs w:val="24"/>
        </w:rPr>
      </w:pPr>
    </w:p>
    <w:p w:rsidR="00235BCB" w:rsidRDefault="00235BCB" w:rsidP="00377D70">
      <w:pPr>
        <w:jc w:val="right"/>
        <w:rPr>
          <w:bCs/>
          <w:sz w:val="24"/>
          <w:szCs w:val="24"/>
        </w:rPr>
      </w:pPr>
    </w:p>
    <w:p w:rsidR="00235BCB" w:rsidRDefault="00235BCB" w:rsidP="00377D70">
      <w:pPr>
        <w:jc w:val="right"/>
        <w:rPr>
          <w:bCs/>
          <w:sz w:val="24"/>
          <w:szCs w:val="24"/>
        </w:rPr>
      </w:pP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lastRenderedPageBreak/>
        <w:t>Приложение №</w:t>
      </w:r>
      <w:r>
        <w:rPr>
          <w:bCs/>
          <w:sz w:val="24"/>
          <w:szCs w:val="24"/>
        </w:rPr>
        <w:t>8</w:t>
      </w: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>к решению Думы Оекского МО</w:t>
      </w: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 xml:space="preserve">"О внесении изменений и дополнений </w:t>
      </w: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>в решение Думы  "О бюджете Оекск</w:t>
      </w:r>
      <w:r w:rsidRPr="00377D70">
        <w:rPr>
          <w:bCs/>
          <w:sz w:val="24"/>
          <w:szCs w:val="24"/>
        </w:rPr>
        <w:t>о</w:t>
      </w:r>
      <w:r w:rsidRPr="00377D70">
        <w:rPr>
          <w:bCs/>
          <w:sz w:val="24"/>
          <w:szCs w:val="24"/>
        </w:rPr>
        <w:t>го МО на 2016 год"</w:t>
      </w:r>
    </w:p>
    <w:p w:rsid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>от 24.02.2016 №38-13</w:t>
      </w:r>
      <w:proofErr w:type="gramStart"/>
      <w:r w:rsidRPr="00377D70">
        <w:rPr>
          <w:bCs/>
          <w:sz w:val="24"/>
          <w:szCs w:val="24"/>
        </w:rPr>
        <w:t xml:space="preserve"> Д</w:t>
      </w:r>
      <w:proofErr w:type="gramEnd"/>
      <w:r w:rsidRPr="00377D70">
        <w:rPr>
          <w:bCs/>
          <w:sz w:val="24"/>
          <w:szCs w:val="24"/>
        </w:rPr>
        <w:t>/</w:t>
      </w:r>
      <w:proofErr w:type="spellStart"/>
      <w:r w:rsidRPr="00377D70">
        <w:rPr>
          <w:bCs/>
          <w:sz w:val="24"/>
          <w:szCs w:val="24"/>
        </w:rPr>
        <w:t>сп</w:t>
      </w:r>
      <w:proofErr w:type="spellEnd"/>
    </w:p>
    <w:p w:rsidR="00607FDA" w:rsidRDefault="00607FDA" w:rsidP="00377D70">
      <w:pPr>
        <w:jc w:val="right"/>
        <w:rPr>
          <w:bCs/>
          <w:sz w:val="24"/>
          <w:szCs w:val="24"/>
        </w:rPr>
      </w:pPr>
    </w:p>
    <w:p w:rsidR="00607FDA" w:rsidRPr="00607FDA" w:rsidRDefault="00607FDA" w:rsidP="00607FDA">
      <w:pPr>
        <w:jc w:val="center"/>
        <w:rPr>
          <w:b/>
          <w:bCs/>
        </w:rPr>
      </w:pPr>
      <w:r w:rsidRPr="00607FDA">
        <w:rPr>
          <w:b/>
          <w:bCs/>
        </w:rPr>
        <w:t>РАСПРЕДЕЛЕНИЕ БЮДЖЕТНЫХ АССИГНОВАНИЙ НА РЕАЛИЗАЦИЮ МУНИЦИПАЛЬНЫХ  ПРОГРАММ ОЕ</w:t>
      </w:r>
      <w:r w:rsidRPr="00607FDA">
        <w:rPr>
          <w:b/>
          <w:bCs/>
        </w:rPr>
        <w:t>К</w:t>
      </w:r>
      <w:r w:rsidRPr="00607FDA">
        <w:rPr>
          <w:b/>
          <w:bCs/>
        </w:rPr>
        <w:t>СКОГО МУНИЦИПАЛЬНОГО ОБРАЗОВАНИЯ НА 2016 ГОД</w:t>
      </w:r>
    </w:p>
    <w:p w:rsidR="00607FDA" w:rsidRDefault="00607FDA" w:rsidP="00607FDA">
      <w:pPr>
        <w:jc w:val="right"/>
        <w:rPr>
          <w:sz w:val="28"/>
        </w:rPr>
      </w:pPr>
      <w:r w:rsidRPr="00607FDA">
        <w:t xml:space="preserve">(тыс. </w:t>
      </w:r>
      <w:proofErr w:type="spellStart"/>
      <w:r w:rsidRPr="00607FDA">
        <w:t>руб</w:t>
      </w:r>
      <w:proofErr w:type="spellEnd"/>
      <w:r w:rsidRPr="00607FDA">
        <w:t>)</w:t>
      </w:r>
    </w:p>
    <w:tbl>
      <w:tblPr>
        <w:tblW w:w="958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2756"/>
        <w:gridCol w:w="1985"/>
        <w:gridCol w:w="743"/>
        <w:gridCol w:w="700"/>
        <w:gridCol w:w="1120"/>
        <w:gridCol w:w="660"/>
        <w:gridCol w:w="1100"/>
      </w:tblGrid>
      <w:tr w:rsidR="00607FDA" w:rsidRPr="00607FDA" w:rsidTr="00607FDA">
        <w:trPr>
          <w:trHeight w:val="3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  <w:rPr>
                <w:b/>
                <w:bCs/>
              </w:rPr>
            </w:pPr>
            <w:r w:rsidRPr="00607FDA">
              <w:rPr>
                <w:b/>
                <w:bCs/>
              </w:rPr>
              <w:t>№</w:t>
            </w:r>
          </w:p>
        </w:tc>
        <w:tc>
          <w:tcPr>
            <w:tcW w:w="2756" w:type="dxa"/>
            <w:vMerge w:val="restart"/>
            <w:shd w:val="clear" w:color="auto" w:fill="auto"/>
            <w:vAlign w:val="center"/>
            <w:hideMark/>
          </w:tcPr>
          <w:p w:rsidR="00607FDA" w:rsidRPr="00607FDA" w:rsidRDefault="00607FDA" w:rsidP="00607FDA">
            <w:pPr>
              <w:jc w:val="center"/>
              <w:rPr>
                <w:b/>
                <w:bCs/>
              </w:rPr>
            </w:pPr>
            <w:r w:rsidRPr="00607FDA">
              <w:rPr>
                <w:b/>
                <w:bCs/>
              </w:rPr>
              <w:t>Наименование пр</w:t>
            </w:r>
            <w:r w:rsidRPr="00607FDA">
              <w:rPr>
                <w:b/>
                <w:bCs/>
              </w:rPr>
              <w:t>о</w:t>
            </w:r>
            <w:r w:rsidRPr="00607FDA">
              <w:rPr>
                <w:b/>
                <w:bCs/>
              </w:rPr>
              <w:t>граммы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607FDA" w:rsidRPr="00607FDA" w:rsidRDefault="00607FDA" w:rsidP="00607FDA">
            <w:pPr>
              <w:jc w:val="center"/>
              <w:rPr>
                <w:b/>
                <w:bCs/>
              </w:rPr>
            </w:pPr>
            <w:r w:rsidRPr="00607FDA">
              <w:rPr>
                <w:b/>
                <w:bCs/>
              </w:rPr>
              <w:t xml:space="preserve">Исполнители </w:t>
            </w:r>
          </w:p>
        </w:tc>
        <w:tc>
          <w:tcPr>
            <w:tcW w:w="3223" w:type="dxa"/>
            <w:gridSpan w:val="4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  <w:rPr>
                <w:b/>
                <w:bCs/>
              </w:rPr>
            </w:pPr>
            <w:r w:rsidRPr="00607FDA">
              <w:rPr>
                <w:b/>
                <w:bCs/>
              </w:rPr>
              <w:t>Бюджетная классификация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607FDA" w:rsidRPr="00607FDA" w:rsidRDefault="00607FDA" w:rsidP="00607FDA">
            <w:pPr>
              <w:jc w:val="center"/>
              <w:rPr>
                <w:b/>
                <w:bCs/>
              </w:rPr>
            </w:pPr>
            <w:r w:rsidRPr="00607FDA">
              <w:rPr>
                <w:b/>
                <w:bCs/>
              </w:rPr>
              <w:t>Сумма</w:t>
            </w:r>
          </w:p>
        </w:tc>
      </w:tr>
      <w:tr w:rsidR="00607FDA" w:rsidRPr="00607FDA" w:rsidTr="00607FDA">
        <w:trPr>
          <w:trHeight w:val="270"/>
        </w:trPr>
        <w:tc>
          <w:tcPr>
            <w:tcW w:w="520" w:type="dxa"/>
            <w:vMerge/>
            <w:vAlign w:val="center"/>
            <w:hideMark/>
          </w:tcPr>
          <w:p w:rsidR="00607FDA" w:rsidRPr="00607FDA" w:rsidRDefault="00607FDA" w:rsidP="00607FDA">
            <w:pPr>
              <w:rPr>
                <w:b/>
                <w:bCs/>
              </w:rPr>
            </w:pPr>
          </w:p>
        </w:tc>
        <w:tc>
          <w:tcPr>
            <w:tcW w:w="2756" w:type="dxa"/>
            <w:vMerge/>
            <w:vAlign w:val="center"/>
            <w:hideMark/>
          </w:tcPr>
          <w:p w:rsidR="00607FDA" w:rsidRPr="00607FDA" w:rsidRDefault="00607FDA" w:rsidP="00607FDA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07FDA" w:rsidRPr="00607FDA" w:rsidRDefault="00607FDA" w:rsidP="00607FDA">
            <w:pPr>
              <w:rPr>
                <w:b/>
                <w:bCs/>
              </w:rPr>
            </w:pP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  <w:rPr>
                <w:b/>
                <w:bCs/>
              </w:rPr>
            </w:pPr>
            <w:r w:rsidRPr="00607FDA">
              <w:rPr>
                <w:b/>
                <w:bCs/>
              </w:rPr>
              <w:t>ГРБС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  <w:rPr>
                <w:b/>
                <w:bCs/>
              </w:rPr>
            </w:pPr>
            <w:proofErr w:type="spellStart"/>
            <w:r w:rsidRPr="00607FDA"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  <w:rPr>
                <w:b/>
                <w:bCs/>
              </w:rPr>
            </w:pPr>
            <w:r w:rsidRPr="00607FDA">
              <w:rPr>
                <w:b/>
                <w:bCs/>
              </w:rPr>
              <w:t>ЦСР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  <w:rPr>
                <w:b/>
                <w:bCs/>
              </w:rPr>
            </w:pPr>
            <w:r w:rsidRPr="00607FDA">
              <w:rPr>
                <w:b/>
                <w:bCs/>
              </w:rPr>
              <w:t>ВР</w:t>
            </w:r>
          </w:p>
        </w:tc>
        <w:tc>
          <w:tcPr>
            <w:tcW w:w="1100" w:type="dxa"/>
            <w:vMerge/>
            <w:vAlign w:val="center"/>
            <w:hideMark/>
          </w:tcPr>
          <w:p w:rsidR="00607FDA" w:rsidRPr="00607FDA" w:rsidRDefault="00607FDA" w:rsidP="00607FDA">
            <w:pPr>
              <w:rPr>
                <w:b/>
                <w:bCs/>
              </w:rPr>
            </w:pPr>
          </w:p>
        </w:tc>
      </w:tr>
      <w:tr w:rsidR="00607FDA" w:rsidRPr="00607FDA" w:rsidTr="00607FDA">
        <w:trPr>
          <w:trHeight w:val="315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:rsidR="00607FDA" w:rsidRPr="00607FDA" w:rsidRDefault="00607FDA" w:rsidP="00607FDA">
            <w:pPr>
              <w:jc w:val="center"/>
            </w:pPr>
            <w:r w:rsidRPr="00607FDA">
              <w:t>1</w:t>
            </w:r>
          </w:p>
        </w:tc>
        <w:tc>
          <w:tcPr>
            <w:tcW w:w="2756" w:type="dxa"/>
            <w:vMerge w:val="restart"/>
            <w:shd w:val="clear" w:color="auto" w:fill="auto"/>
            <w:hideMark/>
          </w:tcPr>
          <w:p w:rsidR="00607FDA" w:rsidRPr="00607FDA" w:rsidRDefault="00607FDA" w:rsidP="00607FDA">
            <w:r w:rsidRPr="00607FDA">
              <w:t>Муниципальная программа "Пожарная безопасность и защита населения и террит</w:t>
            </w:r>
            <w:r w:rsidRPr="00607FDA">
              <w:t>о</w:t>
            </w:r>
            <w:r w:rsidRPr="00607FDA">
              <w:t>рии Оекского муниципал</w:t>
            </w:r>
            <w:r w:rsidRPr="00607FDA">
              <w:t>ь</w:t>
            </w:r>
            <w:r w:rsidRPr="00607FDA">
              <w:t>ного образования от чрезв</w:t>
            </w:r>
            <w:r w:rsidRPr="00607FDA">
              <w:t>ы</w:t>
            </w:r>
            <w:r w:rsidRPr="00607FDA">
              <w:t>чайных ситуаций" на 2014-2018 годы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7FDA" w:rsidRPr="00607FDA" w:rsidRDefault="00607FDA" w:rsidP="00607FDA">
            <w:pPr>
              <w:rPr>
                <w:b/>
                <w:bCs/>
              </w:rPr>
            </w:pPr>
            <w:r w:rsidRPr="00607FDA">
              <w:rPr>
                <w:b/>
                <w:bCs/>
              </w:rPr>
              <w:t xml:space="preserve">Всего, </w:t>
            </w:r>
            <w:r w:rsidRPr="00607FDA">
              <w:t xml:space="preserve">в том числе: 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</w:pPr>
            <w:r w:rsidRPr="00607FDA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</w:pPr>
            <w:r w:rsidRPr="00607FDA"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  <w:rPr>
                <w:b/>
                <w:bCs/>
              </w:rPr>
            </w:pPr>
            <w:r w:rsidRPr="00607FDA">
              <w:rPr>
                <w:b/>
                <w:bCs/>
              </w:rPr>
              <w:t>21.4.99.00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</w:pPr>
            <w:r w:rsidRPr="00607FDA"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right"/>
              <w:rPr>
                <w:b/>
                <w:bCs/>
              </w:rPr>
            </w:pPr>
            <w:r w:rsidRPr="00607FDA">
              <w:rPr>
                <w:b/>
                <w:bCs/>
              </w:rPr>
              <w:t>150,0</w:t>
            </w:r>
          </w:p>
        </w:tc>
      </w:tr>
      <w:tr w:rsidR="00607FDA" w:rsidRPr="00607FDA" w:rsidTr="00607FDA">
        <w:trPr>
          <w:trHeight w:val="1065"/>
        </w:trPr>
        <w:tc>
          <w:tcPr>
            <w:tcW w:w="520" w:type="dxa"/>
            <w:vMerge/>
            <w:vAlign w:val="center"/>
            <w:hideMark/>
          </w:tcPr>
          <w:p w:rsidR="00607FDA" w:rsidRPr="00607FDA" w:rsidRDefault="00607FDA" w:rsidP="00607FDA"/>
        </w:tc>
        <w:tc>
          <w:tcPr>
            <w:tcW w:w="2756" w:type="dxa"/>
            <w:vMerge/>
            <w:vAlign w:val="center"/>
            <w:hideMark/>
          </w:tcPr>
          <w:p w:rsidR="00607FDA" w:rsidRPr="00607FDA" w:rsidRDefault="00607FDA" w:rsidP="00607FDA"/>
        </w:tc>
        <w:tc>
          <w:tcPr>
            <w:tcW w:w="1985" w:type="dxa"/>
            <w:shd w:val="clear" w:color="auto" w:fill="auto"/>
            <w:hideMark/>
          </w:tcPr>
          <w:p w:rsidR="00607FDA" w:rsidRPr="00607FDA" w:rsidRDefault="00607FDA" w:rsidP="00607FDA">
            <w:pPr>
              <w:jc w:val="center"/>
            </w:pPr>
            <w:r w:rsidRPr="00607FDA">
              <w:t>Администрация Оекского муниц</w:t>
            </w:r>
            <w:r w:rsidRPr="00607FDA">
              <w:t>и</w:t>
            </w:r>
            <w:r w:rsidRPr="00607FDA">
              <w:t>пального образов</w:t>
            </w:r>
            <w:r w:rsidRPr="00607FDA">
              <w:t>а</w:t>
            </w:r>
            <w:r w:rsidRPr="00607FDA">
              <w:t>ния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</w:pPr>
            <w:r w:rsidRPr="00607FDA">
              <w:t>726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</w:pPr>
            <w:r w:rsidRPr="00607FDA">
              <w:t>0310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</w:pPr>
            <w:r w:rsidRPr="00607FDA">
              <w:t>21.4.99.00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</w:pPr>
            <w:r w:rsidRPr="00607FDA"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right"/>
            </w:pPr>
            <w:r w:rsidRPr="00607FDA">
              <w:t>150,0</w:t>
            </w:r>
          </w:p>
        </w:tc>
      </w:tr>
      <w:tr w:rsidR="00607FDA" w:rsidRPr="00607FDA" w:rsidTr="00607FDA">
        <w:trPr>
          <w:trHeight w:val="315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:rsidR="00607FDA" w:rsidRPr="00607FDA" w:rsidRDefault="00607FDA" w:rsidP="00607FDA">
            <w:pPr>
              <w:jc w:val="center"/>
            </w:pPr>
            <w:r w:rsidRPr="00607FDA">
              <w:t>2</w:t>
            </w:r>
          </w:p>
        </w:tc>
        <w:tc>
          <w:tcPr>
            <w:tcW w:w="2756" w:type="dxa"/>
            <w:vMerge w:val="restart"/>
            <w:shd w:val="clear" w:color="auto" w:fill="auto"/>
            <w:hideMark/>
          </w:tcPr>
          <w:p w:rsidR="00607FDA" w:rsidRPr="00607FDA" w:rsidRDefault="00607FDA" w:rsidP="00607FDA">
            <w:r w:rsidRPr="00607FDA">
              <w:t>Муниципальная программа «Развитие дорожного хозя</w:t>
            </w:r>
            <w:r w:rsidRPr="00607FDA">
              <w:t>й</w:t>
            </w:r>
            <w:r w:rsidRPr="00607FDA">
              <w:t>ства на территории Оекского муниципального образов</w:t>
            </w:r>
            <w:r w:rsidRPr="00607FDA">
              <w:t>а</w:t>
            </w:r>
            <w:r w:rsidRPr="00607FDA">
              <w:t xml:space="preserve">ния" на 2014-2018 годы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7FDA" w:rsidRPr="00607FDA" w:rsidRDefault="00607FDA" w:rsidP="00607FDA">
            <w:pPr>
              <w:rPr>
                <w:b/>
                <w:bCs/>
              </w:rPr>
            </w:pPr>
            <w:r w:rsidRPr="00607FDA">
              <w:rPr>
                <w:b/>
                <w:bCs/>
              </w:rPr>
              <w:t xml:space="preserve">Всего, </w:t>
            </w:r>
            <w:r w:rsidRPr="00607FDA">
              <w:t xml:space="preserve">в том числе: 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</w:pPr>
            <w:r w:rsidRPr="00607FDA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</w:pPr>
            <w:r w:rsidRPr="00607FDA"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  <w:rPr>
                <w:b/>
                <w:bCs/>
              </w:rPr>
            </w:pPr>
            <w:r w:rsidRPr="00607FDA">
              <w:rPr>
                <w:b/>
                <w:bCs/>
              </w:rPr>
              <w:t>20.1.99.00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</w:pPr>
            <w:r w:rsidRPr="00607FDA"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right"/>
              <w:rPr>
                <w:b/>
                <w:bCs/>
              </w:rPr>
            </w:pPr>
            <w:r w:rsidRPr="00607FDA">
              <w:rPr>
                <w:b/>
                <w:bCs/>
              </w:rPr>
              <w:t>3 263,6</w:t>
            </w:r>
          </w:p>
        </w:tc>
      </w:tr>
      <w:tr w:rsidR="00607FDA" w:rsidRPr="00607FDA" w:rsidTr="00607FDA">
        <w:trPr>
          <w:trHeight w:val="960"/>
        </w:trPr>
        <w:tc>
          <w:tcPr>
            <w:tcW w:w="520" w:type="dxa"/>
            <w:vMerge/>
            <w:vAlign w:val="center"/>
            <w:hideMark/>
          </w:tcPr>
          <w:p w:rsidR="00607FDA" w:rsidRPr="00607FDA" w:rsidRDefault="00607FDA" w:rsidP="00607FDA"/>
        </w:tc>
        <w:tc>
          <w:tcPr>
            <w:tcW w:w="2756" w:type="dxa"/>
            <w:vMerge/>
            <w:vAlign w:val="center"/>
            <w:hideMark/>
          </w:tcPr>
          <w:p w:rsidR="00607FDA" w:rsidRPr="00607FDA" w:rsidRDefault="00607FDA" w:rsidP="00607FDA"/>
        </w:tc>
        <w:tc>
          <w:tcPr>
            <w:tcW w:w="1985" w:type="dxa"/>
            <w:shd w:val="clear" w:color="auto" w:fill="auto"/>
            <w:hideMark/>
          </w:tcPr>
          <w:p w:rsidR="00607FDA" w:rsidRPr="00607FDA" w:rsidRDefault="00607FDA" w:rsidP="00607FDA">
            <w:pPr>
              <w:jc w:val="center"/>
            </w:pPr>
            <w:r w:rsidRPr="00607FDA">
              <w:t>Администрация Оекского муниц</w:t>
            </w:r>
            <w:r w:rsidRPr="00607FDA">
              <w:t>и</w:t>
            </w:r>
            <w:r w:rsidRPr="00607FDA">
              <w:t>пального образов</w:t>
            </w:r>
            <w:r w:rsidRPr="00607FDA">
              <w:t>а</w:t>
            </w:r>
            <w:r w:rsidRPr="00607FDA">
              <w:t>ния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</w:pPr>
            <w:r w:rsidRPr="00607FDA">
              <w:t>726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</w:pPr>
            <w:r w:rsidRPr="00607FDA">
              <w:t>0409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</w:pPr>
            <w:r w:rsidRPr="00607FDA">
              <w:t>20.1.99.00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</w:pPr>
            <w:r w:rsidRPr="00607FDA"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right"/>
            </w:pPr>
            <w:r w:rsidRPr="00607FDA">
              <w:t>3 263,6</w:t>
            </w:r>
          </w:p>
        </w:tc>
      </w:tr>
      <w:tr w:rsidR="00607FDA" w:rsidRPr="00607FDA" w:rsidTr="00607FDA">
        <w:trPr>
          <w:trHeight w:val="720"/>
        </w:trPr>
        <w:tc>
          <w:tcPr>
            <w:tcW w:w="520" w:type="dxa"/>
            <w:vMerge w:val="restart"/>
            <w:shd w:val="clear" w:color="auto" w:fill="auto"/>
            <w:hideMark/>
          </w:tcPr>
          <w:p w:rsidR="00607FDA" w:rsidRPr="00607FDA" w:rsidRDefault="00607FDA" w:rsidP="00607FDA">
            <w:pPr>
              <w:jc w:val="center"/>
            </w:pPr>
            <w:r w:rsidRPr="00607FDA">
              <w:t>3</w:t>
            </w:r>
          </w:p>
        </w:tc>
        <w:tc>
          <w:tcPr>
            <w:tcW w:w="2756" w:type="dxa"/>
            <w:vMerge w:val="restart"/>
            <w:shd w:val="clear" w:color="auto" w:fill="auto"/>
            <w:hideMark/>
          </w:tcPr>
          <w:p w:rsidR="00607FDA" w:rsidRPr="00607FDA" w:rsidRDefault="00607FDA" w:rsidP="00607FDA">
            <w:r w:rsidRPr="00607FDA">
              <w:t xml:space="preserve">Муниципальная программа «Развитие культуры, спорта и туризма на </w:t>
            </w:r>
            <w:proofErr w:type="spellStart"/>
            <w:r w:rsidRPr="00607FDA">
              <w:t>территрии</w:t>
            </w:r>
            <w:proofErr w:type="spellEnd"/>
            <w:r w:rsidRPr="00607FDA">
              <w:t xml:space="preserve">  Оекского муниципального образов</w:t>
            </w:r>
            <w:r w:rsidRPr="00607FDA">
              <w:t>а</w:t>
            </w:r>
            <w:r w:rsidRPr="00607FDA">
              <w:t>ни</w:t>
            </w:r>
            <w:proofErr w:type="gramStart"/>
            <w:r w:rsidRPr="00607FDA">
              <w:t>1</w:t>
            </w:r>
            <w:proofErr w:type="gramEnd"/>
            <w:r w:rsidRPr="00607FDA">
              <w:t xml:space="preserve"> на 2014-2018 годы"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7FDA" w:rsidRPr="00607FDA" w:rsidRDefault="00607FDA" w:rsidP="00607FDA">
            <w:pPr>
              <w:rPr>
                <w:b/>
                <w:bCs/>
              </w:rPr>
            </w:pPr>
            <w:r w:rsidRPr="00607FDA">
              <w:rPr>
                <w:b/>
                <w:bCs/>
              </w:rPr>
              <w:t>Всего</w:t>
            </w:r>
            <w:r w:rsidRPr="00607FDA">
              <w:t>,</w:t>
            </w:r>
            <w:r w:rsidRPr="00607FDA">
              <w:rPr>
                <w:b/>
                <w:bCs/>
              </w:rPr>
              <w:t xml:space="preserve"> </w:t>
            </w:r>
            <w:r w:rsidRPr="00607FDA">
              <w:t>в том числе:</w:t>
            </w:r>
            <w:r w:rsidRPr="00607FDA">
              <w:rPr>
                <w:b/>
                <w:bCs/>
              </w:rPr>
              <w:t xml:space="preserve"> 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</w:pPr>
            <w:r w:rsidRPr="00607FDA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</w:pPr>
            <w:r w:rsidRPr="00607FDA"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  <w:rPr>
                <w:b/>
                <w:bCs/>
              </w:rPr>
            </w:pPr>
            <w:r w:rsidRPr="00607FDA">
              <w:rPr>
                <w:b/>
                <w:bCs/>
              </w:rPr>
              <w:t>20.5.99.00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</w:pPr>
            <w:r w:rsidRPr="00607FDA"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right"/>
              <w:rPr>
                <w:b/>
                <w:bCs/>
              </w:rPr>
            </w:pPr>
            <w:r w:rsidRPr="00607FDA">
              <w:rPr>
                <w:b/>
                <w:bCs/>
              </w:rPr>
              <w:t>240,0</w:t>
            </w:r>
          </w:p>
        </w:tc>
      </w:tr>
      <w:tr w:rsidR="00607FDA" w:rsidRPr="00607FDA" w:rsidTr="00607FDA">
        <w:trPr>
          <w:trHeight w:val="885"/>
        </w:trPr>
        <w:tc>
          <w:tcPr>
            <w:tcW w:w="520" w:type="dxa"/>
            <w:vMerge/>
            <w:vAlign w:val="center"/>
            <w:hideMark/>
          </w:tcPr>
          <w:p w:rsidR="00607FDA" w:rsidRPr="00607FDA" w:rsidRDefault="00607FDA" w:rsidP="00607FDA"/>
        </w:tc>
        <w:tc>
          <w:tcPr>
            <w:tcW w:w="2756" w:type="dxa"/>
            <w:vMerge/>
            <w:vAlign w:val="center"/>
            <w:hideMark/>
          </w:tcPr>
          <w:p w:rsidR="00607FDA" w:rsidRPr="00607FDA" w:rsidRDefault="00607FDA" w:rsidP="00607FDA"/>
        </w:tc>
        <w:tc>
          <w:tcPr>
            <w:tcW w:w="1985" w:type="dxa"/>
            <w:shd w:val="clear" w:color="auto" w:fill="auto"/>
            <w:hideMark/>
          </w:tcPr>
          <w:p w:rsidR="00607FDA" w:rsidRPr="00607FDA" w:rsidRDefault="00607FDA" w:rsidP="00607FDA">
            <w:pPr>
              <w:jc w:val="center"/>
            </w:pPr>
            <w:r w:rsidRPr="00607FDA">
              <w:t>Администрация Оекского муниц</w:t>
            </w:r>
            <w:r w:rsidRPr="00607FDA">
              <w:t>и</w:t>
            </w:r>
            <w:r w:rsidRPr="00607FDA">
              <w:t>пального образов</w:t>
            </w:r>
            <w:r w:rsidRPr="00607FDA">
              <w:t>а</w:t>
            </w:r>
            <w:r w:rsidRPr="00607FDA">
              <w:t>ния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</w:pPr>
            <w:r w:rsidRPr="00607FDA">
              <w:t>726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</w:pPr>
            <w:r w:rsidRPr="00607FDA">
              <w:t>0502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</w:pPr>
            <w:r w:rsidRPr="00607FDA">
              <w:t>20.5.99.00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</w:pPr>
            <w:r w:rsidRPr="00607FDA"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right"/>
            </w:pPr>
            <w:r w:rsidRPr="00607FDA">
              <w:t>240,0</w:t>
            </w:r>
          </w:p>
        </w:tc>
      </w:tr>
      <w:tr w:rsidR="00607FDA" w:rsidRPr="00607FDA" w:rsidTr="00607FDA">
        <w:trPr>
          <w:trHeight w:val="330"/>
        </w:trPr>
        <w:tc>
          <w:tcPr>
            <w:tcW w:w="3276" w:type="dxa"/>
            <w:gridSpan w:val="2"/>
            <w:shd w:val="clear" w:color="auto" w:fill="auto"/>
            <w:noWrap/>
            <w:vAlign w:val="bottom"/>
            <w:hideMark/>
          </w:tcPr>
          <w:p w:rsidR="00607FDA" w:rsidRPr="00607FDA" w:rsidRDefault="00607FDA" w:rsidP="00607FDA">
            <w:pPr>
              <w:rPr>
                <w:b/>
                <w:bCs/>
              </w:rPr>
            </w:pPr>
            <w:r w:rsidRPr="00607FDA">
              <w:rPr>
                <w:b/>
                <w:bCs/>
              </w:rPr>
              <w:t>Итого  по программам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07FDA" w:rsidRPr="00607FDA" w:rsidRDefault="00607FDA" w:rsidP="00607FDA">
            <w:r w:rsidRPr="00607FDA">
              <w:t>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</w:pPr>
            <w:r w:rsidRPr="00607FDA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</w:pPr>
            <w:r w:rsidRPr="00607FDA"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</w:pPr>
            <w:r w:rsidRPr="00607FDA">
              <w:t> 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center"/>
            </w:pPr>
            <w:r w:rsidRPr="00607FDA"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07FDA" w:rsidRPr="00607FDA" w:rsidRDefault="00607FDA" w:rsidP="00607FDA">
            <w:pPr>
              <w:jc w:val="right"/>
              <w:rPr>
                <w:b/>
                <w:bCs/>
              </w:rPr>
            </w:pPr>
            <w:r w:rsidRPr="00607FDA">
              <w:rPr>
                <w:b/>
                <w:bCs/>
              </w:rPr>
              <w:t>3 653,6</w:t>
            </w:r>
          </w:p>
        </w:tc>
      </w:tr>
    </w:tbl>
    <w:p w:rsidR="00377D70" w:rsidRDefault="00377D70" w:rsidP="007461EF">
      <w:pPr>
        <w:jc w:val="both"/>
        <w:rPr>
          <w:sz w:val="28"/>
        </w:rPr>
      </w:pPr>
    </w:p>
    <w:p w:rsidR="00377D70" w:rsidRDefault="00377D70" w:rsidP="007461EF">
      <w:pPr>
        <w:jc w:val="both"/>
        <w:rPr>
          <w:sz w:val="28"/>
        </w:rPr>
      </w:pPr>
    </w:p>
    <w:p w:rsidR="00607FDA" w:rsidRDefault="00607FDA" w:rsidP="00377D70">
      <w:pPr>
        <w:jc w:val="right"/>
        <w:rPr>
          <w:bCs/>
          <w:sz w:val="24"/>
          <w:szCs w:val="24"/>
        </w:rPr>
      </w:pPr>
    </w:p>
    <w:p w:rsidR="00607FDA" w:rsidRDefault="00607FDA" w:rsidP="00377D70">
      <w:pPr>
        <w:jc w:val="right"/>
        <w:rPr>
          <w:bCs/>
          <w:sz w:val="24"/>
          <w:szCs w:val="24"/>
        </w:rPr>
      </w:pPr>
    </w:p>
    <w:p w:rsidR="00607FDA" w:rsidRDefault="00607FDA" w:rsidP="00377D70">
      <w:pPr>
        <w:jc w:val="right"/>
        <w:rPr>
          <w:bCs/>
          <w:sz w:val="24"/>
          <w:szCs w:val="24"/>
        </w:rPr>
      </w:pPr>
    </w:p>
    <w:p w:rsidR="00607FDA" w:rsidRDefault="00607FDA" w:rsidP="00377D70">
      <w:pPr>
        <w:jc w:val="right"/>
        <w:rPr>
          <w:bCs/>
          <w:sz w:val="24"/>
          <w:szCs w:val="24"/>
        </w:rPr>
      </w:pPr>
    </w:p>
    <w:p w:rsidR="00607FDA" w:rsidRDefault="00607FDA" w:rsidP="00377D70">
      <w:pPr>
        <w:jc w:val="right"/>
        <w:rPr>
          <w:bCs/>
          <w:sz w:val="24"/>
          <w:szCs w:val="24"/>
        </w:rPr>
      </w:pPr>
    </w:p>
    <w:p w:rsidR="00607FDA" w:rsidRDefault="00607FDA" w:rsidP="00377D70">
      <w:pPr>
        <w:jc w:val="right"/>
        <w:rPr>
          <w:bCs/>
          <w:sz w:val="24"/>
          <w:szCs w:val="24"/>
        </w:rPr>
      </w:pPr>
    </w:p>
    <w:p w:rsidR="00607FDA" w:rsidRDefault="00607FDA" w:rsidP="00377D70">
      <w:pPr>
        <w:jc w:val="right"/>
        <w:rPr>
          <w:bCs/>
          <w:sz w:val="24"/>
          <w:szCs w:val="24"/>
        </w:rPr>
      </w:pPr>
    </w:p>
    <w:p w:rsidR="00607FDA" w:rsidRDefault="00607FDA" w:rsidP="00377D70">
      <w:pPr>
        <w:jc w:val="right"/>
        <w:rPr>
          <w:bCs/>
          <w:sz w:val="24"/>
          <w:szCs w:val="24"/>
        </w:rPr>
      </w:pPr>
    </w:p>
    <w:p w:rsidR="00607FDA" w:rsidRDefault="00607FDA" w:rsidP="00377D70">
      <w:pPr>
        <w:jc w:val="right"/>
        <w:rPr>
          <w:bCs/>
          <w:sz w:val="24"/>
          <w:szCs w:val="24"/>
        </w:rPr>
      </w:pPr>
    </w:p>
    <w:p w:rsidR="00607FDA" w:rsidRDefault="00607FDA" w:rsidP="00377D70">
      <w:pPr>
        <w:jc w:val="right"/>
        <w:rPr>
          <w:bCs/>
          <w:sz w:val="24"/>
          <w:szCs w:val="24"/>
        </w:rPr>
      </w:pPr>
    </w:p>
    <w:p w:rsidR="00607FDA" w:rsidRDefault="00607FDA" w:rsidP="00377D70">
      <w:pPr>
        <w:jc w:val="right"/>
        <w:rPr>
          <w:bCs/>
          <w:sz w:val="24"/>
          <w:szCs w:val="24"/>
        </w:rPr>
      </w:pPr>
    </w:p>
    <w:p w:rsidR="00607FDA" w:rsidRDefault="00607FDA" w:rsidP="00377D70">
      <w:pPr>
        <w:jc w:val="right"/>
        <w:rPr>
          <w:bCs/>
          <w:sz w:val="24"/>
          <w:szCs w:val="24"/>
        </w:rPr>
      </w:pPr>
    </w:p>
    <w:p w:rsidR="00607FDA" w:rsidRDefault="00607FDA" w:rsidP="00377D70">
      <w:pPr>
        <w:jc w:val="right"/>
        <w:rPr>
          <w:bCs/>
          <w:sz w:val="24"/>
          <w:szCs w:val="24"/>
        </w:rPr>
      </w:pPr>
    </w:p>
    <w:p w:rsidR="00607FDA" w:rsidRDefault="00607FDA" w:rsidP="00377D70">
      <w:pPr>
        <w:jc w:val="right"/>
        <w:rPr>
          <w:bCs/>
          <w:sz w:val="24"/>
          <w:szCs w:val="24"/>
        </w:rPr>
      </w:pPr>
    </w:p>
    <w:p w:rsidR="00607FDA" w:rsidRDefault="00607FDA" w:rsidP="00377D70">
      <w:pPr>
        <w:jc w:val="right"/>
        <w:rPr>
          <w:bCs/>
          <w:sz w:val="24"/>
          <w:szCs w:val="24"/>
        </w:rPr>
      </w:pPr>
    </w:p>
    <w:p w:rsidR="00607FDA" w:rsidRDefault="00607FDA" w:rsidP="00377D70">
      <w:pPr>
        <w:jc w:val="right"/>
        <w:rPr>
          <w:bCs/>
          <w:sz w:val="24"/>
          <w:szCs w:val="24"/>
        </w:rPr>
      </w:pPr>
    </w:p>
    <w:p w:rsidR="00607FDA" w:rsidRDefault="00607FDA" w:rsidP="00377D70">
      <w:pPr>
        <w:jc w:val="right"/>
        <w:rPr>
          <w:bCs/>
          <w:sz w:val="24"/>
          <w:szCs w:val="24"/>
        </w:rPr>
      </w:pPr>
    </w:p>
    <w:p w:rsidR="00607FDA" w:rsidRDefault="00607FDA" w:rsidP="00377D70">
      <w:pPr>
        <w:jc w:val="right"/>
        <w:rPr>
          <w:bCs/>
          <w:sz w:val="24"/>
          <w:szCs w:val="24"/>
        </w:rPr>
      </w:pPr>
    </w:p>
    <w:p w:rsidR="00607FDA" w:rsidRDefault="00607FDA" w:rsidP="00377D70">
      <w:pPr>
        <w:jc w:val="right"/>
        <w:rPr>
          <w:bCs/>
          <w:sz w:val="24"/>
          <w:szCs w:val="24"/>
        </w:rPr>
      </w:pPr>
    </w:p>
    <w:p w:rsidR="00607FDA" w:rsidRDefault="00607FDA" w:rsidP="00377D70">
      <w:pPr>
        <w:jc w:val="right"/>
        <w:rPr>
          <w:bCs/>
          <w:sz w:val="24"/>
          <w:szCs w:val="24"/>
        </w:rPr>
      </w:pPr>
    </w:p>
    <w:p w:rsidR="00607FDA" w:rsidRDefault="00607FDA" w:rsidP="00377D70">
      <w:pPr>
        <w:jc w:val="right"/>
        <w:rPr>
          <w:bCs/>
          <w:sz w:val="24"/>
          <w:szCs w:val="24"/>
        </w:rPr>
      </w:pPr>
    </w:p>
    <w:p w:rsidR="00607FDA" w:rsidRDefault="00607FDA" w:rsidP="00377D70">
      <w:pPr>
        <w:jc w:val="right"/>
        <w:rPr>
          <w:bCs/>
          <w:sz w:val="24"/>
          <w:szCs w:val="24"/>
        </w:rPr>
      </w:pPr>
    </w:p>
    <w:p w:rsidR="00607FDA" w:rsidRDefault="00607FDA" w:rsidP="00377D70">
      <w:pPr>
        <w:jc w:val="right"/>
        <w:rPr>
          <w:bCs/>
          <w:sz w:val="24"/>
          <w:szCs w:val="24"/>
        </w:rPr>
      </w:pPr>
    </w:p>
    <w:p w:rsidR="00607FDA" w:rsidRDefault="00607FDA" w:rsidP="00377D70">
      <w:pPr>
        <w:jc w:val="right"/>
        <w:rPr>
          <w:bCs/>
          <w:sz w:val="24"/>
          <w:szCs w:val="24"/>
        </w:rPr>
      </w:pPr>
    </w:p>
    <w:p w:rsidR="00607FDA" w:rsidRDefault="00607FDA" w:rsidP="00377D70">
      <w:pPr>
        <w:jc w:val="right"/>
        <w:rPr>
          <w:bCs/>
          <w:sz w:val="24"/>
          <w:szCs w:val="24"/>
        </w:rPr>
      </w:pPr>
    </w:p>
    <w:p w:rsidR="00607FDA" w:rsidRDefault="00607FDA" w:rsidP="00377D70">
      <w:pPr>
        <w:jc w:val="right"/>
        <w:rPr>
          <w:bCs/>
          <w:sz w:val="24"/>
          <w:szCs w:val="24"/>
        </w:rPr>
      </w:pP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>Приложение №</w:t>
      </w:r>
      <w:r>
        <w:rPr>
          <w:bCs/>
          <w:sz w:val="24"/>
          <w:szCs w:val="24"/>
        </w:rPr>
        <w:t>9</w:t>
      </w: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>к решению Думы Оекского МО</w:t>
      </w: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 xml:space="preserve">"О внесении изменений и дополнений </w:t>
      </w:r>
    </w:p>
    <w:p w:rsidR="00377D70" w:rsidRP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>в решение Думы  "О бюджете Оекск</w:t>
      </w:r>
      <w:r w:rsidRPr="00377D70">
        <w:rPr>
          <w:bCs/>
          <w:sz w:val="24"/>
          <w:szCs w:val="24"/>
        </w:rPr>
        <w:t>о</w:t>
      </w:r>
      <w:r w:rsidRPr="00377D70">
        <w:rPr>
          <w:bCs/>
          <w:sz w:val="24"/>
          <w:szCs w:val="24"/>
        </w:rPr>
        <w:t>го МО на 2016 год"</w:t>
      </w:r>
    </w:p>
    <w:p w:rsidR="00377D70" w:rsidRDefault="00377D70" w:rsidP="00377D70">
      <w:pPr>
        <w:jc w:val="right"/>
        <w:rPr>
          <w:bCs/>
          <w:sz w:val="24"/>
          <w:szCs w:val="24"/>
        </w:rPr>
      </w:pPr>
      <w:r w:rsidRPr="00377D70">
        <w:rPr>
          <w:bCs/>
          <w:sz w:val="24"/>
          <w:szCs w:val="24"/>
        </w:rPr>
        <w:t>от 24.02.2016 №38-13</w:t>
      </w:r>
      <w:proofErr w:type="gramStart"/>
      <w:r w:rsidRPr="00377D70">
        <w:rPr>
          <w:bCs/>
          <w:sz w:val="24"/>
          <w:szCs w:val="24"/>
        </w:rPr>
        <w:t xml:space="preserve"> Д</w:t>
      </w:r>
      <w:proofErr w:type="gramEnd"/>
      <w:r w:rsidRPr="00377D70">
        <w:rPr>
          <w:bCs/>
          <w:sz w:val="24"/>
          <w:szCs w:val="24"/>
        </w:rPr>
        <w:t>/</w:t>
      </w:r>
      <w:proofErr w:type="spellStart"/>
      <w:r w:rsidRPr="00377D70">
        <w:rPr>
          <w:bCs/>
          <w:sz w:val="24"/>
          <w:szCs w:val="24"/>
        </w:rPr>
        <w:t>сп</w:t>
      </w:r>
      <w:proofErr w:type="spellEnd"/>
    </w:p>
    <w:p w:rsidR="00607FDA" w:rsidRDefault="00607FDA" w:rsidP="00377D70">
      <w:pPr>
        <w:jc w:val="right"/>
        <w:rPr>
          <w:bCs/>
          <w:sz w:val="24"/>
          <w:szCs w:val="24"/>
        </w:rPr>
      </w:pPr>
    </w:p>
    <w:p w:rsidR="00607FDA" w:rsidRDefault="00607FDA" w:rsidP="00607FDA">
      <w:pPr>
        <w:jc w:val="center"/>
        <w:rPr>
          <w:b/>
          <w:bCs/>
          <w:sz w:val="24"/>
          <w:szCs w:val="24"/>
        </w:rPr>
      </w:pPr>
      <w:r w:rsidRPr="00607FDA">
        <w:rPr>
          <w:b/>
          <w:bCs/>
          <w:sz w:val="24"/>
          <w:szCs w:val="24"/>
        </w:rPr>
        <w:t xml:space="preserve">Программа муниципальных внутренних заимствований </w:t>
      </w:r>
    </w:p>
    <w:p w:rsidR="00607FDA" w:rsidRPr="00607FDA" w:rsidRDefault="00607FDA" w:rsidP="00607FDA">
      <w:pPr>
        <w:jc w:val="center"/>
        <w:rPr>
          <w:b/>
          <w:bCs/>
          <w:sz w:val="24"/>
          <w:szCs w:val="24"/>
        </w:rPr>
      </w:pPr>
      <w:r w:rsidRPr="00607FDA">
        <w:rPr>
          <w:b/>
          <w:bCs/>
          <w:sz w:val="24"/>
          <w:szCs w:val="24"/>
        </w:rPr>
        <w:t>Оекского муниципал</w:t>
      </w:r>
      <w:r w:rsidRPr="00607FDA">
        <w:rPr>
          <w:b/>
          <w:bCs/>
          <w:sz w:val="24"/>
          <w:szCs w:val="24"/>
        </w:rPr>
        <w:t>ь</w:t>
      </w:r>
      <w:r w:rsidRPr="00607FDA">
        <w:rPr>
          <w:b/>
          <w:bCs/>
          <w:sz w:val="24"/>
          <w:szCs w:val="24"/>
        </w:rPr>
        <w:t>ного образования на 2016 год</w:t>
      </w:r>
    </w:p>
    <w:p w:rsidR="00607FDA" w:rsidRDefault="00607FDA" w:rsidP="00607FDA">
      <w:pPr>
        <w:jc w:val="right"/>
        <w:rPr>
          <w:bCs/>
          <w:sz w:val="24"/>
          <w:szCs w:val="24"/>
        </w:rPr>
      </w:pPr>
      <w:r w:rsidRPr="00607FDA">
        <w:t>(тыс. рублей)</w:t>
      </w:r>
    </w:p>
    <w:tbl>
      <w:tblPr>
        <w:tblW w:w="95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2"/>
        <w:gridCol w:w="3280"/>
      </w:tblGrid>
      <w:tr w:rsidR="00607FDA" w:rsidRPr="00607FDA" w:rsidTr="00607FDA">
        <w:trPr>
          <w:trHeight w:val="1185"/>
        </w:trPr>
        <w:tc>
          <w:tcPr>
            <w:tcW w:w="6252" w:type="dxa"/>
            <w:shd w:val="clear" w:color="auto" w:fill="auto"/>
            <w:vAlign w:val="center"/>
            <w:hideMark/>
          </w:tcPr>
          <w:p w:rsidR="00607FDA" w:rsidRPr="00607FDA" w:rsidRDefault="00607FDA" w:rsidP="00607FDA">
            <w:pPr>
              <w:jc w:val="center"/>
              <w:rPr>
                <w:b/>
                <w:bCs/>
                <w:sz w:val="22"/>
                <w:szCs w:val="22"/>
              </w:rPr>
            </w:pPr>
            <w:r w:rsidRPr="00607FDA">
              <w:rPr>
                <w:b/>
                <w:bCs/>
                <w:sz w:val="22"/>
                <w:szCs w:val="22"/>
              </w:rPr>
              <w:t>Виды заимствований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607FDA" w:rsidRPr="00607FDA" w:rsidRDefault="00607FDA" w:rsidP="00607FDA">
            <w:pPr>
              <w:jc w:val="center"/>
              <w:rPr>
                <w:b/>
                <w:bCs/>
                <w:sz w:val="22"/>
                <w:szCs w:val="22"/>
              </w:rPr>
            </w:pPr>
            <w:r w:rsidRPr="00607FDA">
              <w:rPr>
                <w:b/>
                <w:bCs/>
                <w:sz w:val="22"/>
                <w:szCs w:val="22"/>
              </w:rPr>
              <w:t xml:space="preserve"> 2016 год</w:t>
            </w:r>
          </w:p>
        </w:tc>
      </w:tr>
      <w:tr w:rsidR="00607FDA" w:rsidRPr="00607FDA" w:rsidTr="00607FDA">
        <w:trPr>
          <w:trHeight w:val="435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607FDA" w:rsidRPr="00607FDA" w:rsidRDefault="00607FDA" w:rsidP="00607FDA">
            <w:pPr>
              <w:jc w:val="center"/>
              <w:rPr>
                <w:sz w:val="22"/>
                <w:szCs w:val="22"/>
              </w:rPr>
            </w:pPr>
            <w:r w:rsidRPr="00607FDA">
              <w:rPr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607FDA" w:rsidRPr="00607FDA" w:rsidRDefault="00607FDA" w:rsidP="00607FDA">
            <w:pPr>
              <w:jc w:val="right"/>
              <w:rPr>
                <w:b/>
                <w:bCs/>
                <w:sz w:val="22"/>
                <w:szCs w:val="22"/>
              </w:rPr>
            </w:pPr>
            <w:r w:rsidRPr="00607FDA">
              <w:rPr>
                <w:b/>
                <w:bCs/>
                <w:sz w:val="22"/>
                <w:szCs w:val="22"/>
              </w:rPr>
              <w:t>1 246,5</w:t>
            </w:r>
          </w:p>
        </w:tc>
      </w:tr>
      <w:tr w:rsidR="00607FDA" w:rsidRPr="00607FDA" w:rsidTr="00607FDA">
        <w:trPr>
          <w:trHeight w:val="300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607FDA" w:rsidRPr="00607FDA" w:rsidRDefault="00607FDA" w:rsidP="00607FDA">
            <w:pPr>
              <w:jc w:val="center"/>
              <w:rPr>
                <w:sz w:val="22"/>
                <w:szCs w:val="22"/>
              </w:rPr>
            </w:pPr>
            <w:r w:rsidRPr="00607FDA">
              <w:rPr>
                <w:sz w:val="22"/>
                <w:szCs w:val="22"/>
              </w:rPr>
              <w:t>в том числе: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607FDA" w:rsidRPr="00607FDA" w:rsidRDefault="00607FDA" w:rsidP="00607FDA">
            <w:pPr>
              <w:rPr>
                <w:sz w:val="22"/>
                <w:szCs w:val="22"/>
              </w:rPr>
            </w:pPr>
            <w:r w:rsidRPr="00607FDA">
              <w:rPr>
                <w:sz w:val="22"/>
                <w:szCs w:val="22"/>
              </w:rPr>
              <w:t> </w:t>
            </w:r>
          </w:p>
        </w:tc>
      </w:tr>
      <w:tr w:rsidR="00607FDA" w:rsidRPr="00607FDA" w:rsidTr="00607FDA">
        <w:trPr>
          <w:trHeight w:val="885"/>
        </w:trPr>
        <w:tc>
          <w:tcPr>
            <w:tcW w:w="6252" w:type="dxa"/>
            <w:shd w:val="clear" w:color="auto" w:fill="auto"/>
            <w:vAlign w:val="bottom"/>
            <w:hideMark/>
          </w:tcPr>
          <w:p w:rsidR="00607FDA" w:rsidRPr="00607FDA" w:rsidRDefault="00607FDA" w:rsidP="00607FDA">
            <w:pPr>
              <w:rPr>
                <w:sz w:val="22"/>
                <w:szCs w:val="22"/>
              </w:rPr>
            </w:pPr>
            <w:r w:rsidRPr="00607FDA">
              <w:rPr>
                <w:sz w:val="22"/>
                <w:szCs w:val="22"/>
              </w:rPr>
              <w:t>1. Государственные (муниципальные) ценные бумаги, ном</w:t>
            </w:r>
            <w:r w:rsidRPr="00607FDA">
              <w:rPr>
                <w:sz w:val="22"/>
                <w:szCs w:val="22"/>
              </w:rPr>
              <w:t>и</w:t>
            </w:r>
            <w:r w:rsidRPr="00607FDA">
              <w:rPr>
                <w:sz w:val="22"/>
                <w:szCs w:val="22"/>
              </w:rPr>
              <w:t>нальная стоимость которых указана в валюте Российской Ф</w:t>
            </w:r>
            <w:r w:rsidRPr="00607FDA">
              <w:rPr>
                <w:sz w:val="22"/>
                <w:szCs w:val="22"/>
              </w:rPr>
              <w:t>е</w:t>
            </w:r>
            <w:r w:rsidRPr="00607FDA">
              <w:rPr>
                <w:sz w:val="22"/>
                <w:szCs w:val="22"/>
              </w:rPr>
              <w:t>дерации, в том числе: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607FDA" w:rsidRPr="00607FDA" w:rsidRDefault="00607FDA" w:rsidP="00607FDA">
            <w:pPr>
              <w:jc w:val="right"/>
              <w:rPr>
                <w:sz w:val="22"/>
                <w:szCs w:val="22"/>
              </w:rPr>
            </w:pPr>
            <w:r w:rsidRPr="00607FDA">
              <w:rPr>
                <w:sz w:val="22"/>
                <w:szCs w:val="22"/>
              </w:rPr>
              <w:t>0,0</w:t>
            </w:r>
          </w:p>
        </w:tc>
      </w:tr>
      <w:tr w:rsidR="00607FDA" w:rsidRPr="00607FDA" w:rsidTr="00607FDA">
        <w:trPr>
          <w:trHeight w:val="390"/>
        </w:trPr>
        <w:tc>
          <w:tcPr>
            <w:tcW w:w="6252" w:type="dxa"/>
            <w:shd w:val="clear" w:color="auto" w:fill="auto"/>
            <w:vAlign w:val="bottom"/>
            <w:hideMark/>
          </w:tcPr>
          <w:p w:rsidR="00607FDA" w:rsidRPr="00607FDA" w:rsidRDefault="00607FDA" w:rsidP="00607FDA">
            <w:pPr>
              <w:rPr>
                <w:sz w:val="22"/>
                <w:szCs w:val="22"/>
              </w:rPr>
            </w:pPr>
            <w:r w:rsidRPr="00607FDA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607FDA" w:rsidRPr="00607FDA" w:rsidRDefault="00607FDA" w:rsidP="00607FDA">
            <w:pPr>
              <w:jc w:val="right"/>
              <w:rPr>
                <w:sz w:val="22"/>
                <w:szCs w:val="22"/>
              </w:rPr>
            </w:pPr>
            <w:r w:rsidRPr="00607FDA">
              <w:rPr>
                <w:sz w:val="22"/>
                <w:szCs w:val="22"/>
              </w:rPr>
              <w:t>0,0</w:t>
            </w:r>
          </w:p>
        </w:tc>
      </w:tr>
      <w:tr w:rsidR="00607FDA" w:rsidRPr="00607FDA" w:rsidTr="00607FDA">
        <w:trPr>
          <w:trHeight w:val="405"/>
        </w:trPr>
        <w:tc>
          <w:tcPr>
            <w:tcW w:w="6252" w:type="dxa"/>
            <w:shd w:val="clear" w:color="auto" w:fill="auto"/>
            <w:vAlign w:val="bottom"/>
            <w:hideMark/>
          </w:tcPr>
          <w:p w:rsidR="00607FDA" w:rsidRPr="00607FDA" w:rsidRDefault="00607FDA" w:rsidP="00607FDA">
            <w:pPr>
              <w:rPr>
                <w:sz w:val="22"/>
                <w:szCs w:val="22"/>
              </w:rPr>
            </w:pPr>
            <w:r w:rsidRPr="00607FDA">
              <w:rPr>
                <w:sz w:val="22"/>
                <w:szCs w:val="22"/>
              </w:rPr>
              <w:t>объем погашения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607FDA" w:rsidRPr="00607FDA" w:rsidRDefault="00607FDA" w:rsidP="00607FDA">
            <w:pPr>
              <w:jc w:val="right"/>
              <w:rPr>
                <w:sz w:val="22"/>
                <w:szCs w:val="22"/>
              </w:rPr>
            </w:pPr>
            <w:r w:rsidRPr="00607FDA">
              <w:rPr>
                <w:sz w:val="22"/>
                <w:szCs w:val="22"/>
              </w:rPr>
              <w:t>0,0</w:t>
            </w:r>
          </w:p>
        </w:tc>
      </w:tr>
      <w:tr w:rsidR="00607FDA" w:rsidRPr="00607FDA" w:rsidTr="00607FDA">
        <w:trPr>
          <w:trHeight w:val="690"/>
        </w:trPr>
        <w:tc>
          <w:tcPr>
            <w:tcW w:w="6252" w:type="dxa"/>
            <w:shd w:val="clear" w:color="auto" w:fill="auto"/>
            <w:vAlign w:val="bottom"/>
            <w:hideMark/>
          </w:tcPr>
          <w:p w:rsidR="00607FDA" w:rsidRPr="00607FDA" w:rsidRDefault="00607FDA" w:rsidP="00607FDA">
            <w:pPr>
              <w:rPr>
                <w:sz w:val="22"/>
                <w:szCs w:val="22"/>
              </w:rPr>
            </w:pPr>
            <w:r w:rsidRPr="00607FDA">
              <w:rPr>
                <w:sz w:val="22"/>
                <w:szCs w:val="22"/>
              </w:rPr>
              <w:t>2. Кредиты кредитных организаций в валюте Российской Фед</w:t>
            </w:r>
            <w:r w:rsidRPr="00607FDA">
              <w:rPr>
                <w:sz w:val="22"/>
                <w:szCs w:val="22"/>
              </w:rPr>
              <w:t>е</w:t>
            </w:r>
            <w:r w:rsidRPr="00607FDA">
              <w:rPr>
                <w:sz w:val="22"/>
                <w:szCs w:val="22"/>
              </w:rPr>
              <w:t>рации, в том числе: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607FDA" w:rsidRPr="00607FDA" w:rsidRDefault="00607FDA" w:rsidP="00607FDA">
            <w:pPr>
              <w:jc w:val="right"/>
              <w:rPr>
                <w:sz w:val="22"/>
                <w:szCs w:val="22"/>
              </w:rPr>
            </w:pPr>
            <w:r w:rsidRPr="00607FDA">
              <w:rPr>
                <w:sz w:val="22"/>
                <w:szCs w:val="22"/>
              </w:rPr>
              <w:t>2 236,5</w:t>
            </w:r>
          </w:p>
        </w:tc>
      </w:tr>
      <w:tr w:rsidR="00607FDA" w:rsidRPr="00607FDA" w:rsidTr="00607FDA">
        <w:trPr>
          <w:trHeight w:val="360"/>
        </w:trPr>
        <w:tc>
          <w:tcPr>
            <w:tcW w:w="6252" w:type="dxa"/>
            <w:shd w:val="clear" w:color="auto" w:fill="auto"/>
            <w:vAlign w:val="bottom"/>
            <w:hideMark/>
          </w:tcPr>
          <w:p w:rsidR="00607FDA" w:rsidRPr="00607FDA" w:rsidRDefault="00607FDA" w:rsidP="00607FDA">
            <w:pPr>
              <w:rPr>
                <w:sz w:val="22"/>
                <w:szCs w:val="22"/>
              </w:rPr>
            </w:pPr>
            <w:r w:rsidRPr="00607FDA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607FDA" w:rsidRPr="00607FDA" w:rsidRDefault="00607FDA" w:rsidP="00607FDA">
            <w:pPr>
              <w:jc w:val="right"/>
              <w:rPr>
                <w:sz w:val="22"/>
                <w:szCs w:val="22"/>
              </w:rPr>
            </w:pPr>
            <w:r w:rsidRPr="00607FDA">
              <w:rPr>
                <w:sz w:val="22"/>
                <w:szCs w:val="22"/>
              </w:rPr>
              <w:t>2 236,5</w:t>
            </w:r>
          </w:p>
        </w:tc>
      </w:tr>
      <w:tr w:rsidR="00607FDA" w:rsidRPr="00607FDA" w:rsidTr="00607FDA">
        <w:trPr>
          <w:trHeight w:val="375"/>
        </w:trPr>
        <w:tc>
          <w:tcPr>
            <w:tcW w:w="6252" w:type="dxa"/>
            <w:shd w:val="clear" w:color="auto" w:fill="auto"/>
            <w:vAlign w:val="bottom"/>
            <w:hideMark/>
          </w:tcPr>
          <w:p w:rsidR="00607FDA" w:rsidRPr="00607FDA" w:rsidRDefault="00607FDA" w:rsidP="00607FDA">
            <w:pPr>
              <w:rPr>
                <w:sz w:val="22"/>
                <w:szCs w:val="22"/>
              </w:rPr>
            </w:pPr>
            <w:r w:rsidRPr="00607FDA">
              <w:rPr>
                <w:sz w:val="22"/>
                <w:szCs w:val="22"/>
              </w:rPr>
              <w:t>объем погашения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607FDA" w:rsidRPr="00607FDA" w:rsidRDefault="00607FDA" w:rsidP="00607FDA">
            <w:pPr>
              <w:jc w:val="right"/>
              <w:rPr>
                <w:sz w:val="22"/>
                <w:szCs w:val="22"/>
              </w:rPr>
            </w:pPr>
            <w:r w:rsidRPr="00607FDA">
              <w:rPr>
                <w:sz w:val="22"/>
                <w:szCs w:val="22"/>
              </w:rPr>
              <w:t>0,0</w:t>
            </w:r>
          </w:p>
        </w:tc>
      </w:tr>
      <w:tr w:rsidR="00607FDA" w:rsidRPr="00607FDA" w:rsidTr="00607FDA">
        <w:trPr>
          <w:trHeight w:val="600"/>
        </w:trPr>
        <w:tc>
          <w:tcPr>
            <w:tcW w:w="6252" w:type="dxa"/>
            <w:shd w:val="clear" w:color="auto" w:fill="auto"/>
            <w:vAlign w:val="bottom"/>
            <w:hideMark/>
          </w:tcPr>
          <w:p w:rsidR="00607FDA" w:rsidRPr="00607FDA" w:rsidRDefault="00607FDA" w:rsidP="00607FDA">
            <w:pPr>
              <w:rPr>
                <w:sz w:val="22"/>
                <w:szCs w:val="22"/>
              </w:rPr>
            </w:pPr>
            <w:r w:rsidRPr="00607FDA">
              <w:rPr>
                <w:sz w:val="22"/>
                <w:szCs w:val="22"/>
              </w:rPr>
              <w:t>3. Бюджетные кредиты от других бюджетов бюджетной сист</w:t>
            </w:r>
            <w:r w:rsidRPr="00607FDA">
              <w:rPr>
                <w:sz w:val="22"/>
                <w:szCs w:val="22"/>
              </w:rPr>
              <w:t>е</w:t>
            </w:r>
            <w:r w:rsidRPr="00607FDA">
              <w:rPr>
                <w:sz w:val="22"/>
                <w:szCs w:val="22"/>
              </w:rPr>
              <w:t>мы Российской Федерации, в том числе: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607FDA" w:rsidRPr="00607FDA" w:rsidRDefault="00607FDA" w:rsidP="00607FDA">
            <w:pPr>
              <w:jc w:val="right"/>
              <w:rPr>
                <w:sz w:val="22"/>
                <w:szCs w:val="22"/>
              </w:rPr>
            </w:pPr>
            <w:r w:rsidRPr="00607FDA">
              <w:rPr>
                <w:sz w:val="22"/>
                <w:szCs w:val="22"/>
              </w:rPr>
              <w:t>-990,0</w:t>
            </w:r>
          </w:p>
        </w:tc>
      </w:tr>
      <w:tr w:rsidR="00607FDA" w:rsidRPr="00607FDA" w:rsidTr="00607FDA">
        <w:trPr>
          <w:trHeight w:val="300"/>
        </w:trPr>
        <w:tc>
          <w:tcPr>
            <w:tcW w:w="6252" w:type="dxa"/>
            <w:shd w:val="clear" w:color="auto" w:fill="auto"/>
            <w:vAlign w:val="bottom"/>
            <w:hideMark/>
          </w:tcPr>
          <w:p w:rsidR="00607FDA" w:rsidRPr="00607FDA" w:rsidRDefault="00607FDA" w:rsidP="00607FDA">
            <w:pPr>
              <w:rPr>
                <w:sz w:val="22"/>
                <w:szCs w:val="22"/>
              </w:rPr>
            </w:pPr>
            <w:r w:rsidRPr="00607FDA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607FDA" w:rsidRPr="00607FDA" w:rsidRDefault="00607FDA" w:rsidP="00607FDA">
            <w:pPr>
              <w:rPr>
                <w:sz w:val="22"/>
                <w:szCs w:val="22"/>
              </w:rPr>
            </w:pPr>
            <w:r w:rsidRPr="00607FDA">
              <w:rPr>
                <w:sz w:val="22"/>
                <w:szCs w:val="22"/>
              </w:rPr>
              <w:t> </w:t>
            </w:r>
          </w:p>
        </w:tc>
      </w:tr>
      <w:tr w:rsidR="00607FDA" w:rsidRPr="00607FDA" w:rsidTr="00607FDA">
        <w:trPr>
          <w:trHeight w:val="315"/>
        </w:trPr>
        <w:tc>
          <w:tcPr>
            <w:tcW w:w="6252" w:type="dxa"/>
            <w:shd w:val="clear" w:color="auto" w:fill="auto"/>
            <w:vAlign w:val="bottom"/>
            <w:hideMark/>
          </w:tcPr>
          <w:p w:rsidR="00607FDA" w:rsidRPr="00607FDA" w:rsidRDefault="00607FDA" w:rsidP="00607FDA">
            <w:pPr>
              <w:rPr>
                <w:sz w:val="22"/>
                <w:szCs w:val="22"/>
              </w:rPr>
            </w:pPr>
            <w:r w:rsidRPr="00607FDA">
              <w:rPr>
                <w:sz w:val="22"/>
                <w:szCs w:val="22"/>
              </w:rPr>
              <w:t>объем погашения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607FDA" w:rsidRPr="00607FDA" w:rsidRDefault="00607FDA" w:rsidP="00607FDA">
            <w:pPr>
              <w:jc w:val="right"/>
              <w:rPr>
                <w:sz w:val="22"/>
                <w:szCs w:val="22"/>
              </w:rPr>
            </w:pPr>
            <w:r w:rsidRPr="00607FDA">
              <w:rPr>
                <w:sz w:val="22"/>
                <w:szCs w:val="22"/>
              </w:rPr>
              <w:t>-990,0</w:t>
            </w:r>
          </w:p>
        </w:tc>
      </w:tr>
    </w:tbl>
    <w:p w:rsidR="00377D70" w:rsidRDefault="00377D70" w:rsidP="00377D70">
      <w:pPr>
        <w:jc w:val="right"/>
        <w:rPr>
          <w:sz w:val="28"/>
        </w:rPr>
      </w:pPr>
    </w:p>
    <w:sectPr w:rsidR="00377D70" w:rsidSect="007461EF">
      <w:pgSz w:w="11906" w:h="16838"/>
      <w:pgMar w:top="568" w:right="70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pt;height:12pt" o:bullet="t">
        <v:imagedata r:id="rId1" o:title=""/>
      </v:shape>
    </w:pict>
  </w:numPicBullet>
  <w:abstractNum w:abstractNumId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4545A6"/>
    <w:multiLevelType w:val="hybridMultilevel"/>
    <w:tmpl w:val="2B1C2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3247C"/>
    <w:multiLevelType w:val="hybridMultilevel"/>
    <w:tmpl w:val="FBE658BC"/>
    <w:lvl w:ilvl="0" w:tplc="0419000F">
      <w:start w:val="1"/>
      <w:numFmt w:val="decimal"/>
      <w:lvlText w:val="%1."/>
      <w:lvlJc w:val="left"/>
      <w:pPr>
        <w:ind w:left="630" w:hanging="360"/>
      </w:p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0439D"/>
    <w:rsid w:val="00001F94"/>
    <w:rsid w:val="00003DF0"/>
    <w:rsid w:val="00011AE8"/>
    <w:rsid w:val="00014BB3"/>
    <w:rsid w:val="00020C5A"/>
    <w:rsid w:val="000235D8"/>
    <w:rsid w:val="0003382D"/>
    <w:rsid w:val="000369AC"/>
    <w:rsid w:val="00040ABC"/>
    <w:rsid w:val="00055E13"/>
    <w:rsid w:val="00056D82"/>
    <w:rsid w:val="000604A6"/>
    <w:rsid w:val="0006105C"/>
    <w:rsid w:val="0006260C"/>
    <w:rsid w:val="000641AB"/>
    <w:rsid w:val="00065DBB"/>
    <w:rsid w:val="00066AD4"/>
    <w:rsid w:val="000921AC"/>
    <w:rsid w:val="000B3360"/>
    <w:rsid w:val="000B794F"/>
    <w:rsid w:val="000C4101"/>
    <w:rsid w:val="000D3880"/>
    <w:rsid w:val="000D3DA3"/>
    <w:rsid w:val="000D59C3"/>
    <w:rsid w:val="000D5B2F"/>
    <w:rsid w:val="000E0053"/>
    <w:rsid w:val="000F0566"/>
    <w:rsid w:val="000F7270"/>
    <w:rsid w:val="00107424"/>
    <w:rsid w:val="001158BF"/>
    <w:rsid w:val="00143E63"/>
    <w:rsid w:val="00156DEE"/>
    <w:rsid w:val="0016368B"/>
    <w:rsid w:val="001639A4"/>
    <w:rsid w:val="001711BE"/>
    <w:rsid w:val="00172153"/>
    <w:rsid w:val="0018253E"/>
    <w:rsid w:val="0018574F"/>
    <w:rsid w:val="00192D60"/>
    <w:rsid w:val="00195394"/>
    <w:rsid w:val="001A5D80"/>
    <w:rsid w:val="001B1B76"/>
    <w:rsid w:val="001B5BAF"/>
    <w:rsid w:val="001B5C3B"/>
    <w:rsid w:val="001B5D16"/>
    <w:rsid w:val="001C4A5C"/>
    <w:rsid w:val="001D72C1"/>
    <w:rsid w:val="001E6C14"/>
    <w:rsid w:val="001E7A40"/>
    <w:rsid w:val="001F0A66"/>
    <w:rsid w:val="001F16DB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444F"/>
    <w:rsid w:val="00235BCB"/>
    <w:rsid w:val="00247624"/>
    <w:rsid w:val="00250564"/>
    <w:rsid w:val="0025669A"/>
    <w:rsid w:val="002570A5"/>
    <w:rsid w:val="00261A92"/>
    <w:rsid w:val="00262AAB"/>
    <w:rsid w:val="00262F9B"/>
    <w:rsid w:val="00276FA2"/>
    <w:rsid w:val="002A0D47"/>
    <w:rsid w:val="002A4505"/>
    <w:rsid w:val="002A6E50"/>
    <w:rsid w:val="002B765E"/>
    <w:rsid w:val="002C3047"/>
    <w:rsid w:val="002C6A36"/>
    <w:rsid w:val="002D4758"/>
    <w:rsid w:val="002E2E5D"/>
    <w:rsid w:val="002F1E9B"/>
    <w:rsid w:val="0030074C"/>
    <w:rsid w:val="00302AF7"/>
    <w:rsid w:val="00313C69"/>
    <w:rsid w:val="00317D1A"/>
    <w:rsid w:val="003255DB"/>
    <w:rsid w:val="00331BCF"/>
    <w:rsid w:val="00335132"/>
    <w:rsid w:val="0034042E"/>
    <w:rsid w:val="00340E27"/>
    <w:rsid w:val="00350DCE"/>
    <w:rsid w:val="00351E9D"/>
    <w:rsid w:val="003521D6"/>
    <w:rsid w:val="00366DB5"/>
    <w:rsid w:val="00371EAC"/>
    <w:rsid w:val="00377D70"/>
    <w:rsid w:val="003A2216"/>
    <w:rsid w:val="003B73D3"/>
    <w:rsid w:val="003C20E0"/>
    <w:rsid w:val="003C56D4"/>
    <w:rsid w:val="003D3B41"/>
    <w:rsid w:val="003D4995"/>
    <w:rsid w:val="003D4E8E"/>
    <w:rsid w:val="003D5604"/>
    <w:rsid w:val="003E1C57"/>
    <w:rsid w:val="003E31AD"/>
    <w:rsid w:val="003F027D"/>
    <w:rsid w:val="003F6AAB"/>
    <w:rsid w:val="00403E00"/>
    <w:rsid w:val="004117EA"/>
    <w:rsid w:val="004136FA"/>
    <w:rsid w:val="004166A9"/>
    <w:rsid w:val="0041796E"/>
    <w:rsid w:val="00420756"/>
    <w:rsid w:val="00430ADE"/>
    <w:rsid w:val="00432A78"/>
    <w:rsid w:val="00436F35"/>
    <w:rsid w:val="00445A7B"/>
    <w:rsid w:val="00453CC5"/>
    <w:rsid w:val="00464666"/>
    <w:rsid w:val="00473A9D"/>
    <w:rsid w:val="00493CF3"/>
    <w:rsid w:val="004A4DC9"/>
    <w:rsid w:val="004A551D"/>
    <w:rsid w:val="004C4778"/>
    <w:rsid w:val="004C5757"/>
    <w:rsid w:val="004C6638"/>
    <w:rsid w:val="004C68AE"/>
    <w:rsid w:val="004D4651"/>
    <w:rsid w:val="004D7C93"/>
    <w:rsid w:val="004E1E7E"/>
    <w:rsid w:val="004E6358"/>
    <w:rsid w:val="004F18DB"/>
    <w:rsid w:val="004F53D4"/>
    <w:rsid w:val="005021C7"/>
    <w:rsid w:val="00521E94"/>
    <w:rsid w:val="00537C8F"/>
    <w:rsid w:val="00542726"/>
    <w:rsid w:val="00571318"/>
    <w:rsid w:val="00574FAC"/>
    <w:rsid w:val="00585816"/>
    <w:rsid w:val="00587765"/>
    <w:rsid w:val="00592A38"/>
    <w:rsid w:val="00592B2B"/>
    <w:rsid w:val="005A20F9"/>
    <w:rsid w:val="005A26FB"/>
    <w:rsid w:val="005C3CB2"/>
    <w:rsid w:val="005C4B01"/>
    <w:rsid w:val="005D3733"/>
    <w:rsid w:val="005D59CE"/>
    <w:rsid w:val="005F149E"/>
    <w:rsid w:val="005F2B9D"/>
    <w:rsid w:val="00607FDA"/>
    <w:rsid w:val="00610BEB"/>
    <w:rsid w:val="00615CAC"/>
    <w:rsid w:val="006247AB"/>
    <w:rsid w:val="00635765"/>
    <w:rsid w:val="00654122"/>
    <w:rsid w:val="006663F0"/>
    <w:rsid w:val="00672229"/>
    <w:rsid w:val="00682F90"/>
    <w:rsid w:val="00694294"/>
    <w:rsid w:val="00694F45"/>
    <w:rsid w:val="00697D47"/>
    <w:rsid w:val="006A6DC0"/>
    <w:rsid w:val="006C5EA4"/>
    <w:rsid w:val="006D02A5"/>
    <w:rsid w:val="006D7230"/>
    <w:rsid w:val="006E4525"/>
    <w:rsid w:val="006F0ADE"/>
    <w:rsid w:val="006F1E96"/>
    <w:rsid w:val="00710281"/>
    <w:rsid w:val="00711242"/>
    <w:rsid w:val="00717FB3"/>
    <w:rsid w:val="007256C1"/>
    <w:rsid w:val="00731550"/>
    <w:rsid w:val="007323E4"/>
    <w:rsid w:val="00732644"/>
    <w:rsid w:val="00734F65"/>
    <w:rsid w:val="00742555"/>
    <w:rsid w:val="007461EF"/>
    <w:rsid w:val="007629FD"/>
    <w:rsid w:val="0078493C"/>
    <w:rsid w:val="00791B63"/>
    <w:rsid w:val="00796385"/>
    <w:rsid w:val="00797B12"/>
    <w:rsid w:val="007B2299"/>
    <w:rsid w:val="007B4CD0"/>
    <w:rsid w:val="007B5312"/>
    <w:rsid w:val="007C37D4"/>
    <w:rsid w:val="007C454B"/>
    <w:rsid w:val="007C5135"/>
    <w:rsid w:val="007C7792"/>
    <w:rsid w:val="007D1074"/>
    <w:rsid w:val="007D475D"/>
    <w:rsid w:val="007E5111"/>
    <w:rsid w:val="007F0059"/>
    <w:rsid w:val="00802753"/>
    <w:rsid w:val="00802F2E"/>
    <w:rsid w:val="008045BA"/>
    <w:rsid w:val="0080523F"/>
    <w:rsid w:val="0080726B"/>
    <w:rsid w:val="008120C7"/>
    <w:rsid w:val="008271CE"/>
    <w:rsid w:val="00830F15"/>
    <w:rsid w:val="008447B8"/>
    <w:rsid w:val="00846F42"/>
    <w:rsid w:val="0088240A"/>
    <w:rsid w:val="008A41FF"/>
    <w:rsid w:val="008B0271"/>
    <w:rsid w:val="008B4B22"/>
    <w:rsid w:val="008C2C8C"/>
    <w:rsid w:val="008C6AEC"/>
    <w:rsid w:val="008C7510"/>
    <w:rsid w:val="008C7B80"/>
    <w:rsid w:val="008D0821"/>
    <w:rsid w:val="008D3262"/>
    <w:rsid w:val="008E0A65"/>
    <w:rsid w:val="00905640"/>
    <w:rsid w:val="00911571"/>
    <w:rsid w:val="00922BF9"/>
    <w:rsid w:val="00962AD9"/>
    <w:rsid w:val="00962DD1"/>
    <w:rsid w:val="0096768C"/>
    <w:rsid w:val="00971CE0"/>
    <w:rsid w:val="00981ED6"/>
    <w:rsid w:val="00994DFB"/>
    <w:rsid w:val="009B35C7"/>
    <w:rsid w:val="009B4EAB"/>
    <w:rsid w:val="009C0606"/>
    <w:rsid w:val="009D0110"/>
    <w:rsid w:val="009E2D13"/>
    <w:rsid w:val="009E66C1"/>
    <w:rsid w:val="009E700D"/>
    <w:rsid w:val="00A13361"/>
    <w:rsid w:val="00A1360C"/>
    <w:rsid w:val="00A3047D"/>
    <w:rsid w:val="00A37801"/>
    <w:rsid w:val="00A43FC7"/>
    <w:rsid w:val="00A47D87"/>
    <w:rsid w:val="00A52E88"/>
    <w:rsid w:val="00A5566A"/>
    <w:rsid w:val="00A5710E"/>
    <w:rsid w:val="00A6516D"/>
    <w:rsid w:val="00A7535D"/>
    <w:rsid w:val="00A864EF"/>
    <w:rsid w:val="00A92D9C"/>
    <w:rsid w:val="00AD47DE"/>
    <w:rsid w:val="00AE07FD"/>
    <w:rsid w:val="00AE11D9"/>
    <w:rsid w:val="00AE3EF0"/>
    <w:rsid w:val="00AF188B"/>
    <w:rsid w:val="00B046F9"/>
    <w:rsid w:val="00B101B8"/>
    <w:rsid w:val="00B114D3"/>
    <w:rsid w:val="00B12013"/>
    <w:rsid w:val="00B37442"/>
    <w:rsid w:val="00B4550D"/>
    <w:rsid w:val="00B460A4"/>
    <w:rsid w:val="00B57536"/>
    <w:rsid w:val="00B63F54"/>
    <w:rsid w:val="00B64299"/>
    <w:rsid w:val="00B75659"/>
    <w:rsid w:val="00B762AB"/>
    <w:rsid w:val="00B951C9"/>
    <w:rsid w:val="00BB0B8E"/>
    <w:rsid w:val="00BC01C4"/>
    <w:rsid w:val="00BC7353"/>
    <w:rsid w:val="00BD7673"/>
    <w:rsid w:val="00BE18F8"/>
    <w:rsid w:val="00BE333D"/>
    <w:rsid w:val="00BE5492"/>
    <w:rsid w:val="00BF1F3E"/>
    <w:rsid w:val="00C000B2"/>
    <w:rsid w:val="00C00F7D"/>
    <w:rsid w:val="00C11DFB"/>
    <w:rsid w:val="00C13A06"/>
    <w:rsid w:val="00C43342"/>
    <w:rsid w:val="00C57403"/>
    <w:rsid w:val="00C57BB1"/>
    <w:rsid w:val="00C94715"/>
    <w:rsid w:val="00CA21E4"/>
    <w:rsid w:val="00CA2DF8"/>
    <w:rsid w:val="00CA6C98"/>
    <w:rsid w:val="00CC19CC"/>
    <w:rsid w:val="00CC7BF2"/>
    <w:rsid w:val="00CD3C6E"/>
    <w:rsid w:val="00CE5136"/>
    <w:rsid w:val="00CF644A"/>
    <w:rsid w:val="00CF7F9D"/>
    <w:rsid w:val="00D14DFB"/>
    <w:rsid w:val="00D177E7"/>
    <w:rsid w:val="00D212D4"/>
    <w:rsid w:val="00D31CDE"/>
    <w:rsid w:val="00D3714B"/>
    <w:rsid w:val="00D37975"/>
    <w:rsid w:val="00D40805"/>
    <w:rsid w:val="00D47716"/>
    <w:rsid w:val="00D50B80"/>
    <w:rsid w:val="00D56179"/>
    <w:rsid w:val="00D5692C"/>
    <w:rsid w:val="00D87F72"/>
    <w:rsid w:val="00DA4583"/>
    <w:rsid w:val="00DB0AB5"/>
    <w:rsid w:val="00DB25EE"/>
    <w:rsid w:val="00DB332F"/>
    <w:rsid w:val="00DB58B0"/>
    <w:rsid w:val="00DC36A8"/>
    <w:rsid w:val="00DC6425"/>
    <w:rsid w:val="00DE0286"/>
    <w:rsid w:val="00DE2E9B"/>
    <w:rsid w:val="00DE7A2A"/>
    <w:rsid w:val="00DE7B82"/>
    <w:rsid w:val="00DE7EE5"/>
    <w:rsid w:val="00DF50D6"/>
    <w:rsid w:val="00E05AD2"/>
    <w:rsid w:val="00E078FB"/>
    <w:rsid w:val="00E1584C"/>
    <w:rsid w:val="00E339E8"/>
    <w:rsid w:val="00E467BD"/>
    <w:rsid w:val="00E64B2B"/>
    <w:rsid w:val="00E72F4D"/>
    <w:rsid w:val="00E74A65"/>
    <w:rsid w:val="00E81776"/>
    <w:rsid w:val="00E94DD4"/>
    <w:rsid w:val="00EA3280"/>
    <w:rsid w:val="00EA774C"/>
    <w:rsid w:val="00EB19F4"/>
    <w:rsid w:val="00EB2C79"/>
    <w:rsid w:val="00EB7DAD"/>
    <w:rsid w:val="00EC0E09"/>
    <w:rsid w:val="00EC1F0D"/>
    <w:rsid w:val="00ED6C70"/>
    <w:rsid w:val="00EE151D"/>
    <w:rsid w:val="00EF3035"/>
    <w:rsid w:val="00F0439D"/>
    <w:rsid w:val="00F04F8E"/>
    <w:rsid w:val="00F2183D"/>
    <w:rsid w:val="00F257FC"/>
    <w:rsid w:val="00F3114C"/>
    <w:rsid w:val="00F50FBF"/>
    <w:rsid w:val="00F61E1A"/>
    <w:rsid w:val="00F83D76"/>
    <w:rsid w:val="00F855F9"/>
    <w:rsid w:val="00F8706C"/>
    <w:rsid w:val="00F87F5F"/>
    <w:rsid w:val="00FA2C24"/>
    <w:rsid w:val="00FA3391"/>
    <w:rsid w:val="00FB5D00"/>
    <w:rsid w:val="00FC0F16"/>
    <w:rsid w:val="00FC6A9B"/>
    <w:rsid w:val="00FD0F76"/>
    <w:rsid w:val="00FE482E"/>
    <w:rsid w:val="00FE51E7"/>
    <w:rsid w:val="00FF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DD4"/>
  </w:style>
  <w:style w:type="paragraph" w:styleId="1">
    <w:name w:val="heading 1"/>
    <w:basedOn w:val="a"/>
    <w:next w:val="a"/>
    <w:qFormat/>
    <w:rsid w:val="00E94DD4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94DD4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94DD4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94DD4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94DD4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94DD4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94DD4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94DD4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94DD4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94DD4"/>
    <w:pPr>
      <w:spacing w:after="120"/>
    </w:pPr>
  </w:style>
  <w:style w:type="paragraph" w:styleId="a4">
    <w:name w:val="Title"/>
    <w:basedOn w:val="a"/>
    <w:qFormat/>
    <w:rsid w:val="00E94DD4"/>
    <w:pPr>
      <w:jc w:val="center"/>
    </w:pPr>
    <w:rPr>
      <w:sz w:val="32"/>
    </w:rPr>
  </w:style>
  <w:style w:type="paragraph" w:customStyle="1" w:styleId="a5">
    <w:name w:val="Тема письма"/>
    <w:basedOn w:val="a"/>
    <w:rsid w:val="00E94DD4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94DD4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94DD4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94DD4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94DD4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94DD4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94DD4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7B53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B531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6105C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8C6AEC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8C6AEC"/>
    <w:rPr>
      <w:color w:val="800080"/>
      <w:u w:val="single"/>
    </w:rPr>
  </w:style>
  <w:style w:type="paragraph" w:customStyle="1" w:styleId="xl67">
    <w:name w:val="xl67"/>
    <w:basedOn w:val="a"/>
    <w:rsid w:val="008C6AE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C6AE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8C6AEC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0">
    <w:name w:val="xl70"/>
    <w:basedOn w:val="a"/>
    <w:rsid w:val="008C6AEC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8C6A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8C6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8C6A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8C6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8C6A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8C6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8C6A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a"/>
    <w:rsid w:val="008C6A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1">
    <w:name w:val="xl81"/>
    <w:basedOn w:val="a"/>
    <w:rsid w:val="008C6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8C6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3">
    <w:name w:val="xl83"/>
    <w:basedOn w:val="a"/>
    <w:rsid w:val="008C6A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4">
    <w:name w:val="xl84"/>
    <w:basedOn w:val="a"/>
    <w:rsid w:val="008C6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8C6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8C6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8C6A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8C6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8C6A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0">
    <w:name w:val="xl90"/>
    <w:basedOn w:val="a"/>
    <w:rsid w:val="008C6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8C6A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8C6A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8C6A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8C6A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8C6A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6">
    <w:name w:val="xl96"/>
    <w:basedOn w:val="a"/>
    <w:rsid w:val="008C6A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8C6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8">
    <w:name w:val="xl98"/>
    <w:basedOn w:val="a"/>
    <w:rsid w:val="008C6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8C6AE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8C6AE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8C6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8C6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8C6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8C6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8C6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6">
    <w:name w:val="xl106"/>
    <w:basedOn w:val="a"/>
    <w:rsid w:val="008C6A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8C6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8">
    <w:name w:val="xl108"/>
    <w:basedOn w:val="a"/>
    <w:rsid w:val="008C6AE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8C6AE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8C6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8C6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2">
    <w:name w:val="xl112"/>
    <w:basedOn w:val="a"/>
    <w:rsid w:val="008C6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8C6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4">
    <w:name w:val="xl114"/>
    <w:basedOn w:val="a"/>
    <w:rsid w:val="008C6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5">
    <w:name w:val="xl115"/>
    <w:basedOn w:val="a"/>
    <w:rsid w:val="008C6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8C6A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8C6A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a"/>
    <w:rsid w:val="008C6A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9">
    <w:name w:val="xl119"/>
    <w:basedOn w:val="a"/>
    <w:rsid w:val="008C6A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0">
    <w:name w:val="xl120"/>
    <w:basedOn w:val="a"/>
    <w:rsid w:val="008C6A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1">
    <w:name w:val="xl121"/>
    <w:basedOn w:val="a"/>
    <w:rsid w:val="008C6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2">
    <w:name w:val="xl122"/>
    <w:basedOn w:val="a"/>
    <w:rsid w:val="008C6AE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FD0F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FD0F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a"/>
    <w:rsid w:val="00FD0F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6">
    <w:name w:val="xl126"/>
    <w:basedOn w:val="a"/>
    <w:rsid w:val="00FD0F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7">
    <w:name w:val="xl127"/>
    <w:basedOn w:val="a"/>
    <w:rsid w:val="00FD0F7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8">
    <w:name w:val="xl128"/>
    <w:basedOn w:val="a"/>
    <w:rsid w:val="00FD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FD0F76"/>
    <w:pP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22D0-0004-4AD6-94BA-367762BA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7858</Words>
  <Characters>44793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52546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12</cp:revision>
  <cp:lastPrinted>2016-02-24T05:58:00Z</cp:lastPrinted>
  <dcterms:created xsi:type="dcterms:W3CDTF">2016-02-24T05:57:00Z</dcterms:created>
  <dcterms:modified xsi:type="dcterms:W3CDTF">2016-03-02T01:09:00Z</dcterms:modified>
</cp:coreProperties>
</file>