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РОССИЙСКАЯ ФЕДЕРАЦИЯ</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ИРКУТСКАЯ ОБЛАСТЬ</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ИРКУТСКИЙ РАЙОН</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ОЕКСКОЕ МУНИЦИПАЛЬНОЕ ОБРАЗОВАНИЕ</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АДМИНИСТРАЦИЯ</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ПОСТАНОВЛЕНИЕ</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b/>
          <w:bCs/>
          <w:color w:val="2C2C2C"/>
          <w:sz w:val="20"/>
          <w:szCs w:val="20"/>
          <w:shd w:val="clear" w:color="auto" w:fill="FFFFFF"/>
          <w:lang w:eastAsia="ru-RU"/>
        </w:rPr>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от «21» сентября 2020 года                                                                                                 № 114-п</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ОБ УТВЕРЖДЕНИИ ОСНОВНЫХ НАПРАВЛЕНИЙ БЮДЖЕТНОЙ И НАЛОГОВОЙ ПОЛИТИКИ ОЕКСКОГО МУНИЦИПАЛЬНОГО ОБРАЗОВАНИЯ НА 2021 ГОД И НА ПЛАНОВЫЙ ПЕРИОД 2022 И 2023 ГОДОВ</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color w:val="2C2C2C"/>
          <w:sz w:val="20"/>
          <w:szCs w:val="20"/>
          <w:shd w:val="clear" w:color="auto" w:fill="FFFFFF"/>
          <w:lang w:eastAsia="ru-RU"/>
        </w:rPr>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В соответствии со статьями 172, 184.2 Бюджетного кодекса Российской Федерации, руководствуясь статьей 14 Федерального Закона «Об общих принципах организации местного самоуправления в Российской Федерации» от 06.10.2003 года № 131-ФЗ, статьями 63, 64 Устава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статьей 14 Положения о бюджетном процессе в </w:t>
      </w:r>
      <w:proofErr w:type="spellStart"/>
      <w:r w:rsidRPr="00E62422">
        <w:rPr>
          <w:rFonts w:ascii="Tahoma" w:eastAsia="Times New Roman" w:hAnsi="Tahoma" w:cs="Tahoma"/>
          <w:color w:val="2C2C2C"/>
          <w:sz w:val="20"/>
          <w:szCs w:val="20"/>
          <w:shd w:val="clear" w:color="auto" w:fill="FFFFFF"/>
          <w:lang w:eastAsia="ru-RU"/>
        </w:rPr>
        <w:t>Оекском</w:t>
      </w:r>
      <w:proofErr w:type="spellEnd"/>
      <w:r w:rsidRPr="00E62422">
        <w:rPr>
          <w:rFonts w:ascii="Tahoma" w:eastAsia="Times New Roman" w:hAnsi="Tahoma" w:cs="Tahoma"/>
          <w:color w:val="2C2C2C"/>
          <w:sz w:val="20"/>
          <w:szCs w:val="20"/>
          <w:shd w:val="clear" w:color="auto" w:fill="FFFFFF"/>
          <w:lang w:eastAsia="ru-RU"/>
        </w:rPr>
        <w:t xml:space="preserve"> муниципальном образовании, администрация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ПОСТАНОВЛЯЕТ:</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color w:val="2C2C2C"/>
          <w:sz w:val="20"/>
          <w:szCs w:val="20"/>
          <w:shd w:val="clear" w:color="auto" w:fill="FFFFFF"/>
          <w:lang w:eastAsia="ru-RU"/>
        </w:rPr>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1. Утвердить «Основные направления бюджетной и налоговой политики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на 2021 год и на плановый период 2022 и 2023 годов» (Приложение №1).</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2. Опубликовать настоящее постановление в информационном бюллетене «Вестник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(официальная информация) и на официальном сайте www.oek.su.</w:t>
      </w:r>
    </w:p>
    <w:p w:rsidR="00E62422" w:rsidRPr="00E62422" w:rsidRDefault="00E62422" w:rsidP="00E62422">
      <w:pPr>
        <w:shd w:val="clear" w:color="auto" w:fill="FFFFFF"/>
        <w:spacing w:line="240" w:lineRule="auto"/>
        <w:ind w:firstLine="0"/>
        <w:jc w:val="right"/>
        <w:rPr>
          <w:rFonts w:ascii="Tahoma" w:eastAsia="Times New Roman" w:hAnsi="Tahoma" w:cs="Tahoma"/>
          <w:color w:val="2C2C2C"/>
          <w:sz w:val="20"/>
          <w:szCs w:val="20"/>
          <w:lang w:eastAsia="ru-RU"/>
        </w:rPr>
      </w:pPr>
      <w:r w:rsidRPr="00E62422">
        <w:rPr>
          <w:rFonts w:ascii="Tahoma" w:eastAsia="Times New Roman" w:hAnsi="Tahoma" w:cs="Tahoma"/>
          <w:i/>
          <w:iCs/>
          <w:color w:val="2C2C2C"/>
          <w:sz w:val="20"/>
          <w:szCs w:val="20"/>
          <w:lang w:eastAsia="ru-RU"/>
        </w:rPr>
        <w:t> </w:t>
      </w:r>
      <w:r w:rsidRPr="00E62422">
        <w:rPr>
          <w:rFonts w:ascii="Tahoma" w:eastAsia="Times New Roman" w:hAnsi="Tahoma" w:cs="Tahoma"/>
          <w:i/>
          <w:iCs/>
          <w:color w:val="2C2C2C"/>
          <w:sz w:val="20"/>
          <w:szCs w:val="20"/>
          <w:lang w:eastAsia="ru-RU"/>
        </w:rPr>
        <w:br/>
        <w:t xml:space="preserve"> Глава администрации </w:t>
      </w:r>
      <w:proofErr w:type="spellStart"/>
      <w:r w:rsidRPr="00E62422">
        <w:rPr>
          <w:rFonts w:ascii="Tahoma" w:eastAsia="Times New Roman" w:hAnsi="Tahoma" w:cs="Tahoma"/>
          <w:i/>
          <w:iCs/>
          <w:color w:val="2C2C2C"/>
          <w:sz w:val="20"/>
          <w:szCs w:val="20"/>
          <w:lang w:eastAsia="ru-RU"/>
        </w:rPr>
        <w:t>Оекского</w:t>
      </w:r>
      <w:proofErr w:type="spellEnd"/>
      <w:r w:rsidRPr="00E62422">
        <w:rPr>
          <w:rFonts w:ascii="Tahoma" w:eastAsia="Times New Roman" w:hAnsi="Tahoma" w:cs="Tahoma"/>
          <w:i/>
          <w:iCs/>
          <w:color w:val="2C2C2C"/>
          <w:sz w:val="20"/>
          <w:szCs w:val="20"/>
          <w:lang w:eastAsia="ru-RU"/>
        </w:rPr>
        <w:t> муниципального образования О.А. Парфенов </w:t>
      </w:r>
      <w:r w:rsidRPr="00E62422">
        <w:rPr>
          <w:rFonts w:ascii="Tahoma" w:eastAsia="Times New Roman" w:hAnsi="Tahoma" w:cs="Tahoma"/>
          <w:i/>
          <w:iCs/>
          <w:color w:val="2C2C2C"/>
          <w:sz w:val="20"/>
          <w:szCs w:val="20"/>
          <w:lang w:eastAsia="ru-RU"/>
        </w:rPr>
        <w:br/>
        <w:t> </w:t>
      </w:r>
    </w:p>
    <w:p w:rsidR="00E62422" w:rsidRPr="00E62422" w:rsidRDefault="00E62422" w:rsidP="00E62422">
      <w:pPr>
        <w:shd w:val="clear" w:color="auto" w:fill="FFFFFF"/>
        <w:spacing w:line="240" w:lineRule="auto"/>
        <w:ind w:firstLine="0"/>
        <w:jc w:val="right"/>
        <w:rPr>
          <w:rFonts w:ascii="Tahoma" w:eastAsia="Times New Roman" w:hAnsi="Tahoma" w:cs="Tahoma"/>
          <w:color w:val="2C2C2C"/>
          <w:sz w:val="20"/>
          <w:szCs w:val="20"/>
          <w:lang w:eastAsia="ru-RU"/>
        </w:rPr>
      </w:pPr>
      <w:r w:rsidRPr="00E62422">
        <w:rPr>
          <w:rFonts w:ascii="Tahoma" w:eastAsia="Times New Roman" w:hAnsi="Tahoma" w:cs="Tahoma"/>
          <w:color w:val="2C2C2C"/>
          <w:sz w:val="20"/>
          <w:szCs w:val="20"/>
          <w:lang w:eastAsia="ru-RU"/>
        </w:rPr>
        <w:t> Приложение №1</w:t>
      </w:r>
    </w:p>
    <w:p w:rsidR="00E62422" w:rsidRPr="00E62422" w:rsidRDefault="00E62422" w:rsidP="00E62422">
      <w:pPr>
        <w:shd w:val="clear" w:color="auto" w:fill="FFFFFF"/>
        <w:spacing w:line="240" w:lineRule="auto"/>
        <w:ind w:firstLine="0"/>
        <w:jc w:val="right"/>
        <w:rPr>
          <w:rFonts w:ascii="Tahoma" w:eastAsia="Times New Roman" w:hAnsi="Tahoma" w:cs="Tahoma"/>
          <w:color w:val="2C2C2C"/>
          <w:sz w:val="20"/>
          <w:szCs w:val="20"/>
          <w:lang w:eastAsia="ru-RU"/>
        </w:rPr>
      </w:pPr>
      <w:r w:rsidRPr="00E62422">
        <w:rPr>
          <w:rFonts w:ascii="Tahoma" w:eastAsia="Times New Roman" w:hAnsi="Tahoma" w:cs="Tahoma"/>
          <w:color w:val="2C2C2C"/>
          <w:sz w:val="20"/>
          <w:szCs w:val="20"/>
          <w:lang w:eastAsia="ru-RU"/>
        </w:rPr>
        <w:t>к постановлению администрации</w:t>
      </w:r>
    </w:p>
    <w:p w:rsidR="00E62422" w:rsidRPr="00E62422" w:rsidRDefault="00E62422" w:rsidP="00E62422">
      <w:pPr>
        <w:shd w:val="clear" w:color="auto" w:fill="FFFFFF"/>
        <w:spacing w:line="240" w:lineRule="auto"/>
        <w:ind w:firstLine="0"/>
        <w:jc w:val="right"/>
        <w:rPr>
          <w:rFonts w:ascii="Tahoma" w:eastAsia="Times New Roman" w:hAnsi="Tahoma" w:cs="Tahoma"/>
          <w:color w:val="2C2C2C"/>
          <w:sz w:val="20"/>
          <w:szCs w:val="20"/>
          <w:lang w:eastAsia="ru-RU"/>
        </w:rPr>
      </w:pPr>
      <w:r w:rsidRPr="00E62422">
        <w:rPr>
          <w:rFonts w:ascii="Tahoma" w:eastAsia="Times New Roman" w:hAnsi="Tahoma" w:cs="Tahoma"/>
          <w:color w:val="2C2C2C"/>
          <w:sz w:val="20"/>
          <w:szCs w:val="20"/>
          <w:lang w:eastAsia="ru-RU"/>
        </w:rPr>
        <w:t> </w:t>
      </w:r>
      <w:proofErr w:type="spellStart"/>
      <w:r w:rsidRPr="00E62422">
        <w:rPr>
          <w:rFonts w:ascii="Tahoma" w:eastAsia="Times New Roman" w:hAnsi="Tahoma" w:cs="Tahoma"/>
          <w:color w:val="2C2C2C"/>
          <w:sz w:val="20"/>
          <w:szCs w:val="20"/>
          <w:lang w:eastAsia="ru-RU"/>
        </w:rPr>
        <w:t>Оекского</w:t>
      </w:r>
      <w:proofErr w:type="spellEnd"/>
      <w:r w:rsidRPr="00E62422">
        <w:rPr>
          <w:rFonts w:ascii="Tahoma" w:eastAsia="Times New Roman" w:hAnsi="Tahoma" w:cs="Tahoma"/>
          <w:color w:val="2C2C2C"/>
          <w:sz w:val="20"/>
          <w:szCs w:val="20"/>
          <w:lang w:eastAsia="ru-RU"/>
        </w:rPr>
        <w:t xml:space="preserve"> муниципального образования</w:t>
      </w:r>
    </w:p>
    <w:p w:rsidR="00E62422" w:rsidRPr="00E62422" w:rsidRDefault="00E62422" w:rsidP="00E62422">
      <w:pPr>
        <w:shd w:val="clear" w:color="auto" w:fill="FFFFFF"/>
        <w:spacing w:line="240" w:lineRule="auto"/>
        <w:ind w:firstLine="0"/>
        <w:jc w:val="right"/>
        <w:rPr>
          <w:rFonts w:ascii="Tahoma" w:eastAsia="Times New Roman" w:hAnsi="Tahoma" w:cs="Tahoma"/>
          <w:color w:val="2C2C2C"/>
          <w:sz w:val="20"/>
          <w:szCs w:val="20"/>
          <w:lang w:eastAsia="ru-RU"/>
        </w:rPr>
      </w:pPr>
      <w:r w:rsidRPr="00E62422">
        <w:rPr>
          <w:rFonts w:ascii="Tahoma" w:eastAsia="Times New Roman" w:hAnsi="Tahoma" w:cs="Tahoma"/>
          <w:color w:val="2C2C2C"/>
          <w:sz w:val="20"/>
          <w:szCs w:val="20"/>
          <w:lang w:eastAsia="ru-RU"/>
        </w:rPr>
        <w:t>от «21» сентября 2020 г. № 114-п</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 xml:space="preserve">Основные направления бюджетной и налоговой политики </w:t>
      </w:r>
      <w:proofErr w:type="spellStart"/>
      <w:r w:rsidRPr="00E62422">
        <w:rPr>
          <w:rFonts w:ascii="Tahoma" w:eastAsia="Times New Roman" w:hAnsi="Tahoma" w:cs="Tahoma"/>
          <w:b/>
          <w:bCs/>
          <w:color w:val="2C2C2C"/>
          <w:sz w:val="20"/>
          <w:szCs w:val="20"/>
          <w:lang w:eastAsia="ru-RU"/>
        </w:rPr>
        <w:t>Оекского</w:t>
      </w:r>
      <w:proofErr w:type="spellEnd"/>
      <w:r w:rsidRPr="00E62422">
        <w:rPr>
          <w:rFonts w:ascii="Tahoma" w:eastAsia="Times New Roman" w:hAnsi="Tahoma" w:cs="Tahoma"/>
          <w:b/>
          <w:bCs/>
          <w:color w:val="2C2C2C"/>
          <w:sz w:val="20"/>
          <w:szCs w:val="20"/>
          <w:lang w:eastAsia="ru-RU"/>
        </w:rPr>
        <w:t xml:space="preserve"> муниципального образования на 2021 год и на плановый период 2022 и 2023 годов</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color w:val="2C2C2C"/>
          <w:sz w:val="20"/>
          <w:szCs w:val="20"/>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Общие положения</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color w:val="2C2C2C"/>
          <w:sz w:val="20"/>
          <w:szCs w:val="20"/>
          <w:shd w:val="clear" w:color="auto" w:fill="FFFFFF"/>
          <w:lang w:eastAsia="ru-RU"/>
        </w:rPr>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1. Основные направления бюджетной и налоговой политики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на 2021 год и на плановый период 2022 и 2023 годов (далее - Основные направления бюджетной и налоговой политики) подготовлены в соответствии с бюджетным законодательством Российской Федерации в целях составления проекта бюджета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на 2021 год и плановый период 2022 и 2023 годов.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2. При подготовке Основных направлений бюджетной и налоговой политики были учтены положения проекта Основных направлений бюджетной, налоговой и таможенно-тарифной политики Российской Федерации на 2021 год и на плановый период 2022 и 2023 годов, положения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положения Послания Президента Российской Федерации Федеральному Собранию Российской Федерации от 15 января 2020 года, Указов Президента Российской Федерации, Программы комплексного социально-экономического развития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на 2017-2022 годы, которые являются основой при формировании и исполнении бюджета поселения на 2021 год и плановый период 2022 и 2023 годов.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Основные цели и задачи бюджетной политики на 2021-2023годы и дальнейшую перспективу</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b/>
          <w:bCs/>
          <w:color w:val="2C2C2C"/>
          <w:sz w:val="20"/>
          <w:szCs w:val="20"/>
          <w:shd w:val="clear" w:color="auto" w:fill="FFFFFF"/>
          <w:lang w:eastAsia="ru-RU"/>
        </w:rPr>
        <w:lastRenderedPageBreak/>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Большинство задач в сфере бюджетной политики, поставленных в предыдущие годы, сохраняют свою актуальность.</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Бюджетная политика в части расходов в основном направлена на сохранение преемственности определенных ранее приоритетов, на их достижение и скорректирована с учетом текущей экономической ситуации и необходимостью реализации задач, поставленных в Указах Президента Российской Федерации.</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В этот период будет продолжена реализация целей и задач, предусмотренных «Основными направлениями бюджетной и налоговой политики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на 2020 - 2022 годы», продолжится проведение бюджетной и налоговой политики, направленной на увеличение доходной части бюджета,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 В связи с чем, как и в предыдущие годы необходимо будет продолжить реализацию мероприятий, направленных на оптимизацию расходов.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Наиболее значимым инструментом бюджетирования, ориентированного на результат, являются муниципальные программы. Пересмотр количества и структур муниципальных программ, исходя из необходимости реализации возложенных на муниципальное образование полномочий, повышение эффективности и обоснованности показателей муниципальных программ, позволят повысить эффективность планирования и расходования бюджетных средств.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При формировании бюджета на 2021 год и на плановый период 2022 и 2023 годов особое внимание также будет уделяться решению следующих основных задач:</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1. Исполнение действующих расходных обязательств с учетом проведения их оптимизации и эффективного использования бюджетных средств.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2. 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3. Оптимизация осуществления закупок товаров, работ, услуг для обеспечения муниципальных нужд:</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3.1 совершенствование системы планирования обеспечения муниципальных нужд, в основу которой положен принцип неразрывной связи с бюджетным процессом;</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3.2 проведение работы по построению эффективной системы осуществления мониторинга за исполнением контрактов и принятием контрактных результатов;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3.3 усиление контроля над закупками, совершаемыми за счет бюджетных средств.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4. Совершенствование механизмов муниципального финансового контроля.</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5. Выполнение указов Президента.</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Основные приоритеты бюджетных расходов</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b/>
          <w:bCs/>
          <w:color w:val="2C2C2C"/>
          <w:sz w:val="20"/>
          <w:szCs w:val="20"/>
          <w:shd w:val="clear" w:color="auto" w:fill="FFFFFF"/>
          <w:lang w:eastAsia="ru-RU"/>
        </w:rPr>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Основные приоритеты бюджетных расходов на 2021 год и на плановый период 2022 и 2023 годов: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1. Сохранение своей приоритетности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 установленных указами Президента Российской Федерации.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2. С 1 января 2021 года минимальный размер оплаты труда планируется в размере 12 392 рублей. В связи с этим, в целях недопущения нивелирования дифференциации в оплате труда работников бюджетной сферы, требуется обеспечение справедливой дифференциации в уровне оплаты труда «указных» и «неуказных» категорий работников, а также технического (низкоквалифицированного) и основного (высококвалифицированного) персонала с пошаговым изысканием дополнительных источников финансирования и одновременным повышением производительности труда в бюджетном секторе.</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3. Развитие социального обслуживания населения, формирование здорового образа жизни, развитие массовой физической культуры и спорта. Обеспечение комплексной безопасности социальных объектов, особенно предоставляющих услуги детям и престарелым гражданам, а также обеспечение полноценного доступа инвалидов к объектам и услугам социальной сферы.</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xml:space="preserve">4. Приоритетными направлениями расходов дорожного фонда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остаются расходы на содержание автомобильных дорог общего пользования местного значения, расположенных в границах населенных пунктов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с учетом установленных нормативов, производство планово-предупредительного, текущего и капитального ремонта, строительство и развитие сети автомобильных дорог. Планирование расходов дорожного фонда </w:t>
      </w:r>
      <w:proofErr w:type="spellStart"/>
      <w:r w:rsidRPr="00E62422">
        <w:rPr>
          <w:rFonts w:ascii="Tahoma" w:eastAsia="Times New Roman" w:hAnsi="Tahoma" w:cs="Tahoma"/>
          <w:color w:val="2C2C2C"/>
          <w:sz w:val="20"/>
          <w:szCs w:val="20"/>
          <w:shd w:val="clear" w:color="auto" w:fill="FFFFFF"/>
          <w:lang w:eastAsia="ru-RU"/>
        </w:rPr>
        <w:t>Оекского</w:t>
      </w:r>
      <w:proofErr w:type="spellEnd"/>
      <w:r w:rsidRPr="00E62422">
        <w:rPr>
          <w:rFonts w:ascii="Tahoma" w:eastAsia="Times New Roman" w:hAnsi="Tahoma" w:cs="Tahoma"/>
          <w:color w:val="2C2C2C"/>
          <w:sz w:val="20"/>
          <w:szCs w:val="20"/>
          <w:shd w:val="clear" w:color="auto" w:fill="FFFFFF"/>
          <w:lang w:eastAsia="ru-RU"/>
        </w:rPr>
        <w:t xml:space="preserve"> муниципального образования будет осуществляется на уровне не менее фактически полученных за отчетный финансовый год доходов, учитываемых при </w:t>
      </w:r>
      <w:r w:rsidRPr="00E62422">
        <w:rPr>
          <w:rFonts w:ascii="Tahoma" w:eastAsia="Times New Roman" w:hAnsi="Tahoma" w:cs="Tahoma"/>
          <w:color w:val="2C2C2C"/>
          <w:sz w:val="20"/>
          <w:szCs w:val="20"/>
          <w:shd w:val="clear" w:color="auto" w:fill="FFFFFF"/>
          <w:lang w:eastAsia="ru-RU"/>
        </w:rPr>
        <w:lastRenderedPageBreak/>
        <w:t>формировании дорожных фондов.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5. Создание качественного предпринимательского и инвестиционного климата на территории муниципального образования, укрепление доверия между властью и бизнесом.</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6. Обеспечение сохранности и доступа к культурным ценностям, поддержка творческой деятельности, традиционной народной культуры, современной культуры, творческих проектов для детской и юношеской аудитории, соответствующих стратегическим задачам общества.</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center"/>
        <w:rPr>
          <w:rFonts w:ascii="Tahoma" w:eastAsia="Times New Roman" w:hAnsi="Tahoma" w:cs="Tahoma"/>
          <w:color w:val="2C2C2C"/>
          <w:sz w:val="20"/>
          <w:szCs w:val="20"/>
          <w:lang w:eastAsia="ru-RU"/>
        </w:rPr>
      </w:pPr>
      <w:r w:rsidRPr="00E62422">
        <w:rPr>
          <w:rFonts w:ascii="Tahoma" w:eastAsia="Times New Roman" w:hAnsi="Tahoma" w:cs="Tahoma"/>
          <w:b/>
          <w:bCs/>
          <w:color w:val="2C2C2C"/>
          <w:sz w:val="20"/>
          <w:szCs w:val="20"/>
          <w:lang w:eastAsia="ru-RU"/>
        </w:rPr>
        <w:t>Основные направления налоговой политики и формирование доходов бюджетной системы</w:t>
      </w:r>
    </w:p>
    <w:p w:rsidR="00E62422" w:rsidRPr="00E62422" w:rsidRDefault="00E62422" w:rsidP="00E62422">
      <w:pPr>
        <w:spacing w:line="240" w:lineRule="auto"/>
        <w:ind w:firstLine="0"/>
        <w:jc w:val="left"/>
        <w:rPr>
          <w:rFonts w:eastAsia="Times New Roman" w:cs="Times New Roman"/>
          <w:sz w:val="24"/>
          <w:szCs w:val="24"/>
          <w:lang w:eastAsia="ru-RU"/>
        </w:rPr>
      </w:pPr>
      <w:r w:rsidRPr="00E62422">
        <w:rPr>
          <w:rFonts w:ascii="Tahoma" w:eastAsia="Times New Roman" w:hAnsi="Tahoma" w:cs="Tahoma"/>
          <w:b/>
          <w:bCs/>
          <w:color w:val="2C2C2C"/>
          <w:sz w:val="20"/>
          <w:szCs w:val="20"/>
          <w:shd w:val="clear" w:color="auto" w:fill="FFFFFF"/>
          <w:lang w:eastAsia="ru-RU"/>
        </w:rPr>
        <w:t> </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В трехлетней перспективе 2021-2023 годов приоритеты в области налоговой политики остаются такими же как и ранее – создание эффективной и стабильной налоговой системы, обеспечивающей бюджетную устойчивость в среднесрочной и долгосрочной перспективе:</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1. Повышение доходов бюджетной системы за счет улучшения администрирования, а также за счет сокращения перечня и/или отмены льгот в отношении налогов и сборов, зачисляемых в местные бюджеты.</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2.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и побуждению налогоплательщиков к своевременному исполнению налоговых обязательств.</w:t>
      </w:r>
      <w:r w:rsidRPr="00E62422">
        <w:rPr>
          <w:rFonts w:ascii="Tahoma" w:eastAsia="Times New Roman" w:hAnsi="Tahoma" w:cs="Tahoma"/>
          <w:color w:val="2C2C2C"/>
          <w:sz w:val="20"/>
          <w:szCs w:val="20"/>
          <w:lang w:eastAsia="ru-RU"/>
        </w:rPr>
        <w:br/>
      </w:r>
      <w:r w:rsidRPr="00E62422">
        <w:rPr>
          <w:rFonts w:ascii="Tahoma" w:eastAsia="Times New Roman" w:hAnsi="Tahoma" w:cs="Tahoma"/>
          <w:color w:val="2C2C2C"/>
          <w:sz w:val="20"/>
          <w:szCs w:val="20"/>
          <w:shd w:val="clear" w:color="auto" w:fill="FFFFFF"/>
          <w:lang w:eastAsia="ru-RU"/>
        </w:rPr>
        <w:t> </w:t>
      </w:r>
    </w:p>
    <w:p w:rsidR="00E62422" w:rsidRPr="00E62422" w:rsidRDefault="00E62422" w:rsidP="00E62422">
      <w:pPr>
        <w:shd w:val="clear" w:color="auto" w:fill="FFFFFF"/>
        <w:spacing w:line="240" w:lineRule="auto"/>
        <w:ind w:firstLine="0"/>
        <w:jc w:val="right"/>
        <w:rPr>
          <w:rFonts w:ascii="Tahoma" w:eastAsia="Times New Roman" w:hAnsi="Tahoma" w:cs="Tahoma"/>
          <w:color w:val="2C2C2C"/>
          <w:sz w:val="20"/>
          <w:szCs w:val="20"/>
          <w:lang w:eastAsia="ru-RU"/>
        </w:rPr>
      </w:pPr>
      <w:r w:rsidRPr="00E62422">
        <w:rPr>
          <w:rFonts w:ascii="Tahoma" w:eastAsia="Times New Roman" w:hAnsi="Tahoma" w:cs="Tahoma"/>
          <w:i/>
          <w:iCs/>
          <w:color w:val="2C2C2C"/>
          <w:sz w:val="20"/>
          <w:szCs w:val="20"/>
          <w:lang w:eastAsia="ru-RU"/>
        </w:rPr>
        <w:t xml:space="preserve">Начальник финансово-экономического отдела администрации </w:t>
      </w:r>
      <w:proofErr w:type="spellStart"/>
      <w:r w:rsidRPr="00E62422">
        <w:rPr>
          <w:rFonts w:ascii="Tahoma" w:eastAsia="Times New Roman" w:hAnsi="Tahoma" w:cs="Tahoma"/>
          <w:i/>
          <w:iCs/>
          <w:color w:val="2C2C2C"/>
          <w:sz w:val="20"/>
          <w:szCs w:val="20"/>
          <w:lang w:eastAsia="ru-RU"/>
        </w:rPr>
        <w:t>Оекского</w:t>
      </w:r>
      <w:proofErr w:type="spellEnd"/>
      <w:r w:rsidRPr="00E62422">
        <w:rPr>
          <w:rFonts w:ascii="Tahoma" w:eastAsia="Times New Roman" w:hAnsi="Tahoma" w:cs="Tahoma"/>
          <w:i/>
          <w:iCs/>
          <w:color w:val="2C2C2C"/>
          <w:sz w:val="20"/>
          <w:szCs w:val="20"/>
          <w:lang w:eastAsia="ru-RU"/>
        </w:rPr>
        <w:t xml:space="preserve"> МО Л.Г. </w:t>
      </w:r>
      <w:proofErr w:type="spellStart"/>
      <w:r w:rsidRPr="00E62422">
        <w:rPr>
          <w:rFonts w:ascii="Tahoma" w:eastAsia="Times New Roman" w:hAnsi="Tahoma" w:cs="Tahoma"/>
          <w:i/>
          <w:iCs/>
          <w:color w:val="2C2C2C"/>
          <w:sz w:val="20"/>
          <w:szCs w:val="20"/>
          <w:lang w:eastAsia="ru-RU"/>
        </w:rPr>
        <w:t>Арсёнова</w:t>
      </w:r>
      <w:proofErr w:type="spellEnd"/>
    </w:p>
    <w:p w:rsidR="003E0016" w:rsidRPr="00BC45B7" w:rsidRDefault="003E0016" w:rsidP="00BC45B7">
      <w:bookmarkStart w:id="0" w:name="_GoBack"/>
      <w:bookmarkEnd w:id="0"/>
    </w:p>
    <w:sectPr w:rsidR="003E0016" w:rsidRPr="00BC4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C191B"/>
    <w:rsid w:val="000D581E"/>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0645"/>
    <w:rsid w:val="004D33CB"/>
    <w:rsid w:val="004F7538"/>
    <w:rsid w:val="00500DF2"/>
    <w:rsid w:val="0051191C"/>
    <w:rsid w:val="0052765B"/>
    <w:rsid w:val="00532B92"/>
    <w:rsid w:val="00556AF8"/>
    <w:rsid w:val="00572249"/>
    <w:rsid w:val="005722CD"/>
    <w:rsid w:val="00591862"/>
    <w:rsid w:val="005A0B69"/>
    <w:rsid w:val="005B3585"/>
    <w:rsid w:val="005C0170"/>
    <w:rsid w:val="005D1FA2"/>
    <w:rsid w:val="005D2BCB"/>
    <w:rsid w:val="005E1C80"/>
    <w:rsid w:val="005F7EB2"/>
    <w:rsid w:val="0061636E"/>
    <w:rsid w:val="00644553"/>
    <w:rsid w:val="00665482"/>
    <w:rsid w:val="006A45D7"/>
    <w:rsid w:val="006A7E4A"/>
    <w:rsid w:val="006C7538"/>
    <w:rsid w:val="006D071C"/>
    <w:rsid w:val="00702938"/>
    <w:rsid w:val="007062C9"/>
    <w:rsid w:val="0072014A"/>
    <w:rsid w:val="007659E7"/>
    <w:rsid w:val="0079386E"/>
    <w:rsid w:val="007A4518"/>
    <w:rsid w:val="007A57A3"/>
    <w:rsid w:val="007A7AD5"/>
    <w:rsid w:val="007C380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5A0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C45B7"/>
    <w:rsid w:val="00BD5FB8"/>
    <w:rsid w:val="00BE677E"/>
    <w:rsid w:val="00BF55BA"/>
    <w:rsid w:val="00C14921"/>
    <w:rsid w:val="00C15099"/>
    <w:rsid w:val="00C24ACC"/>
    <w:rsid w:val="00C8246D"/>
    <w:rsid w:val="00C85742"/>
    <w:rsid w:val="00CA4965"/>
    <w:rsid w:val="00CD0CB7"/>
    <w:rsid w:val="00CD6B02"/>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62422"/>
    <w:rsid w:val="00E87977"/>
    <w:rsid w:val="00E948CA"/>
    <w:rsid w:val="00EA564B"/>
    <w:rsid w:val="00EB056C"/>
    <w:rsid w:val="00EB677E"/>
    <w:rsid w:val="00EC74A9"/>
    <w:rsid w:val="00ED54BB"/>
    <w:rsid w:val="00EE3919"/>
    <w:rsid w:val="00EF7AA3"/>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3</Pages>
  <Words>1274</Words>
  <Characters>7262</Characters>
  <Application>Microsoft Office Word</Application>
  <DocSecurity>0</DocSecurity>
  <Lines>60</Lines>
  <Paragraphs>17</Paragraphs>
  <ScaleCrop>false</ScaleCrop>
  <Company>diakov.net</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195</cp:revision>
  <dcterms:created xsi:type="dcterms:W3CDTF">2022-10-31T02:01:00Z</dcterms:created>
  <dcterms:modified xsi:type="dcterms:W3CDTF">2022-10-31T10:10:00Z</dcterms:modified>
</cp:coreProperties>
</file>