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РОССИЙСКАЯ ФЕДЕРАЦИЯ</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ИРКУТСКАЯ ОБЛАСТЬ</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ИРКУТСКИЙ РАЙОН</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ОЕКСКОЕ МУНИЦИПАЛЬНОЕ ОБРАЗОВАНИЕ</w:t>
      </w:r>
    </w:p>
    <w:p w:rsidR="00D1755C" w:rsidRPr="00D1755C" w:rsidRDefault="00D1755C" w:rsidP="00D1755C">
      <w:pPr>
        <w:spacing w:line="240" w:lineRule="auto"/>
        <w:ind w:firstLine="0"/>
        <w:jc w:val="left"/>
        <w:rPr>
          <w:rFonts w:eastAsia="Times New Roman" w:cs="Times New Roman"/>
          <w:sz w:val="24"/>
          <w:szCs w:val="24"/>
          <w:lang w:eastAsia="ru-RU"/>
        </w:rPr>
      </w:pP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АДМИНИСТРАЦИЯ</w:t>
      </w:r>
    </w:p>
    <w:p w:rsidR="00D1755C" w:rsidRPr="00D1755C" w:rsidRDefault="00D1755C" w:rsidP="00D1755C">
      <w:pPr>
        <w:spacing w:line="240" w:lineRule="auto"/>
        <w:ind w:firstLine="0"/>
        <w:jc w:val="left"/>
        <w:rPr>
          <w:rFonts w:eastAsia="Times New Roman" w:cs="Times New Roman"/>
          <w:sz w:val="24"/>
          <w:szCs w:val="24"/>
          <w:lang w:eastAsia="ru-RU"/>
        </w:rPr>
      </w:pP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РАСПОРЯЖЕНИЕ</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sz w:val="24"/>
          <w:szCs w:val="24"/>
          <w:lang w:eastAsia="ru-RU"/>
        </w:rPr>
        <w:t>от «29» июня 2018 г.                                                                                                                            № 118-р</w:t>
      </w:r>
    </w:p>
    <w:p w:rsidR="00D1755C" w:rsidRPr="00D1755C" w:rsidRDefault="00D1755C" w:rsidP="00D1755C">
      <w:pPr>
        <w:spacing w:line="240" w:lineRule="auto"/>
        <w:ind w:firstLine="0"/>
        <w:jc w:val="left"/>
        <w:rPr>
          <w:rFonts w:eastAsia="Times New Roman" w:cs="Times New Roman"/>
          <w:sz w:val="24"/>
          <w:szCs w:val="24"/>
          <w:lang w:eastAsia="ru-RU"/>
        </w:rPr>
      </w:pP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О ПОРЯДКЕ ПРОВЕДЕНИЯ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D1755C" w:rsidRPr="00D1755C" w:rsidRDefault="00D1755C" w:rsidP="00D1755C">
      <w:pPr>
        <w:spacing w:after="240"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br/>
        <w:t>В соответствии с п.4 ст.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п.п. 3 п. 1 ст. 6, гл. 2, ст. 48, гл. 5 Устава Оекского муниципального образования,</w:t>
      </w:r>
      <w:r w:rsidRPr="00D1755C">
        <w:rPr>
          <w:rFonts w:eastAsia="Times New Roman" w:cs="Times New Roman"/>
          <w:sz w:val="24"/>
          <w:szCs w:val="24"/>
          <w:lang w:eastAsia="ru-RU"/>
        </w:rPr>
        <w:br/>
        <w:t>1. Провести открытый конкурс по отбору управляющей организации для управления многоквартирными домами, расположенными на территории Оекского муниципального образования.</w:t>
      </w:r>
      <w:r w:rsidRPr="00D1755C">
        <w:rPr>
          <w:rFonts w:eastAsia="Times New Roman" w:cs="Times New Roman"/>
          <w:b/>
          <w:bCs/>
          <w:sz w:val="24"/>
          <w:szCs w:val="24"/>
          <w:lang w:eastAsia="ru-RU"/>
        </w:rPr>
        <w:t> </w:t>
      </w:r>
      <w:r w:rsidRPr="00D1755C">
        <w:rPr>
          <w:rFonts w:eastAsia="Times New Roman" w:cs="Times New Roman"/>
          <w:sz w:val="24"/>
          <w:szCs w:val="24"/>
          <w:lang w:eastAsia="ru-RU"/>
        </w:rPr>
        <w:br/>
        <w:t>2. Утвердить пакет конкурсной документации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 согласно приложению.</w:t>
      </w:r>
      <w:r w:rsidRPr="00D1755C">
        <w:rPr>
          <w:rFonts w:eastAsia="Times New Roman" w:cs="Times New Roman"/>
          <w:sz w:val="24"/>
          <w:szCs w:val="24"/>
          <w:lang w:eastAsia="ru-RU"/>
        </w:rPr>
        <w:br/>
        <w:t>3. Разместить настоящее распоряжение на интернет-сайте </w:t>
      </w:r>
      <w:hyperlink r:id="rId5" w:history="1">
        <w:r w:rsidRPr="00D1755C">
          <w:rPr>
            <w:rFonts w:eastAsia="Times New Roman" w:cs="Times New Roman"/>
            <w:color w:val="44A1C7"/>
            <w:sz w:val="24"/>
            <w:szCs w:val="24"/>
            <w:u w:val="single"/>
            <w:lang w:eastAsia="ru-RU"/>
          </w:rPr>
          <w:t>www.oek.su</w:t>
        </w:r>
      </w:hyperlink>
      <w:r w:rsidRPr="00D1755C">
        <w:rPr>
          <w:rFonts w:eastAsia="Times New Roman" w:cs="Times New Roman"/>
          <w:sz w:val="24"/>
          <w:szCs w:val="24"/>
          <w:lang w:eastAsia="ru-RU"/>
        </w:rPr>
        <w:t>, а также на официальном сайте Российской Федерации для размещения информации о проведении торгов </w:t>
      </w:r>
      <w:hyperlink r:id="rId6" w:history="1">
        <w:r w:rsidRPr="00D1755C">
          <w:rPr>
            <w:rFonts w:eastAsia="Times New Roman" w:cs="Times New Roman"/>
            <w:color w:val="44A1C7"/>
            <w:sz w:val="24"/>
            <w:szCs w:val="24"/>
            <w:u w:val="single"/>
            <w:lang w:eastAsia="ru-RU"/>
          </w:rPr>
          <w:t>http://www.torgi.gov.ru</w:t>
        </w:r>
      </w:hyperlink>
      <w:r w:rsidRPr="00D1755C">
        <w:rPr>
          <w:rFonts w:eastAsia="Times New Roman" w:cs="Times New Roman"/>
          <w:sz w:val="24"/>
          <w:szCs w:val="24"/>
          <w:lang w:eastAsia="ru-RU"/>
        </w:rPr>
        <w:t>.</w:t>
      </w:r>
      <w:r w:rsidRPr="00D1755C">
        <w:rPr>
          <w:rFonts w:eastAsia="Times New Roman" w:cs="Times New Roman"/>
          <w:sz w:val="24"/>
          <w:szCs w:val="24"/>
          <w:lang w:eastAsia="ru-RU"/>
        </w:rPr>
        <w:br/>
        <w:t>4. Контроль за исполнением данного распоряжения оставляю за собой.</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i/>
          <w:iCs/>
          <w:sz w:val="24"/>
          <w:szCs w:val="24"/>
          <w:lang w:eastAsia="ru-RU"/>
        </w:rPr>
        <w:t>Глава администрации Оекского  муниципального образования О.А. Парфенов</w:t>
      </w:r>
    </w:p>
    <w:p w:rsidR="00D1755C" w:rsidRPr="00D1755C" w:rsidRDefault="00D1755C" w:rsidP="00D1755C">
      <w:pPr>
        <w:spacing w:line="240" w:lineRule="auto"/>
        <w:ind w:firstLine="0"/>
        <w:jc w:val="left"/>
        <w:rPr>
          <w:rFonts w:eastAsia="Times New Roman" w:cs="Times New Roman"/>
          <w:sz w:val="24"/>
          <w:szCs w:val="24"/>
          <w:lang w:eastAsia="ru-RU"/>
        </w:rPr>
      </w:pP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Приложение № 1</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 к распоряжению администрации</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 Оекского муниципального образования</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 от 29.06.2018 г. № 118-р</w:t>
      </w:r>
    </w:p>
    <w:p w:rsidR="00D1755C" w:rsidRPr="00D1755C" w:rsidRDefault="00D1755C" w:rsidP="00D1755C">
      <w:pPr>
        <w:spacing w:line="240" w:lineRule="auto"/>
        <w:ind w:firstLine="0"/>
        <w:jc w:val="left"/>
        <w:rPr>
          <w:rFonts w:eastAsia="Times New Roman" w:cs="Times New Roman"/>
          <w:sz w:val="24"/>
          <w:szCs w:val="24"/>
          <w:lang w:eastAsia="ru-RU"/>
        </w:rPr>
      </w:pP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Конкурсная документация</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по проведению открытого конкурса по отбору</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управляющей организации для управления многоквартирными домами, расположенными на территории Оекского муниципального образования</w:t>
      </w:r>
    </w:p>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br/>
        <w:t>1.Основание проведения конкурса: ст. 161 Жилищного кодекса РФ, Постановление Правительства РФ № 75 от 06.02.2006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D1755C">
        <w:rPr>
          <w:rFonts w:eastAsia="Times New Roman" w:cs="Times New Roman"/>
          <w:sz w:val="24"/>
          <w:szCs w:val="24"/>
          <w:lang w:eastAsia="ru-RU"/>
        </w:rPr>
        <w:br/>
        <w:t>2.Предмет конкурса – право заключения договоров управления многоквартирными домами в отношении объекта конкурса.</w:t>
      </w:r>
      <w:r w:rsidRPr="00D1755C">
        <w:rPr>
          <w:rFonts w:eastAsia="Times New Roman" w:cs="Times New Roman"/>
          <w:sz w:val="24"/>
          <w:szCs w:val="24"/>
          <w:lang w:eastAsia="ru-RU"/>
        </w:rPr>
        <w:br/>
        <w:t>3.Объект конкурса – общее имущество собственников помещений в многоквартирных домах по ул. Кирова, д. 24, 26, 30 с. Оек Иркутского района Иркутской области.</w:t>
      </w:r>
      <w:r w:rsidRPr="00D1755C">
        <w:rPr>
          <w:rFonts w:eastAsia="Times New Roman" w:cs="Times New Roman"/>
          <w:sz w:val="24"/>
          <w:szCs w:val="24"/>
          <w:lang w:eastAsia="ru-RU"/>
        </w:rPr>
        <w:br/>
      </w:r>
      <w:r w:rsidRPr="00D1755C">
        <w:rPr>
          <w:rFonts w:eastAsia="Times New Roman" w:cs="Times New Roman"/>
          <w:sz w:val="24"/>
          <w:szCs w:val="24"/>
          <w:lang w:eastAsia="ru-RU"/>
        </w:rPr>
        <w:lastRenderedPageBreak/>
        <w:t>4.Организатор конкурса – администрация Оекского муниципального образования,</w:t>
      </w:r>
      <w:r w:rsidRPr="00D1755C">
        <w:rPr>
          <w:rFonts w:eastAsia="Times New Roman" w:cs="Times New Roman"/>
          <w:sz w:val="24"/>
          <w:szCs w:val="24"/>
          <w:lang w:eastAsia="ru-RU"/>
        </w:rPr>
        <w:br/>
        <w:t>Место нахождения: Иркутская область, Иркутский район, с. Оек, ул. Кирова, 91 "Г".</w:t>
      </w:r>
      <w:r w:rsidRPr="00D1755C">
        <w:rPr>
          <w:rFonts w:eastAsia="Times New Roman" w:cs="Times New Roman"/>
          <w:sz w:val="24"/>
          <w:szCs w:val="24"/>
          <w:lang w:eastAsia="ru-RU"/>
        </w:rPr>
        <w:br/>
        <w:t>Почтовый адрес: 664541, Иркутская область, Иркутский район, с. Оек, ул. Кирова, 91 "Г".</w:t>
      </w:r>
      <w:r w:rsidRPr="00D1755C">
        <w:rPr>
          <w:rFonts w:eastAsia="Times New Roman" w:cs="Times New Roman"/>
          <w:sz w:val="24"/>
          <w:szCs w:val="24"/>
          <w:lang w:eastAsia="ru-RU"/>
        </w:rPr>
        <w:br/>
        <w:t>- Дата начала приема заявок на участие в конкурсе– 02.07.2018 г.</w:t>
      </w:r>
      <w:r w:rsidRPr="00D1755C">
        <w:rPr>
          <w:rFonts w:eastAsia="Times New Roman" w:cs="Times New Roman"/>
          <w:sz w:val="24"/>
          <w:szCs w:val="24"/>
          <w:lang w:eastAsia="ru-RU"/>
        </w:rPr>
        <w:br/>
        <w:t>- Дата окончания приема заявок на участие в конкурсе – 02.08.2018 г. в 14 часов 00 минут.</w:t>
      </w:r>
      <w:r w:rsidRPr="00D1755C">
        <w:rPr>
          <w:rFonts w:eastAsia="Times New Roman" w:cs="Times New Roman"/>
          <w:sz w:val="24"/>
          <w:szCs w:val="24"/>
          <w:lang w:eastAsia="ru-RU"/>
        </w:rPr>
        <w:br/>
        <w:t>- Дата, время и место вскрытия конвертов с заявками на участие в конкурсе – 05.08.2018 г. в 14 часов 00 минут по адресу: Иркутский район, с. Оек, ул.Кирова, 91 «Г», актовый зал.</w:t>
      </w:r>
      <w:r w:rsidRPr="00D1755C">
        <w:rPr>
          <w:rFonts w:eastAsia="Times New Roman" w:cs="Times New Roman"/>
          <w:sz w:val="24"/>
          <w:szCs w:val="24"/>
          <w:lang w:eastAsia="ru-RU"/>
        </w:rPr>
        <w:br/>
        <w:t>- Дата, время и место заседания комиссии о признании претендента участником конкурса или об отказе в допуске претендента к участию в конкурсе - 08.08.2018 г. в 14 часов 00 минут по адресу: Иркутский район, с. Оек, ул.Кирова, 91 «Г», актовый зал.</w:t>
      </w:r>
      <w:r w:rsidRPr="00D1755C">
        <w:rPr>
          <w:rFonts w:eastAsia="Times New Roman" w:cs="Times New Roman"/>
          <w:sz w:val="24"/>
          <w:szCs w:val="24"/>
          <w:lang w:eastAsia="ru-RU"/>
        </w:rPr>
        <w:br/>
        <w:t>- Дата, время и место проведения конкурса – 09.08.2018 г. в 14 часов 00 минут по адресу: Иркутский район, с. Оек, ул.Кирова, 91 «Г», актовый зал.</w:t>
      </w:r>
      <w:r w:rsidRPr="00D1755C">
        <w:rPr>
          <w:rFonts w:eastAsia="Times New Roman" w:cs="Times New Roman"/>
          <w:sz w:val="24"/>
          <w:szCs w:val="24"/>
          <w:lang w:eastAsia="ru-RU"/>
        </w:rPr>
        <w:br/>
        <w:t>Номер контактного телефона/факса: 8(3952)69-31-22, 69-33-11.</w:t>
      </w:r>
      <w:r w:rsidRPr="00D1755C">
        <w:rPr>
          <w:rFonts w:eastAsia="Times New Roman" w:cs="Times New Roman"/>
          <w:sz w:val="24"/>
          <w:szCs w:val="24"/>
          <w:lang w:eastAsia="ru-RU"/>
        </w:rPr>
        <w:br/>
        <w:t>Обеспечение заявки на участие в конкурсе составляет: </w:t>
      </w:r>
      <w:r w:rsidRPr="00D1755C">
        <w:rPr>
          <w:rFonts w:eastAsia="Times New Roman" w:cs="Times New Roman"/>
          <w:b/>
          <w:bCs/>
          <w:sz w:val="24"/>
          <w:szCs w:val="24"/>
          <w:lang w:eastAsia="ru-RU"/>
        </w:rPr>
        <w:t>684,91 (шестьсот восемьдесят четыре рубля 91 копейки).</w:t>
      </w:r>
      <w:r w:rsidRPr="00D1755C">
        <w:rPr>
          <w:rFonts w:eastAsia="Times New Roman" w:cs="Times New Roman"/>
          <w:sz w:val="24"/>
          <w:szCs w:val="24"/>
          <w:lang w:eastAsia="ru-RU"/>
        </w:rPr>
        <w:br/>
        <w:t>- Реквизиты банковского счета для перечисления средств в качестве обеспечения заявки на участие в конкурсе:</w:t>
      </w:r>
    </w:p>
    <w:tbl>
      <w:tblPr>
        <w:tblW w:w="9708" w:type="dxa"/>
        <w:tblCellSpacing w:w="0" w:type="dxa"/>
        <w:tblCellMar>
          <w:left w:w="0" w:type="dxa"/>
          <w:right w:w="0" w:type="dxa"/>
        </w:tblCellMar>
        <w:tblLook w:val="04A0" w:firstRow="1" w:lastRow="0" w:firstColumn="1" w:lastColumn="0" w:noHBand="0" w:noVBand="1"/>
      </w:tblPr>
      <w:tblGrid>
        <w:gridCol w:w="5001"/>
        <w:gridCol w:w="783"/>
        <w:gridCol w:w="1373"/>
        <w:gridCol w:w="196"/>
        <w:gridCol w:w="687"/>
        <w:gridCol w:w="1569"/>
        <w:gridCol w:w="99"/>
      </w:tblGrid>
      <w:tr w:rsidR="00D1755C" w:rsidRPr="00D1755C" w:rsidTr="00D1755C">
        <w:trPr>
          <w:tblCellSpacing w:w="0" w:type="dxa"/>
        </w:trPr>
        <w:tc>
          <w:tcPr>
            <w:tcW w:w="4900" w:type="pct"/>
            <w:gridSpan w:val="6"/>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       Банк получателя – Отделение Иркутск г.Иркутск</w:t>
            </w:r>
            <w:r w:rsidRPr="00D1755C">
              <w:rPr>
                <w:rFonts w:eastAsia="Times New Roman" w:cs="Times New Roman"/>
                <w:sz w:val="24"/>
                <w:szCs w:val="24"/>
                <w:lang w:eastAsia="ru-RU"/>
              </w:rPr>
              <w:br/>
              <w:t>       г. Иркутск</w:t>
            </w:r>
          </w:p>
        </w:tc>
        <w:tc>
          <w:tcPr>
            <w:tcW w:w="5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r>
      <w:tr w:rsidR="00D1755C" w:rsidRPr="00D1755C" w:rsidTr="00D1755C">
        <w:trPr>
          <w:tblCellSpacing w:w="0" w:type="dxa"/>
        </w:trPr>
        <w:tc>
          <w:tcPr>
            <w:tcW w:w="3650" w:type="pct"/>
            <w:gridSpan w:val="3"/>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       Расчетный счет: 40302810825203000158</w:t>
            </w:r>
          </w:p>
        </w:tc>
        <w:tc>
          <w:tcPr>
            <w:tcW w:w="10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35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65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5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r>
      <w:tr w:rsidR="00D1755C" w:rsidRPr="00D1755C" w:rsidTr="00D1755C">
        <w:trPr>
          <w:tblCellSpacing w:w="0" w:type="dxa"/>
        </w:trPr>
        <w:tc>
          <w:tcPr>
            <w:tcW w:w="3650" w:type="pct"/>
            <w:gridSpan w:val="3"/>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       ИНН 3827020785, КПП 382701001</w:t>
            </w:r>
          </w:p>
        </w:tc>
        <w:tc>
          <w:tcPr>
            <w:tcW w:w="10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35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65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5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r>
      <w:tr w:rsidR="00D1755C" w:rsidRPr="00D1755C" w:rsidTr="00D1755C">
        <w:trPr>
          <w:tblCellSpacing w:w="0" w:type="dxa"/>
        </w:trPr>
        <w:tc>
          <w:tcPr>
            <w:tcW w:w="4900" w:type="pct"/>
            <w:gridSpan w:val="6"/>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         Получатель – Отделение Иркутск г. Иркутск, л/с 05343007970</w:t>
            </w:r>
          </w:p>
        </w:tc>
        <w:tc>
          <w:tcPr>
            <w:tcW w:w="5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r>
      <w:tr w:rsidR="00D1755C" w:rsidRPr="00D1755C" w:rsidTr="00D1755C">
        <w:trPr>
          <w:tblCellSpacing w:w="0" w:type="dxa"/>
        </w:trPr>
        <w:tc>
          <w:tcPr>
            <w:tcW w:w="255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         БИК 042520001</w:t>
            </w:r>
          </w:p>
        </w:tc>
        <w:tc>
          <w:tcPr>
            <w:tcW w:w="40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65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10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35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65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50" w:type="pct"/>
            <w:vAlign w:val="bottom"/>
            <w:hideMark/>
          </w:tcPr>
          <w:p w:rsidR="00D1755C" w:rsidRPr="00D1755C" w:rsidRDefault="00D1755C" w:rsidP="00D1755C">
            <w:pPr>
              <w:spacing w:line="240" w:lineRule="auto"/>
              <w:ind w:firstLine="0"/>
              <w:jc w:val="left"/>
              <w:rPr>
                <w:rFonts w:eastAsia="Times New Roman" w:cs="Times New Roman"/>
                <w:sz w:val="24"/>
                <w:szCs w:val="24"/>
                <w:lang w:eastAsia="ru-RU"/>
              </w:rPr>
            </w:pPr>
          </w:p>
        </w:tc>
      </w:tr>
      <w:tr w:rsidR="00D1755C" w:rsidRPr="00D1755C" w:rsidTr="00D1755C">
        <w:trPr>
          <w:tblCellSpacing w:w="0" w:type="dxa"/>
        </w:trPr>
        <w:tc>
          <w:tcPr>
            <w:tcW w:w="2550" w:type="pct"/>
            <w:vAlign w:val="center"/>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400" w:type="pct"/>
            <w:vAlign w:val="center"/>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650" w:type="pct"/>
            <w:vAlign w:val="center"/>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100" w:type="pct"/>
            <w:vAlign w:val="center"/>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350" w:type="pct"/>
            <w:vAlign w:val="center"/>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650" w:type="pct"/>
            <w:vAlign w:val="center"/>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50" w:type="pct"/>
            <w:vAlign w:val="center"/>
            <w:hideMark/>
          </w:tcPr>
          <w:p w:rsidR="00D1755C" w:rsidRPr="00D1755C" w:rsidRDefault="00D1755C" w:rsidP="00D1755C">
            <w:pPr>
              <w:spacing w:line="240" w:lineRule="auto"/>
              <w:ind w:firstLine="0"/>
              <w:jc w:val="left"/>
              <w:rPr>
                <w:rFonts w:eastAsia="Times New Roman" w:cs="Times New Roman"/>
                <w:sz w:val="24"/>
                <w:szCs w:val="24"/>
                <w:lang w:eastAsia="ru-RU"/>
              </w:rPr>
            </w:pPr>
          </w:p>
        </w:tc>
      </w:tr>
    </w:tbl>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В поле назначение платежа указать: "Обеспечение заявки на участие в открытом конкурсе по отбору управляющей организации".</w:t>
      </w:r>
      <w:r w:rsidRPr="00D1755C">
        <w:rPr>
          <w:rFonts w:eastAsia="Times New Roman" w:cs="Times New Roman"/>
          <w:sz w:val="24"/>
          <w:szCs w:val="24"/>
          <w:lang w:eastAsia="ru-RU"/>
        </w:rPr>
        <w:br/>
        <w:t>5.Характеристика жилого фонда, расположенного на территории Оекского муниципального образования: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
        <w:gridCol w:w="1296"/>
        <w:gridCol w:w="942"/>
        <w:gridCol w:w="896"/>
        <w:gridCol w:w="1104"/>
        <w:gridCol w:w="875"/>
        <w:gridCol w:w="1231"/>
        <w:gridCol w:w="990"/>
        <w:gridCol w:w="1651"/>
      </w:tblGrid>
      <w:tr w:rsidR="00D1755C" w:rsidRPr="00D1755C" w:rsidTr="00D1755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 п/п</w:t>
            </w:r>
          </w:p>
        </w:tc>
        <w:tc>
          <w:tcPr>
            <w:tcW w:w="1950" w:type="pct"/>
            <w:gridSpan w:val="3"/>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Адрес</w:t>
            </w:r>
          </w:p>
        </w:tc>
        <w:tc>
          <w:tcPr>
            <w:tcW w:w="4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Год постройки</w:t>
            </w:r>
          </w:p>
        </w:tc>
        <w:tc>
          <w:tcPr>
            <w:tcW w:w="4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Степень износа</w:t>
            </w:r>
          </w:p>
        </w:tc>
        <w:tc>
          <w:tcPr>
            <w:tcW w:w="3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Количество квартир</w:t>
            </w:r>
          </w:p>
        </w:tc>
        <w:tc>
          <w:tcPr>
            <w:tcW w:w="6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S общ. кв. м.</w:t>
            </w:r>
          </w:p>
        </w:tc>
        <w:tc>
          <w:tcPr>
            <w:tcW w:w="9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S жил. кв.м.</w:t>
            </w:r>
          </w:p>
        </w:tc>
      </w:tr>
      <w:tr w:rsidR="00D1755C" w:rsidRPr="00D1755C" w:rsidTr="00D1755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Населенный пункт</w:t>
            </w:r>
          </w:p>
        </w:tc>
        <w:tc>
          <w:tcPr>
            <w:tcW w:w="6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улица</w:t>
            </w:r>
          </w:p>
        </w:tc>
        <w:tc>
          <w:tcPr>
            <w:tcW w:w="5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Номер дома</w:t>
            </w:r>
          </w:p>
        </w:tc>
        <w:tc>
          <w:tcPr>
            <w:tcW w:w="2800" w:type="pct"/>
            <w:gridSpan w:val="5"/>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p>
        </w:tc>
      </w:tr>
      <w:tr w:rsidR="00D1755C" w:rsidRPr="00D1755C" w:rsidTr="00D1755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24</w:t>
            </w:r>
          </w:p>
        </w:tc>
        <w:tc>
          <w:tcPr>
            <w:tcW w:w="4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339,2 кв.м. </w:t>
            </w:r>
          </w:p>
        </w:tc>
        <w:tc>
          <w:tcPr>
            <w:tcW w:w="9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221,8</w:t>
            </w:r>
            <w:r w:rsidRPr="00D1755C">
              <w:rPr>
                <w:rFonts w:eastAsia="Times New Roman" w:cs="Times New Roman"/>
                <w:sz w:val="24"/>
                <w:szCs w:val="24"/>
                <w:lang w:eastAsia="ru-RU"/>
              </w:rPr>
              <w:br/>
              <w:t>кв.м.</w:t>
            </w:r>
          </w:p>
        </w:tc>
      </w:tr>
      <w:tr w:rsidR="00D1755C" w:rsidRPr="00D1755C" w:rsidTr="00D1755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26</w:t>
            </w:r>
          </w:p>
        </w:tc>
        <w:tc>
          <w:tcPr>
            <w:tcW w:w="4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349,8 кв.м</w:t>
            </w:r>
          </w:p>
        </w:tc>
        <w:tc>
          <w:tcPr>
            <w:tcW w:w="9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228,8 кв.м.</w:t>
            </w:r>
          </w:p>
        </w:tc>
      </w:tr>
      <w:tr w:rsidR="00D1755C" w:rsidRPr="00D1755C" w:rsidTr="00D1755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30</w:t>
            </w:r>
          </w:p>
        </w:tc>
        <w:tc>
          <w:tcPr>
            <w:tcW w:w="4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303,63 кв.м.</w:t>
            </w:r>
          </w:p>
        </w:tc>
        <w:tc>
          <w:tcPr>
            <w:tcW w:w="9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155,34 кв.м.</w:t>
            </w:r>
          </w:p>
        </w:tc>
      </w:tr>
    </w:tbl>
    <w:p w:rsidR="00D1755C" w:rsidRPr="00D1755C" w:rsidRDefault="00D1755C" w:rsidP="00D1755C">
      <w:pPr>
        <w:spacing w:after="240"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6. </w:t>
      </w:r>
      <w:r w:rsidRPr="00D1755C">
        <w:rPr>
          <w:rFonts w:eastAsia="Times New Roman" w:cs="Times New Roman"/>
          <w:b/>
          <w:bCs/>
          <w:sz w:val="24"/>
          <w:szCs w:val="24"/>
          <w:lang w:eastAsia="ru-RU"/>
        </w:rPr>
        <w:t>Размер платы за содержание и ремонт жилого помещения, </w:t>
      </w:r>
      <w:r w:rsidRPr="00D1755C">
        <w:rPr>
          <w:rFonts w:eastAsia="Times New Roman" w:cs="Times New Roman"/>
          <w:sz w:val="24"/>
          <w:szCs w:val="24"/>
          <w:lang w:eastAsia="ru-RU"/>
        </w:rPr>
        <w:t>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13 рублей 83 коп. за 1 кв.м. общей площади (приложение №1).</w:t>
      </w:r>
      <w:r w:rsidRPr="00D1755C">
        <w:rPr>
          <w:rFonts w:eastAsia="Times New Roman" w:cs="Times New Roman"/>
          <w:sz w:val="24"/>
          <w:szCs w:val="24"/>
          <w:lang w:eastAsia="ru-RU"/>
        </w:rPr>
        <w:br/>
        <w:t>7</w:t>
      </w:r>
      <w:r w:rsidRPr="00D1755C">
        <w:rPr>
          <w:rFonts w:eastAsia="Times New Roman" w:cs="Times New Roman"/>
          <w:b/>
          <w:bCs/>
          <w:sz w:val="24"/>
          <w:szCs w:val="24"/>
          <w:lang w:eastAsia="ru-RU"/>
        </w:rPr>
        <w:t>.</w:t>
      </w:r>
      <w:r w:rsidRPr="00D1755C">
        <w:rPr>
          <w:rFonts w:eastAsia="Times New Roman" w:cs="Times New Roman"/>
          <w:sz w:val="24"/>
          <w:szCs w:val="24"/>
          <w:lang w:eastAsia="ru-RU"/>
        </w:rPr>
        <w:t> Порядок проведения осмотров заинтересованными лицами и претендентами объекта конкурса: </w:t>
      </w:r>
      <w:r w:rsidRPr="00D1755C">
        <w:rPr>
          <w:rFonts w:eastAsia="Times New Roman" w:cs="Times New Roman"/>
          <w:sz w:val="24"/>
          <w:szCs w:val="24"/>
          <w:lang w:eastAsia="ru-RU"/>
        </w:rPr>
        <w:br/>
        <w:t>- Проведение осмотра претендентами и другими заинтересованными лицами объекта конкурса организуется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по предварительной заявке, направляемой в администрацию Оекского муниципального образования по адресу: 664541, Иркутская область, Иркутский район, с. Оек, ул. Кирова, 91 "Г".</w:t>
      </w:r>
      <w:r w:rsidRPr="00D1755C">
        <w:rPr>
          <w:rFonts w:eastAsia="Times New Roman" w:cs="Times New Roman"/>
          <w:sz w:val="24"/>
          <w:szCs w:val="24"/>
          <w:lang w:eastAsia="ru-RU"/>
        </w:rPr>
        <w:br/>
      </w:r>
      <w:r w:rsidRPr="00D1755C">
        <w:rPr>
          <w:rFonts w:eastAsia="Times New Roman" w:cs="Times New Roman"/>
          <w:sz w:val="24"/>
          <w:szCs w:val="24"/>
          <w:lang w:eastAsia="ru-RU"/>
        </w:rPr>
        <w:lastRenderedPageBreak/>
        <w:t>8. Срок внесения собственниками и нанимателями помещений в многоквартирном доме платы за содержание и ремонт жилого помещения и коммунальные услуги:</w:t>
      </w:r>
      <w:r w:rsidRPr="00D1755C">
        <w:rPr>
          <w:rFonts w:eastAsia="Times New Roman" w:cs="Times New Roman"/>
          <w:sz w:val="24"/>
          <w:szCs w:val="24"/>
          <w:lang w:eastAsia="ru-RU"/>
        </w:rPr>
        <w:br/>
        <w:t>- Плата за услуги и работы по управлению домом, содержанию и текущему ремонту ежемесячно вносится собственниками и нанимателями до 20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w:t>
      </w:r>
      <w:r w:rsidRPr="00D1755C">
        <w:rPr>
          <w:rFonts w:eastAsia="Times New Roman" w:cs="Times New Roman"/>
          <w:sz w:val="24"/>
          <w:szCs w:val="24"/>
          <w:lang w:eastAsia="ru-RU"/>
        </w:rPr>
        <w:br/>
        <w:t>9. Требования к участникам конкурса.</w:t>
      </w:r>
      <w:r w:rsidRPr="00D1755C">
        <w:rPr>
          <w:rFonts w:eastAsia="Times New Roman" w:cs="Times New Roman"/>
          <w:sz w:val="24"/>
          <w:szCs w:val="24"/>
          <w:lang w:eastAsia="ru-RU"/>
        </w:rPr>
        <w:b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D1755C">
        <w:rPr>
          <w:rFonts w:eastAsia="Times New Roman" w:cs="Times New Roman"/>
          <w:sz w:val="24"/>
          <w:szCs w:val="24"/>
          <w:lang w:eastAsia="ru-RU"/>
        </w:rPr>
        <w:b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D1755C">
        <w:rPr>
          <w:rFonts w:eastAsia="Times New Roman" w:cs="Times New Roman"/>
          <w:sz w:val="24"/>
          <w:szCs w:val="24"/>
          <w:lang w:eastAsia="ru-RU"/>
        </w:rPr>
        <w:br/>
        <w:t>3) деятельность претендента не приостановлена в порядке, предусмотренном Кодексом Российской Федерации об административных правонарушениях;</w:t>
      </w:r>
      <w:r w:rsidRPr="00D1755C">
        <w:rPr>
          <w:rFonts w:eastAsia="Times New Roman" w:cs="Times New Roman"/>
          <w:sz w:val="24"/>
          <w:szCs w:val="24"/>
          <w:lang w:eastAsia="ru-RU"/>
        </w:rPr>
        <w:b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r w:rsidRPr="00D1755C">
        <w:rPr>
          <w:rFonts w:eastAsia="Times New Roman" w:cs="Times New Roman"/>
          <w:sz w:val="24"/>
          <w:szCs w:val="24"/>
          <w:lang w:eastAsia="ru-RU"/>
        </w:rPr>
        <w:b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Pr="00D1755C">
        <w:rPr>
          <w:rFonts w:eastAsia="Times New Roman" w:cs="Times New Roman"/>
          <w:sz w:val="24"/>
          <w:szCs w:val="24"/>
          <w:lang w:eastAsia="ru-RU"/>
        </w:rPr>
        <w:b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Pr="00D1755C">
        <w:rPr>
          <w:rFonts w:eastAsia="Times New Roman" w:cs="Times New Roman"/>
          <w:sz w:val="24"/>
          <w:szCs w:val="24"/>
          <w:lang w:eastAsia="ru-RU"/>
        </w:rPr>
        <w:br/>
        <w:t>8. Форма заявки на участие в конкурсе и порядок ее заполнения.</w:t>
      </w:r>
      <w:r w:rsidRPr="00D1755C">
        <w:rPr>
          <w:rFonts w:eastAsia="Times New Roman" w:cs="Times New Roman"/>
          <w:sz w:val="24"/>
          <w:szCs w:val="24"/>
          <w:lang w:eastAsia="ru-RU"/>
        </w:rPr>
        <w:br/>
        <w:t>1) Заявка на участие в конкурсе подается по установленной форме в соответствии с законодательством Российской Федерации (приложение № 2). Заявителю выдается расписка о получении заявки на участие в конкурсе по отбору управляющей организации для управления многоквартирным домом (приложение № 3).</w:t>
      </w:r>
      <w:r w:rsidRPr="00D1755C">
        <w:rPr>
          <w:rFonts w:eastAsia="Times New Roman" w:cs="Times New Roman"/>
          <w:sz w:val="24"/>
          <w:szCs w:val="24"/>
          <w:lang w:eastAsia="ru-RU"/>
        </w:rPr>
        <w:br/>
        <w:t>2) Заявитель вправе подать в отношении одного лота только одну заявку. Заявка подается в письменной форме.</w:t>
      </w:r>
      <w:r w:rsidRPr="00D1755C">
        <w:rPr>
          <w:rFonts w:eastAsia="Times New Roman" w:cs="Times New Roman"/>
          <w:sz w:val="24"/>
          <w:szCs w:val="24"/>
          <w:lang w:eastAsia="ru-RU"/>
        </w:rPr>
        <w:br/>
        <w:t>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Pr="00D1755C">
        <w:rPr>
          <w:rFonts w:eastAsia="Times New Roman" w:cs="Times New Roman"/>
          <w:sz w:val="24"/>
          <w:szCs w:val="24"/>
          <w:lang w:eastAsia="ru-RU"/>
        </w:rPr>
        <w:br/>
        <w:t>4) Заявка на участие в конкурсе включает в себя:</w:t>
      </w:r>
      <w:r w:rsidRPr="00D1755C">
        <w:rPr>
          <w:rFonts w:eastAsia="Times New Roman" w:cs="Times New Roman"/>
          <w:sz w:val="24"/>
          <w:szCs w:val="24"/>
          <w:lang w:eastAsia="ru-RU"/>
        </w:rPr>
        <w:br/>
        <w:t>1. сведения и документы о претенденте:</w:t>
      </w:r>
      <w:r w:rsidRPr="00D1755C">
        <w:rPr>
          <w:rFonts w:eastAsia="Times New Roman" w:cs="Times New Roman"/>
          <w:sz w:val="24"/>
          <w:szCs w:val="24"/>
          <w:lang w:eastAsia="ru-RU"/>
        </w:rPr>
        <w:br/>
        <w:t>- наименование, организационно-правовую форму, место нахождения, почтовый адрес - для юридического лица;</w:t>
      </w:r>
      <w:r w:rsidRPr="00D1755C">
        <w:rPr>
          <w:rFonts w:eastAsia="Times New Roman" w:cs="Times New Roman"/>
          <w:sz w:val="24"/>
          <w:szCs w:val="24"/>
          <w:lang w:eastAsia="ru-RU"/>
        </w:rPr>
        <w:br/>
        <w:t>- фамилию, имя, отчество, данные документа, удостоверяющего личность, место жительства - для индивидуального предпринимателя;</w:t>
      </w:r>
      <w:r w:rsidRPr="00D1755C">
        <w:rPr>
          <w:rFonts w:eastAsia="Times New Roman" w:cs="Times New Roman"/>
          <w:sz w:val="24"/>
          <w:szCs w:val="24"/>
          <w:lang w:eastAsia="ru-RU"/>
        </w:rPr>
        <w:br/>
        <w:t>- номер телефона;</w:t>
      </w:r>
      <w:r w:rsidRPr="00D1755C">
        <w:rPr>
          <w:rFonts w:eastAsia="Times New Roman" w:cs="Times New Roman"/>
          <w:sz w:val="24"/>
          <w:szCs w:val="24"/>
          <w:lang w:eastAsia="ru-RU"/>
        </w:rPr>
        <w:br/>
        <w:t>- выписку из Единого государственного реестра юридических лиц - для юридического лица;</w:t>
      </w:r>
      <w:r w:rsidRPr="00D1755C">
        <w:rPr>
          <w:rFonts w:eastAsia="Times New Roman" w:cs="Times New Roman"/>
          <w:sz w:val="24"/>
          <w:szCs w:val="24"/>
          <w:lang w:eastAsia="ru-RU"/>
        </w:rPr>
        <w:br/>
        <w:t>-выписку из Единого государственного реестра индивидуальных предпринимателей - для индивидуального предпринимателя;</w:t>
      </w:r>
      <w:r w:rsidRPr="00D1755C">
        <w:rPr>
          <w:rFonts w:eastAsia="Times New Roman" w:cs="Times New Roman"/>
          <w:sz w:val="24"/>
          <w:szCs w:val="24"/>
          <w:lang w:eastAsia="ru-RU"/>
        </w:rPr>
        <w:br/>
        <w:t xml:space="preserve">- документ, подтверждающий полномочия лица на осуществление действий от имени </w:t>
      </w:r>
      <w:r w:rsidRPr="00D1755C">
        <w:rPr>
          <w:rFonts w:eastAsia="Times New Roman" w:cs="Times New Roman"/>
          <w:sz w:val="24"/>
          <w:szCs w:val="24"/>
          <w:lang w:eastAsia="ru-RU"/>
        </w:rPr>
        <w:lastRenderedPageBreak/>
        <w:t>юридического лица или индивидуального предпринимателя, подавшего заявку на участие в конкурсе;</w:t>
      </w:r>
      <w:r w:rsidRPr="00D1755C">
        <w:rPr>
          <w:rFonts w:eastAsia="Times New Roman" w:cs="Times New Roman"/>
          <w:sz w:val="24"/>
          <w:szCs w:val="24"/>
          <w:lang w:eastAsia="ru-RU"/>
        </w:rPr>
        <w:br/>
        <w:t>- реквизиты банковского счета для возврата средств, внесенных в качестве обеспечения заявки на участие в конкурсе; </w:t>
      </w:r>
      <w:r w:rsidRPr="00D1755C">
        <w:rPr>
          <w:rFonts w:eastAsia="Times New Roman" w:cs="Times New Roman"/>
          <w:sz w:val="24"/>
          <w:szCs w:val="24"/>
          <w:lang w:eastAsia="ru-RU"/>
        </w:rPr>
        <w:b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r w:rsidRPr="00D1755C">
        <w:rPr>
          <w:rFonts w:eastAsia="Times New Roman" w:cs="Times New Roman"/>
          <w:sz w:val="24"/>
          <w:szCs w:val="24"/>
          <w:lang w:eastAsia="ru-RU"/>
        </w:rPr>
        <w:br/>
        <w:t>- документы, подтверждающие внесение средств в качестве обеспечения заявки на участие в конкурсе;</w:t>
      </w:r>
      <w:r w:rsidRPr="00D1755C">
        <w:rPr>
          <w:rFonts w:eastAsia="Times New Roman" w:cs="Times New Roman"/>
          <w:sz w:val="24"/>
          <w:szCs w:val="24"/>
          <w:lang w:eastAsia="ru-RU"/>
        </w:rPr>
        <w:br/>
        <w:t>- копию документов, подтверждающих соответствие претендента требованию, установленному подпунктом 1 пункта 15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r w:rsidRPr="00D1755C">
        <w:rPr>
          <w:rFonts w:eastAsia="Times New Roman" w:cs="Times New Roman"/>
          <w:sz w:val="24"/>
          <w:szCs w:val="24"/>
          <w:lang w:eastAsia="ru-RU"/>
        </w:rPr>
        <w:br/>
        <w:t>- утвержденный бухгалтерский баланс за последний отчетный период;</w:t>
      </w:r>
      <w:r w:rsidRPr="00D1755C">
        <w:rPr>
          <w:rFonts w:eastAsia="Times New Roman" w:cs="Times New Roman"/>
          <w:sz w:val="24"/>
          <w:szCs w:val="24"/>
          <w:lang w:eastAsia="ru-RU"/>
        </w:rPr>
        <w:b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sidRPr="00D1755C">
        <w:rPr>
          <w:rFonts w:eastAsia="Times New Roman" w:cs="Times New Roman"/>
          <w:sz w:val="24"/>
          <w:szCs w:val="24"/>
          <w:lang w:eastAsia="ru-RU"/>
        </w:rPr>
        <w:br/>
        <w:t>5) В заявке заполняются все разделы и все данные установленной формы. </w:t>
      </w:r>
      <w:r w:rsidRPr="00D1755C">
        <w:rPr>
          <w:rFonts w:eastAsia="Times New Roman" w:cs="Times New Roman"/>
          <w:sz w:val="24"/>
          <w:szCs w:val="24"/>
          <w:lang w:eastAsia="ru-RU"/>
        </w:rPr>
        <w:br/>
        <w:t>При заполнении сведений в заявке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r w:rsidRPr="00D1755C">
        <w:rPr>
          <w:rFonts w:eastAsia="Times New Roman" w:cs="Times New Roman"/>
          <w:sz w:val="24"/>
          <w:szCs w:val="24"/>
          <w:lang w:eastAsia="ru-RU"/>
        </w:rPr>
        <w:br/>
        <w:t>6) В разделе 2 заявки указывается описание предлагаемого претендентом в качестве условия договора управления многоквартирным домом способа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r w:rsidRPr="00D1755C">
        <w:rPr>
          <w:rFonts w:eastAsia="Times New Roman" w:cs="Times New Roman"/>
          <w:sz w:val="24"/>
          <w:szCs w:val="24"/>
          <w:lang w:eastAsia="ru-RU"/>
        </w:rPr>
        <w:br/>
        <w:t>7) К заявке прикладываются документы, перечисленные в установленной форме заявки: </w:t>
      </w:r>
      <w:r w:rsidRPr="00D1755C">
        <w:rPr>
          <w:rFonts w:eastAsia="Times New Roman" w:cs="Times New Roman"/>
          <w:sz w:val="24"/>
          <w:szCs w:val="24"/>
          <w:lang w:eastAsia="ru-RU"/>
        </w:rPr>
        <w:br/>
        <w:t>- В качестве документа, подтверждающего полномочия лица на осуществление действий от имени юридического лица, подавшего заявку на участие в конкурсе (подписавшего заявку) следует представить копию решения о назначении или избрании, либо копию приказа о назначении лица на должность, в соответствии с которым физическое лицо обладает правом действовать от имени участника конкурса без доверенности.</w:t>
      </w:r>
      <w:r w:rsidRPr="00D1755C">
        <w:rPr>
          <w:rFonts w:eastAsia="Times New Roman" w:cs="Times New Roman"/>
          <w:sz w:val="24"/>
          <w:szCs w:val="24"/>
          <w:lang w:eastAsia="ru-RU"/>
        </w:rPr>
        <w:br/>
        <w:t>- 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r w:rsidRPr="00D1755C">
        <w:rPr>
          <w:rFonts w:eastAsia="Times New Roman" w:cs="Times New Roman"/>
          <w:sz w:val="24"/>
          <w:szCs w:val="24"/>
          <w:lang w:eastAsia="ru-RU"/>
        </w:rPr>
        <w:br/>
        <w:t>- В качестве документа, подтверждающего внесение денежных средств в обеспечение заявки на участие в конкурсе, следует представить копию платежного поручения, с отметкой банка об исполнении, или копию квитанции об оплате. </w:t>
      </w:r>
      <w:r w:rsidRPr="00D1755C">
        <w:rPr>
          <w:rFonts w:eastAsia="Times New Roman" w:cs="Times New Roman"/>
          <w:sz w:val="24"/>
          <w:szCs w:val="24"/>
          <w:lang w:eastAsia="ru-RU"/>
        </w:rPr>
        <w:br/>
        <w:t>- В качестве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следует предоставить копию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w:t>
      </w:r>
      <w:r w:rsidRPr="00D1755C">
        <w:rPr>
          <w:rFonts w:eastAsia="Times New Roman" w:cs="Times New Roman"/>
          <w:sz w:val="24"/>
          <w:szCs w:val="24"/>
          <w:lang w:eastAsia="ru-RU"/>
        </w:rPr>
        <w:br/>
        <w:t xml:space="preserve">Все документы, входящие в состав заявки на участие в конкурсе, должны быть </w:t>
      </w:r>
      <w:r w:rsidRPr="00D1755C">
        <w:rPr>
          <w:rFonts w:eastAsia="Times New Roman" w:cs="Times New Roman"/>
          <w:sz w:val="24"/>
          <w:szCs w:val="24"/>
          <w:lang w:eastAsia="ru-RU"/>
        </w:rPr>
        <w:lastRenderedPageBreak/>
        <w:t>составлены на русском языке.</w:t>
      </w:r>
      <w:r w:rsidRPr="00D1755C">
        <w:rPr>
          <w:rFonts w:eastAsia="Times New Roman" w:cs="Times New Roman"/>
          <w:sz w:val="24"/>
          <w:szCs w:val="24"/>
          <w:lang w:eastAsia="ru-RU"/>
        </w:rPr>
        <w:br/>
        <w:t>Представленные в составе заявки на участие в конкурсе документы претенденту не возвращаются.</w:t>
      </w:r>
      <w:r w:rsidRPr="00D1755C">
        <w:rPr>
          <w:rFonts w:eastAsia="Times New Roman" w:cs="Times New Roman"/>
          <w:sz w:val="24"/>
          <w:szCs w:val="24"/>
          <w:lang w:eastAsia="ru-RU"/>
        </w:rPr>
        <w:br/>
        <w:t>8) Все документы, входящие в заявку на участие в конкурсе, должны быть отпечатаны или написаны чернилами. Все листы заявки на участие в конкурсе должны быть прошиты, пронумерованы. Заявка должна содержать опись входящих в ее состав документов, должна быть скреплена печатью претендента (при наличии) и подписана претендентом или уполномоченным лицом. Никакие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физических лиц).</w:t>
      </w:r>
      <w:r w:rsidRPr="00D1755C">
        <w:rPr>
          <w:rFonts w:eastAsia="Times New Roman" w:cs="Times New Roman"/>
          <w:sz w:val="24"/>
          <w:szCs w:val="24"/>
          <w:lang w:eastAsia="ru-RU"/>
        </w:rPr>
        <w:br/>
        <w:t>Заинтересованное лицо подает заявку на участие в конкурсе в запечатанном конверте, соблюдая следующие требования по опечатыванию и маркировке конвертов с заявками на участие в конкурсе.</w:t>
      </w:r>
      <w:r w:rsidRPr="00D1755C">
        <w:rPr>
          <w:rFonts w:eastAsia="Times New Roman" w:cs="Times New Roman"/>
          <w:sz w:val="24"/>
          <w:szCs w:val="24"/>
          <w:lang w:eastAsia="ru-RU"/>
        </w:rPr>
        <w:br/>
        <w:t>Запечатать все документы, составляющие заявку на участие в конкурсе, в конверт, на котором указывается, что это "Заявка на участие в открытом конкурсе по отбору управляющих организаций для управления многоквартирными домами по адресу: Иркутская область, Иркутский район, с. Оек, ул. Кирова д.24, д.26, д.30", конверт должен быть адресован по адресу организатора (664541, Иркутская область, Иркутский район, с. Оек, ул. Кирова, 91 "Г"), а также содержать слова «</w:t>
      </w:r>
      <w:r w:rsidRPr="00D1755C">
        <w:rPr>
          <w:rFonts w:eastAsia="Times New Roman" w:cs="Times New Roman"/>
          <w:b/>
          <w:bCs/>
          <w:sz w:val="24"/>
          <w:szCs w:val="24"/>
          <w:lang w:eastAsia="ru-RU"/>
        </w:rPr>
        <w:t>Не вскрывать до 14-00 (время Иркутское) «5 августа 2018 года</w:t>
      </w:r>
      <w:r w:rsidRPr="00D1755C">
        <w:rPr>
          <w:rFonts w:eastAsia="Times New Roman" w:cs="Times New Roman"/>
          <w:sz w:val="24"/>
          <w:szCs w:val="24"/>
          <w:lang w:eastAsia="ru-RU"/>
        </w:rPr>
        <w:t>». На конверте указывается наименование открытого конкурса, на участие в котором подается заявка. Также на конверте могут быть указаны наименование и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r w:rsidRPr="00D1755C">
        <w:rPr>
          <w:rFonts w:eastAsia="Times New Roman" w:cs="Times New Roman"/>
          <w:sz w:val="24"/>
          <w:szCs w:val="24"/>
          <w:lang w:eastAsia="ru-RU"/>
        </w:rPr>
        <w:br/>
        <w:t>9. Срок заключения договора и предоставления исполнения обязательств.</w:t>
      </w:r>
      <w:r w:rsidRPr="00D1755C">
        <w:rPr>
          <w:rFonts w:eastAsia="Times New Roman" w:cs="Times New Roman"/>
          <w:sz w:val="24"/>
          <w:szCs w:val="24"/>
          <w:lang w:eastAsia="ru-RU"/>
        </w:rPr>
        <w:b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Pr="00D1755C">
        <w:rPr>
          <w:rFonts w:eastAsia="Times New Roman" w:cs="Times New Roman"/>
          <w:sz w:val="24"/>
          <w:szCs w:val="24"/>
          <w:lang w:eastAsia="ru-RU"/>
        </w:rPr>
        <w:b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и лицам, принявшим помещения от застройщика (далее – собственники) в многоквартирном доме (далее – МКД) для подписания указанных договоров в порядке, установленном статьей 445 Гражданского кодекса Российской Федерации.</w:t>
      </w:r>
      <w:r w:rsidRPr="00D1755C">
        <w:rPr>
          <w:rFonts w:eastAsia="Times New Roman" w:cs="Times New Roman"/>
          <w:sz w:val="24"/>
          <w:szCs w:val="24"/>
          <w:lang w:eastAsia="ru-RU"/>
        </w:rPr>
        <w:br/>
        <w:t>10. Требования к порядку изменения обязательств сторон по договору управления многоквартирным домом.</w:t>
      </w:r>
      <w:r w:rsidRPr="00D1755C">
        <w:rPr>
          <w:rFonts w:eastAsia="Times New Roman" w:cs="Times New Roman"/>
          <w:sz w:val="24"/>
          <w:szCs w:val="24"/>
          <w:lang w:eastAsia="ru-RU"/>
        </w:rPr>
        <w:b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в МКД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имущества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r w:rsidRPr="00D1755C">
        <w:rPr>
          <w:rFonts w:eastAsia="Times New Roman" w:cs="Times New Roman"/>
          <w:sz w:val="24"/>
          <w:szCs w:val="24"/>
          <w:lang w:eastAsia="ru-RU"/>
        </w:rPr>
        <w:b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D1755C">
        <w:rPr>
          <w:rFonts w:eastAsia="Times New Roman" w:cs="Times New Roman"/>
          <w:sz w:val="24"/>
          <w:szCs w:val="24"/>
          <w:lang w:eastAsia="ru-RU"/>
        </w:rPr>
        <w:br/>
        <w:t>11. Срок начала выполнения управляющей организацией возникших по результатам конкурса обязательств:</w:t>
      </w:r>
      <w:r w:rsidRPr="00D1755C">
        <w:rPr>
          <w:rFonts w:eastAsia="Times New Roman" w:cs="Times New Roman"/>
          <w:sz w:val="24"/>
          <w:szCs w:val="24"/>
          <w:lang w:eastAsia="ru-RU"/>
        </w:rPr>
        <w:br/>
      </w:r>
      <w:r w:rsidRPr="00D1755C">
        <w:rPr>
          <w:rFonts w:eastAsia="Times New Roman" w:cs="Times New Roman"/>
          <w:sz w:val="24"/>
          <w:szCs w:val="24"/>
          <w:lang w:eastAsia="ru-RU"/>
        </w:rPr>
        <w:lastRenderedPageBreak/>
        <w:t>- 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обязаны вносить указанную плату.</w:t>
      </w:r>
      <w:r w:rsidRPr="00D1755C">
        <w:rPr>
          <w:rFonts w:eastAsia="Times New Roman" w:cs="Times New Roman"/>
          <w:sz w:val="24"/>
          <w:szCs w:val="24"/>
          <w:lang w:eastAsia="ru-RU"/>
        </w:rPr>
        <w:br/>
        <w:t>12.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w:t>
      </w:r>
      <w:r w:rsidRPr="00D1755C">
        <w:rPr>
          <w:rFonts w:eastAsia="Times New Roman" w:cs="Times New Roman"/>
          <w:sz w:val="24"/>
          <w:szCs w:val="24"/>
          <w:lang w:eastAsia="ru-RU"/>
        </w:rPr>
        <w:br/>
        <w:t>12.1.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r w:rsidRPr="00D1755C">
        <w:rPr>
          <w:rFonts w:eastAsia="Times New Roman" w:cs="Times New Roman"/>
          <w:sz w:val="24"/>
          <w:szCs w:val="24"/>
          <w:lang w:eastAsia="ru-RU"/>
        </w:rPr>
        <w:br/>
        <w:t>О оу = К x (Рои + Рку),</w:t>
      </w:r>
      <w:r w:rsidRPr="00D1755C">
        <w:rPr>
          <w:rFonts w:eastAsia="Times New Roman" w:cs="Times New Roman"/>
          <w:sz w:val="24"/>
          <w:szCs w:val="24"/>
          <w:lang w:eastAsia="ru-RU"/>
        </w:rPr>
        <w:br/>
        <w:t>где: О оу - размер обеспечения исполнения обязательств;</w:t>
      </w:r>
      <w:r w:rsidRPr="00D1755C">
        <w:rPr>
          <w:rFonts w:eastAsia="Times New Roman" w:cs="Times New Roman"/>
          <w:sz w:val="24"/>
          <w:szCs w:val="24"/>
          <w:lang w:eastAsia="ru-RU"/>
        </w:rPr>
        <w:br/>
        <w:t>К - коэффициент, установленный организатором конкурса в размере 0,5;</w:t>
      </w:r>
      <w:r w:rsidRPr="00D1755C">
        <w:rPr>
          <w:rFonts w:eastAsia="Times New Roman" w:cs="Times New Roman"/>
          <w:sz w:val="24"/>
          <w:szCs w:val="24"/>
          <w:lang w:eastAsia="ru-RU"/>
        </w:rPr>
        <w:b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r w:rsidRPr="00D1755C">
        <w:rPr>
          <w:rFonts w:eastAsia="Times New Roman" w:cs="Times New Roman"/>
          <w:sz w:val="24"/>
          <w:szCs w:val="24"/>
          <w:lang w:eastAsia="ru-RU"/>
        </w:rPr>
        <w:br/>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r w:rsidRPr="00D1755C">
        <w:rPr>
          <w:rFonts w:eastAsia="Times New Roman" w:cs="Times New Roman"/>
          <w:sz w:val="24"/>
          <w:szCs w:val="24"/>
          <w:lang w:eastAsia="ru-RU"/>
        </w:rPr>
        <w:br/>
        <w:t>12.2. Размер обеспечения исполнения обязательств по объекту указан в Извещении о проведении открытого конкурса.</w:t>
      </w:r>
      <w:r w:rsidRPr="00D1755C">
        <w:rPr>
          <w:rFonts w:eastAsia="Times New Roman" w:cs="Times New Roman"/>
          <w:sz w:val="24"/>
          <w:szCs w:val="24"/>
          <w:lang w:eastAsia="ru-RU"/>
        </w:rPr>
        <w:br/>
        <w:t>12.3.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r w:rsidRPr="00D1755C">
        <w:rPr>
          <w:rFonts w:eastAsia="Times New Roman" w:cs="Times New Roman"/>
          <w:sz w:val="24"/>
          <w:szCs w:val="24"/>
          <w:lang w:eastAsia="ru-RU"/>
        </w:rPr>
        <w:b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r w:rsidRPr="00D1755C">
        <w:rPr>
          <w:rFonts w:eastAsia="Times New Roman" w:cs="Times New Roman"/>
          <w:sz w:val="24"/>
          <w:szCs w:val="24"/>
          <w:lang w:eastAsia="ru-RU"/>
        </w:rPr>
        <w:br/>
        <w:t xml:space="preserve">12.4. Срок представления обеспечения исполнения обязательств, реализуемого в случае </w:t>
      </w:r>
      <w:r w:rsidRPr="00D1755C">
        <w:rPr>
          <w:rFonts w:eastAsia="Times New Roman" w:cs="Times New Roman"/>
          <w:sz w:val="24"/>
          <w:szCs w:val="24"/>
          <w:lang w:eastAsia="ru-RU"/>
        </w:rPr>
        <w:lastRenderedPageBreak/>
        <w:t>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45 дней с момента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w:t>
      </w:r>
      <w:r w:rsidRPr="00D1755C">
        <w:rPr>
          <w:rFonts w:eastAsia="Times New Roman" w:cs="Times New Roman"/>
          <w:sz w:val="24"/>
          <w:szCs w:val="24"/>
          <w:lang w:eastAsia="ru-RU"/>
        </w:rPr>
        <w:br/>
        <w:t>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r w:rsidRPr="00D1755C">
        <w:rPr>
          <w:rFonts w:eastAsia="Times New Roman" w:cs="Times New Roman"/>
          <w:sz w:val="24"/>
          <w:szCs w:val="24"/>
          <w:lang w:eastAsia="ru-RU"/>
        </w:rPr>
        <w:b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вправе оплачивать фактически выполненные работы и оказанные услуги.</w:t>
      </w:r>
      <w:r w:rsidRPr="00D1755C">
        <w:rPr>
          <w:rFonts w:eastAsia="Times New Roman" w:cs="Times New Roman"/>
          <w:sz w:val="24"/>
          <w:szCs w:val="24"/>
          <w:lang w:eastAsia="ru-RU"/>
        </w:rPr>
        <w:br/>
        <w:t>14. Формы и способы осуществления собственниками помещений в многоквартирном доме контроля выполнения управляющей организацией ее обязательств по договорам управления многоквартирным домом:</w:t>
      </w:r>
      <w:r w:rsidRPr="00D1755C">
        <w:rPr>
          <w:rFonts w:eastAsia="Times New Roman" w:cs="Times New Roman"/>
          <w:sz w:val="24"/>
          <w:szCs w:val="24"/>
          <w:lang w:eastAsia="ru-RU"/>
        </w:rPr>
        <w:br/>
        <w:t>14.1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а также уполномоченными организациями Иркутской области.</w:t>
      </w:r>
      <w:r w:rsidRPr="00D1755C">
        <w:rPr>
          <w:rFonts w:eastAsia="Times New Roman" w:cs="Times New Roman"/>
          <w:sz w:val="24"/>
          <w:szCs w:val="24"/>
          <w:lang w:eastAsia="ru-RU"/>
        </w:rPr>
        <w:br/>
        <w:t>14.2. Контроль осуществляется путем:</w:t>
      </w:r>
      <w:r w:rsidRPr="00D1755C">
        <w:rPr>
          <w:rFonts w:eastAsia="Times New Roman" w:cs="Times New Roman"/>
          <w:sz w:val="24"/>
          <w:szCs w:val="24"/>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D1755C">
        <w:rPr>
          <w:rFonts w:eastAsia="Times New Roman" w:cs="Times New Roman"/>
          <w:sz w:val="24"/>
          <w:szCs w:val="24"/>
          <w:lang w:eastAsia="ru-RU"/>
        </w:rPr>
        <w:br/>
        <w:t>- получения для ознакомления от ответственных лиц Управляющей организации за 15 дней до окончания срока действия договора управления многоквартирным домом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сведений о нарушениях, выявленных органами государственной власти и органами местного самоуправления, уполномоченными контролировать деятельность управляющей организацией, расположенном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r w:rsidRPr="00D1755C">
        <w:rPr>
          <w:rFonts w:eastAsia="Times New Roman" w:cs="Times New Roman"/>
          <w:sz w:val="24"/>
          <w:szCs w:val="24"/>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D1755C">
        <w:rPr>
          <w:rFonts w:eastAsia="Times New Roman" w:cs="Times New Roman"/>
          <w:sz w:val="24"/>
          <w:szCs w:val="24"/>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D1755C">
        <w:rPr>
          <w:rFonts w:eastAsia="Times New Roman" w:cs="Times New Roman"/>
          <w:sz w:val="24"/>
          <w:szCs w:val="24"/>
          <w:lang w:eastAsia="ru-RU"/>
        </w:rPr>
        <w:br/>
        <w:t>- участия в приемке всех видов работ, в том числе по подготовке дома к сезонной эксплуатации;</w:t>
      </w:r>
      <w:r w:rsidRPr="00D1755C">
        <w:rPr>
          <w:rFonts w:eastAsia="Times New Roman" w:cs="Times New Roman"/>
          <w:sz w:val="24"/>
          <w:szCs w:val="24"/>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D1755C">
        <w:rPr>
          <w:rFonts w:eastAsia="Times New Roman" w:cs="Times New Roman"/>
          <w:sz w:val="24"/>
          <w:szCs w:val="24"/>
          <w:lang w:eastAsia="ru-RU"/>
        </w:rPr>
        <w:br/>
        <w:t>- составления актов о нарушении условий договора;</w:t>
      </w:r>
      <w:r w:rsidRPr="00D1755C">
        <w:rPr>
          <w:rFonts w:eastAsia="Times New Roman" w:cs="Times New Roman"/>
          <w:sz w:val="24"/>
          <w:szCs w:val="24"/>
          <w:lang w:eastAsia="ru-RU"/>
        </w:rPr>
        <w:br/>
        <w:t>- обращения в органы, осуществляющие региональный государственный жилищный надзор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D1755C">
        <w:rPr>
          <w:rFonts w:eastAsia="Times New Roman" w:cs="Times New Roman"/>
          <w:sz w:val="24"/>
          <w:szCs w:val="24"/>
          <w:lang w:eastAsia="ru-RU"/>
        </w:rPr>
        <w:br/>
        <w:t>14.3. Собственник совместно с представителями Управляющей организации осуществляет приемку выполненных ею работ, оказанных услуг с оформлением актов приема-сдачи.</w:t>
      </w:r>
      <w:r w:rsidRPr="00D1755C">
        <w:rPr>
          <w:rFonts w:eastAsia="Times New Roman" w:cs="Times New Roman"/>
          <w:sz w:val="24"/>
          <w:szCs w:val="24"/>
          <w:lang w:eastAsia="ru-RU"/>
        </w:rPr>
        <w:br/>
        <w:t xml:space="preserve">14.4. Управляющая организация в письменной форме извещает о готовности результата </w:t>
      </w:r>
      <w:r w:rsidRPr="00D1755C">
        <w:rPr>
          <w:rFonts w:eastAsia="Times New Roman" w:cs="Times New Roman"/>
          <w:sz w:val="24"/>
          <w:szCs w:val="24"/>
          <w:lang w:eastAsia="ru-RU"/>
        </w:rPr>
        <w:lastRenderedPageBreak/>
        <w:t>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D1755C">
        <w:rPr>
          <w:rFonts w:eastAsia="Times New Roman" w:cs="Times New Roman"/>
          <w:sz w:val="24"/>
          <w:szCs w:val="24"/>
          <w:lang w:eastAsia="ru-RU"/>
        </w:rPr>
        <w:br/>
        <w:t>14.5. Собственник в течение 5-ти рабочих дней со дня получения от Управляющей организации извещения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D1755C">
        <w:rPr>
          <w:rFonts w:eastAsia="Times New Roman" w:cs="Times New Roman"/>
          <w:sz w:val="24"/>
          <w:szCs w:val="24"/>
          <w:lang w:eastAsia="ru-RU"/>
        </w:rPr>
        <w:br/>
        <w:t>14.6.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D1755C">
        <w:rPr>
          <w:rFonts w:eastAsia="Times New Roman" w:cs="Times New Roman"/>
          <w:sz w:val="24"/>
          <w:szCs w:val="24"/>
          <w:lang w:eastAsia="ru-RU"/>
        </w:rPr>
        <w:br/>
        <w:t>14.7. В случаях нарушения условий Договора по требованию любой из Сторон Договора составляется акт о нарушениях, к которым относятся:</w:t>
      </w:r>
      <w:r w:rsidRPr="00D1755C">
        <w:rPr>
          <w:rFonts w:eastAsia="Times New Roman" w:cs="Times New Roman"/>
          <w:sz w:val="24"/>
          <w:szCs w:val="24"/>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собственника и (или)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D1755C">
        <w:rPr>
          <w:rFonts w:eastAsia="Times New Roman" w:cs="Times New Roman"/>
          <w:sz w:val="24"/>
          <w:szCs w:val="24"/>
          <w:lang w:eastAsia="ru-RU"/>
        </w:rPr>
        <w:br/>
        <w:t>- неправомерные действия собственника в объекте.</w:t>
      </w:r>
      <w:r w:rsidRPr="00D1755C">
        <w:rPr>
          <w:rFonts w:eastAsia="Times New Roman" w:cs="Times New Roman"/>
          <w:sz w:val="24"/>
          <w:szCs w:val="24"/>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D1755C">
        <w:rPr>
          <w:rFonts w:eastAsia="Times New Roman" w:cs="Times New Roman"/>
          <w:sz w:val="24"/>
          <w:szCs w:val="24"/>
          <w:lang w:eastAsia="ru-RU"/>
        </w:rPr>
        <w:br/>
        <w:t>14.8.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D1755C">
        <w:rPr>
          <w:rFonts w:eastAsia="Times New Roman" w:cs="Times New Roman"/>
          <w:sz w:val="24"/>
          <w:szCs w:val="24"/>
          <w:lang w:eastAsia="ru-RU"/>
        </w:rPr>
        <w:br/>
        <w:t>14.9.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нанимателей и членов их семей, арендаторов, иных законных пользователей помещениями Собственника в Объекте);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D1755C">
        <w:rPr>
          <w:rFonts w:eastAsia="Times New Roman" w:cs="Times New Roman"/>
          <w:sz w:val="24"/>
          <w:szCs w:val="24"/>
          <w:lang w:eastAsia="ru-RU"/>
        </w:rPr>
        <w:br/>
        <w:t>14.10.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D1755C">
        <w:rPr>
          <w:rFonts w:eastAsia="Times New Roman" w:cs="Times New Roman"/>
          <w:sz w:val="24"/>
          <w:szCs w:val="24"/>
          <w:lang w:eastAsia="ru-RU"/>
        </w:rPr>
        <w:br/>
        <w:t>15. Срок действия договора управления многоквартирным домом.</w:t>
      </w:r>
      <w:r w:rsidRPr="00D1755C">
        <w:rPr>
          <w:rFonts w:eastAsia="Times New Roman" w:cs="Times New Roman"/>
          <w:sz w:val="24"/>
          <w:szCs w:val="24"/>
          <w:lang w:eastAsia="ru-RU"/>
        </w:rPr>
        <w:br/>
        <w:t>Срок действия договоров управления многоквартирным домом составляет 3 (три) года. </w:t>
      </w:r>
      <w:r w:rsidRPr="00D1755C">
        <w:rPr>
          <w:rFonts w:eastAsia="Times New Roman" w:cs="Times New Roman"/>
          <w:sz w:val="24"/>
          <w:szCs w:val="24"/>
          <w:lang w:eastAsia="ru-RU"/>
        </w:rPr>
        <w:br/>
        <w:t>Договор управления многоквартирным домом продлевается на 3 месяца:</w:t>
      </w:r>
      <w:r w:rsidRPr="00D1755C">
        <w:rPr>
          <w:rFonts w:eastAsia="Times New Roman" w:cs="Times New Roman"/>
          <w:sz w:val="24"/>
          <w:szCs w:val="24"/>
          <w:lang w:eastAsia="ru-RU"/>
        </w:rPr>
        <w:br/>
      </w:r>
      <w:r w:rsidRPr="00D1755C">
        <w:rPr>
          <w:rFonts w:eastAsia="Times New Roman" w:cs="Times New Roman"/>
          <w:sz w:val="24"/>
          <w:szCs w:val="24"/>
          <w:lang w:eastAsia="ru-RU"/>
        </w:rPr>
        <w:lastRenderedPageBreak/>
        <w:t>1) если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не приступила к исполнению договора управления многоквартирным домом в установленный условиями конкурса срок;</w:t>
      </w:r>
      <w:r w:rsidRPr="00D1755C">
        <w:rPr>
          <w:rFonts w:eastAsia="Times New Roman" w:cs="Times New Roman"/>
          <w:sz w:val="24"/>
          <w:szCs w:val="24"/>
          <w:lang w:eastAsia="ru-RU"/>
        </w:rPr>
        <w:br/>
        <w:t>2)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r w:rsidRPr="00D1755C">
        <w:rPr>
          <w:rFonts w:eastAsia="Times New Roman" w:cs="Times New Roman"/>
          <w:sz w:val="24"/>
          <w:szCs w:val="24"/>
          <w:lang w:eastAsia="ru-RU"/>
        </w:rPr>
        <w:br/>
        <w:t>3)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D1755C">
        <w:rPr>
          <w:rFonts w:eastAsia="Times New Roman" w:cs="Times New Roman"/>
          <w:sz w:val="24"/>
          <w:szCs w:val="24"/>
          <w:lang w:eastAsia="ru-RU"/>
        </w:rPr>
        <w:br/>
        <w:t>4)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договора (договоров) управления многоквартирным домом или с иного установленного договором срока не приступила к его выполнению.</w:t>
      </w:r>
      <w:r w:rsidRPr="00D1755C">
        <w:rPr>
          <w:rFonts w:eastAsia="Times New Roman" w:cs="Times New Roman"/>
          <w:sz w:val="24"/>
          <w:szCs w:val="24"/>
          <w:lang w:eastAsia="ru-RU"/>
        </w:rPr>
        <w:br/>
        <w:t>16. Проект договора управления многоквартирными домами Приложение № 4.</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Приложение № 1</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 к конкурсной документации</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 от 29.06.2018 г. № 118-р</w:t>
      </w:r>
    </w:p>
    <w:p w:rsidR="00D1755C" w:rsidRPr="00D1755C" w:rsidRDefault="00D1755C" w:rsidP="00D1755C">
      <w:pPr>
        <w:spacing w:line="240" w:lineRule="auto"/>
        <w:ind w:firstLine="0"/>
        <w:jc w:val="left"/>
        <w:rPr>
          <w:rFonts w:eastAsia="Times New Roman" w:cs="Times New Roman"/>
          <w:sz w:val="24"/>
          <w:szCs w:val="24"/>
          <w:lang w:eastAsia="ru-RU"/>
        </w:rPr>
      </w:pP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Тарифы на содержание и ремонт жилого помещения для</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для многоквартирных домов по адресу: Иркутская область, Иркутский район, с. Оек, ул. Кирова, д. 24, д.26, д.30 по Оекскому муниципальному образованию</w:t>
      </w:r>
    </w:p>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br/>
        <w:t>Таблица №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
        <w:gridCol w:w="2030"/>
        <w:gridCol w:w="1209"/>
        <w:gridCol w:w="1111"/>
      </w:tblGrid>
      <w:tr w:rsidR="00D1755C" w:rsidRPr="00D1755C" w:rsidTr="00D1755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наименование</w:t>
            </w:r>
          </w:p>
        </w:tc>
        <w:tc>
          <w:tcPr>
            <w:tcW w:w="12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Ед.изм.</w:t>
            </w:r>
          </w:p>
        </w:tc>
        <w:tc>
          <w:tcPr>
            <w:tcW w:w="11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Тариф</w:t>
            </w:r>
          </w:p>
        </w:tc>
      </w:tr>
      <w:tr w:rsidR="00D1755C" w:rsidRPr="00D1755C" w:rsidTr="00D1755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Содержание жилья</w:t>
            </w:r>
          </w:p>
        </w:tc>
        <w:tc>
          <w:tcPr>
            <w:tcW w:w="12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2,93</w:t>
            </w:r>
          </w:p>
        </w:tc>
      </w:tr>
      <w:tr w:rsidR="00D1755C" w:rsidRPr="00D1755C" w:rsidTr="00D1755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Текущий ремонт</w:t>
            </w:r>
          </w:p>
        </w:tc>
        <w:tc>
          <w:tcPr>
            <w:tcW w:w="12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5,00</w:t>
            </w:r>
          </w:p>
        </w:tc>
      </w:tr>
      <w:tr w:rsidR="00D1755C" w:rsidRPr="00D1755C" w:rsidTr="00D1755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Вывоз ТБО</w:t>
            </w:r>
          </w:p>
        </w:tc>
        <w:tc>
          <w:tcPr>
            <w:tcW w:w="12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5,9</w:t>
            </w:r>
          </w:p>
        </w:tc>
      </w:tr>
      <w:tr w:rsidR="00D1755C" w:rsidRPr="00D1755C" w:rsidTr="00D1755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21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Итого</w:t>
            </w:r>
          </w:p>
        </w:tc>
        <w:tc>
          <w:tcPr>
            <w:tcW w:w="12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13,83</w:t>
            </w:r>
          </w:p>
        </w:tc>
      </w:tr>
    </w:tbl>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b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
        <w:gridCol w:w="3525"/>
        <w:gridCol w:w="2099"/>
        <w:gridCol w:w="2013"/>
      </w:tblGrid>
      <w:tr w:rsidR="00D1755C" w:rsidRPr="00D1755C" w:rsidTr="00D1755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Адрес</w:t>
            </w:r>
          </w:p>
        </w:tc>
        <w:tc>
          <w:tcPr>
            <w:tcW w:w="12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Общ. размер</w:t>
            </w:r>
            <w:r w:rsidRPr="00D1755C">
              <w:rPr>
                <w:rFonts w:eastAsia="Times New Roman" w:cs="Times New Roman"/>
                <w:sz w:val="24"/>
                <w:szCs w:val="24"/>
                <w:lang w:eastAsia="ru-RU"/>
              </w:rPr>
              <w:br/>
              <w:t>помещения</w:t>
            </w:r>
          </w:p>
        </w:tc>
        <w:tc>
          <w:tcPr>
            <w:tcW w:w="12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Стоимость в месяц</w:t>
            </w:r>
          </w:p>
        </w:tc>
      </w:tr>
      <w:tr w:rsidR="00D1755C" w:rsidRPr="00D1755C" w:rsidTr="00D1755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С. Оек, ул. Кирова, д.24</w:t>
            </w:r>
          </w:p>
        </w:tc>
        <w:tc>
          <w:tcPr>
            <w:tcW w:w="12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339,2 кв.м</w:t>
            </w:r>
          </w:p>
        </w:tc>
        <w:tc>
          <w:tcPr>
            <w:tcW w:w="12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4691,14</w:t>
            </w:r>
          </w:p>
        </w:tc>
      </w:tr>
      <w:tr w:rsidR="00D1755C" w:rsidRPr="00D1755C" w:rsidTr="00D1755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С. Оек, ул. Кирова, д.26</w:t>
            </w:r>
          </w:p>
        </w:tc>
        <w:tc>
          <w:tcPr>
            <w:tcW w:w="12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349,8 кв.м</w:t>
            </w:r>
          </w:p>
        </w:tc>
        <w:tc>
          <w:tcPr>
            <w:tcW w:w="12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4837,73</w:t>
            </w:r>
          </w:p>
        </w:tc>
      </w:tr>
      <w:tr w:rsidR="00D1755C" w:rsidRPr="00D1755C" w:rsidTr="00D1755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С. Оек, ул. Кирова, д.30</w:t>
            </w:r>
          </w:p>
        </w:tc>
        <w:tc>
          <w:tcPr>
            <w:tcW w:w="12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303,63 кв.м</w:t>
            </w:r>
          </w:p>
        </w:tc>
        <w:tc>
          <w:tcPr>
            <w:tcW w:w="12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4199,20</w:t>
            </w:r>
          </w:p>
        </w:tc>
      </w:tr>
      <w:tr w:rsidR="00D1755C" w:rsidRPr="00D1755C" w:rsidTr="00D1755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21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Итого</w:t>
            </w:r>
          </w:p>
        </w:tc>
        <w:tc>
          <w:tcPr>
            <w:tcW w:w="125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13728,07</w:t>
            </w:r>
          </w:p>
        </w:tc>
      </w:tr>
    </w:tbl>
    <w:p w:rsidR="00D1755C" w:rsidRPr="00D1755C" w:rsidRDefault="00D1755C" w:rsidP="00D1755C">
      <w:pPr>
        <w:spacing w:line="240" w:lineRule="auto"/>
        <w:ind w:firstLine="0"/>
        <w:jc w:val="left"/>
        <w:rPr>
          <w:rFonts w:eastAsia="Times New Roman" w:cs="Times New Roman"/>
          <w:sz w:val="24"/>
          <w:szCs w:val="24"/>
          <w:lang w:eastAsia="ru-RU"/>
        </w:rPr>
      </w:pP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Перечень работ по содержанию жилья:</w:t>
      </w:r>
    </w:p>
    <w:p w:rsidR="00D1755C" w:rsidRPr="00D1755C" w:rsidRDefault="00D1755C" w:rsidP="00D1755C">
      <w:pPr>
        <w:spacing w:after="240"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br/>
        <w:t>1. Работы, выполняемые при проведении технических осмотров и обходов отдельных элементов и помещений дома ( проводятся 1 раз в год):</w:t>
      </w:r>
      <w:r w:rsidRPr="00D1755C">
        <w:rPr>
          <w:rFonts w:eastAsia="Times New Roman" w:cs="Times New Roman"/>
          <w:sz w:val="24"/>
          <w:szCs w:val="24"/>
          <w:lang w:eastAsia="ru-RU"/>
        </w:rPr>
        <w:br/>
        <w:t>1.1.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r w:rsidRPr="00D1755C">
        <w:rPr>
          <w:rFonts w:eastAsia="Times New Roman" w:cs="Times New Roman"/>
          <w:sz w:val="24"/>
          <w:szCs w:val="24"/>
          <w:lang w:eastAsia="ru-RU"/>
        </w:rPr>
        <w:br/>
        <w:t>2. Работы, выполняемые при подготовке дома к эксплуатации в весенне-летний период:</w:t>
      </w:r>
      <w:r w:rsidRPr="00D1755C">
        <w:rPr>
          <w:rFonts w:eastAsia="Times New Roman" w:cs="Times New Roman"/>
          <w:sz w:val="24"/>
          <w:szCs w:val="24"/>
          <w:lang w:eastAsia="ru-RU"/>
        </w:rPr>
        <w:br/>
        <w:t>2.1. Укрепление водосточных труб, колен и воронок.</w:t>
      </w:r>
      <w:r w:rsidRPr="00D1755C">
        <w:rPr>
          <w:rFonts w:eastAsia="Times New Roman" w:cs="Times New Roman"/>
          <w:sz w:val="24"/>
          <w:szCs w:val="24"/>
          <w:lang w:eastAsia="ru-RU"/>
        </w:rPr>
        <w:br/>
      </w:r>
      <w:r w:rsidRPr="00D1755C">
        <w:rPr>
          <w:rFonts w:eastAsia="Times New Roman" w:cs="Times New Roman"/>
          <w:sz w:val="24"/>
          <w:szCs w:val="24"/>
          <w:lang w:eastAsia="ru-RU"/>
        </w:rPr>
        <w:lastRenderedPageBreak/>
        <w:t>3. Работы, выполняемые при подготовке дома к эксплуатации в осенне-зимний период:</w:t>
      </w:r>
      <w:r w:rsidRPr="00D1755C">
        <w:rPr>
          <w:rFonts w:eastAsia="Times New Roman" w:cs="Times New Roman"/>
          <w:sz w:val="24"/>
          <w:szCs w:val="24"/>
          <w:lang w:eastAsia="ru-RU"/>
        </w:rPr>
        <w:br/>
        <w:t>3.1. Замена разбитых стекол окон и дверей в местах общего пользования и вспомогательных помещениях.</w:t>
      </w:r>
      <w:r w:rsidRPr="00D1755C">
        <w:rPr>
          <w:rFonts w:eastAsia="Times New Roman" w:cs="Times New Roman"/>
          <w:sz w:val="24"/>
          <w:szCs w:val="24"/>
          <w:lang w:eastAsia="ru-RU"/>
        </w:rPr>
        <w:br/>
        <w:t>3.2. Утепление чердачных перекрытий.</w:t>
      </w:r>
      <w:r w:rsidRPr="00D1755C">
        <w:rPr>
          <w:rFonts w:eastAsia="Times New Roman" w:cs="Times New Roman"/>
          <w:sz w:val="24"/>
          <w:szCs w:val="24"/>
          <w:lang w:eastAsia="ru-RU"/>
        </w:rPr>
        <w:br/>
        <w:t>3.3 Устранение мелких неисправностей электропроводки в местах общего пользования.</w:t>
      </w:r>
      <w:r w:rsidRPr="00D1755C">
        <w:rPr>
          <w:rFonts w:eastAsia="Times New Roman" w:cs="Times New Roman"/>
          <w:sz w:val="24"/>
          <w:szCs w:val="24"/>
          <w:lang w:eastAsia="ru-RU"/>
        </w:rPr>
        <w:br/>
        <w:t>4. Санитарные работы по содержанию помещений общего пользования: </w:t>
      </w:r>
      <w:r w:rsidRPr="00D1755C">
        <w:rPr>
          <w:rFonts w:eastAsia="Times New Roman" w:cs="Times New Roman"/>
          <w:sz w:val="24"/>
          <w:szCs w:val="24"/>
          <w:lang w:eastAsia="ru-RU"/>
        </w:rPr>
        <w:br/>
        <w:t>4.1. Подметание полов во всех помещениях общего пользования и их влажная уборка - 3 раза в неделю.</w:t>
      </w:r>
      <w:r w:rsidRPr="00D1755C">
        <w:rPr>
          <w:rFonts w:eastAsia="Times New Roman" w:cs="Times New Roman"/>
          <w:sz w:val="24"/>
          <w:szCs w:val="24"/>
          <w:lang w:eastAsia="ru-RU"/>
        </w:rPr>
        <w:br/>
        <w:t>5. Уборка земельного участка, входящего в состав общего имущества многоквартирного дома:</w:t>
      </w:r>
      <w:r w:rsidRPr="00D1755C">
        <w:rPr>
          <w:rFonts w:eastAsia="Times New Roman" w:cs="Times New Roman"/>
          <w:sz w:val="24"/>
          <w:szCs w:val="24"/>
          <w:lang w:eastAsia="ru-RU"/>
        </w:rPr>
        <w:br/>
        <w:t>5.1. Подметание земельного участка в летний период — 3 раза в неделю.</w:t>
      </w:r>
      <w:r w:rsidRPr="00D1755C">
        <w:rPr>
          <w:rFonts w:eastAsia="Times New Roman" w:cs="Times New Roman"/>
          <w:sz w:val="24"/>
          <w:szCs w:val="24"/>
          <w:lang w:eastAsia="ru-RU"/>
        </w:rPr>
        <w:br/>
        <w:t>5.2. Сдвижка о подметание снега в отсутствие снегопада — 1 раз в неделю.</w:t>
      </w:r>
      <w:r w:rsidRPr="00D1755C">
        <w:rPr>
          <w:rFonts w:eastAsia="Times New Roman" w:cs="Times New Roman"/>
          <w:sz w:val="24"/>
          <w:szCs w:val="24"/>
          <w:lang w:eastAsia="ru-RU"/>
        </w:rPr>
        <w:br/>
        <w:t>5.3. Сдвижка и подметание снега при снегопаде — 2 раза в день.</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Перечень работ по текущему ремонту общего имущества дома:</w:t>
      </w:r>
    </w:p>
    <w:p w:rsidR="00D1755C" w:rsidRPr="00D1755C" w:rsidRDefault="00D1755C" w:rsidP="00D1755C">
      <w:pPr>
        <w:spacing w:after="240"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br/>
        <w:t>1. Устранение местных деформаций, усиление, восстановление поврежденных участков фундаментов, вентиляционных продухов, отмосток и входов в подвалы.</w:t>
      </w:r>
      <w:r w:rsidRPr="00D1755C">
        <w:rPr>
          <w:rFonts w:eastAsia="Times New Roman" w:cs="Times New Roman"/>
          <w:sz w:val="24"/>
          <w:szCs w:val="24"/>
          <w:lang w:eastAsia="ru-RU"/>
        </w:rPr>
        <w:b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r w:rsidRPr="00D1755C">
        <w:rPr>
          <w:rFonts w:eastAsia="Times New Roman" w:cs="Times New Roman"/>
          <w:sz w:val="24"/>
          <w:szCs w:val="24"/>
          <w:lang w:eastAsia="ru-RU"/>
        </w:rPr>
        <w:br/>
        <w:t>3. Частичная смена отдельных элементов перекрытий, заделка швов и трещин в местах общего пользования, их укрепление и окраска.</w:t>
      </w:r>
      <w:r w:rsidRPr="00D1755C">
        <w:rPr>
          <w:rFonts w:eastAsia="Times New Roman" w:cs="Times New Roman"/>
          <w:sz w:val="24"/>
          <w:szCs w:val="24"/>
          <w:lang w:eastAsia="ru-RU"/>
        </w:rPr>
        <w:br/>
        <w:t>4.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r w:rsidRPr="00D1755C">
        <w:rPr>
          <w:rFonts w:eastAsia="Times New Roman" w:cs="Times New Roman"/>
          <w:sz w:val="24"/>
          <w:szCs w:val="24"/>
          <w:lang w:eastAsia="ru-RU"/>
        </w:rPr>
        <w:br/>
        <w:t>5. Смена и восстановление отдельных элементов (приборов), оконных и дверных заполнений в местах общего пользования.</w:t>
      </w:r>
      <w:r w:rsidRPr="00D1755C">
        <w:rPr>
          <w:rFonts w:eastAsia="Times New Roman" w:cs="Times New Roman"/>
          <w:sz w:val="24"/>
          <w:szCs w:val="24"/>
          <w:lang w:eastAsia="ru-RU"/>
        </w:rPr>
        <w:br/>
        <w:t>6. Восстановление или замена отдельных участков и элементов лестниц, крылец (зонты, козырьки над входами в подъезды, подвалы).</w:t>
      </w:r>
      <w:r w:rsidRPr="00D1755C">
        <w:rPr>
          <w:rFonts w:eastAsia="Times New Roman" w:cs="Times New Roman"/>
          <w:sz w:val="24"/>
          <w:szCs w:val="24"/>
          <w:lang w:eastAsia="ru-RU"/>
        </w:rPr>
        <w:br/>
        <w:t>7. Замена, восстановление отдельных участков полов в местах общего пользования.</w:t>
      </w:r>
      <w:r w:rsidRPr="00D1755C">
        <w:rPr>
          <w:rFonts w:eastAsia="Times New Roman" w:cs="Times New Roman"/>
          <w:sz w:val="24"/>
          <w:szCs w:val="24"/>
          <w:lang w:eastAsia="ru-RU"/>
        </w:rPr>
        <w:br/>
        <w:t>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r w:rsidRPr="00D1755C">
        <w:rPr>
          <w:rFonts w:eastAsia="Times New Roman" w:cs="Times New Roman"/>
          <w:sz w:val="24"/>
          <w:szCs w:val="24"/>
          <w:lang w:eastAsia="ru-RU"/>
        </w:rPr>
        <w:br/>
        <w:t>9.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r w:rsidRPr="00D1755C">
        <w:rPr>
          <w:rFonts w:eastAsia="Times New Roman" w:cs="Times New Roman"/>
          <w:sz w:val="24"/>
          <w:szCs w:val="24"/>
          <w:lang w:eastAsia="ru-RU"/>
        </w:rPr>
        <w:br/>
        <w:t>Управляющая организация победившая в конкурсе может установить иной размер платы за содержания жилья на общем собрании собственников, с учетом их мнения, и предложений управляющей компании.</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Приложение № 2</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 к конкурсной документации</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 от 29.06.2018 № 118-р</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ЗАЯВКА</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на участие в конкурсе по отбору управляющей организации</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для управления многоквартирным домом</w:t>
      </w:r>
    </w:p>
    <w:p w:rsidR="00D1755C" w:rsidRPr="00D1755C" w:rsidRDefault="00D1755C" w:rsidP="00D1755C">
      <w:pPr>
        <w:spacing w:after="240"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br/>
        <w:t>1. Заявление об участии в конкурсе</w:t>
      </w:r>
      <w:r w:rsidRPr="00D1755C">
        <w:rPr>
          <w:rFonts w:eastAsia="Times New Roman" w:cs="Times New Roman"/>
          <w:sz w:val="24"/>
          <w:szCs w:val="24"/>
          <w:lang w:eastAsia="ru-RU"/>
        </w:rPr>
        <w:br/>
        <w:t>_________________________________________________________________,</w:t>
      </w:r>
      <w:r w:rsidRPr="00D1755C">
        <w:rPr>
          <w:rFonts w:eastAsia="Times New Roman" w:cs="Times New Roman"/>
          <w:sz w:val="24"/>
          <w:szCs w:val="24"/>
          <w:lang w:eastAsia="ru-RU"/>
        </w:rPr>
        <w:br/>
        <w:t>(организационно-правовая форма, наименование/фирменное</w:t>
      </w:r>
      <w:r w:rsidRPr="00D1755C">
        <w:rPr>
          <w:rFonts w:eastAsia="Times New Roman" w:cs="Times New Roman"/>
          <w:sz w:val="24"/>
          <w:szCs w:val="24"/>
          <w:lang w:eastAsia="ru-RU"/>
        </w:rPr>
        <w:br/>
        <w:t>наименование организации или ф.и.о. физического лица,</w:t>
      </w:r>
      <w:r w:rsidRPr="00D1755C">
        <w:rPr>
          <w:rFonts w:eastAsia="Times New Roman" w:cs="Times New Roman"/>
          <w:sz w:val="24"/>
          <w:szCs w:val="24"/>
          <w:lang w:eastAsia="ru-RU"/>
        </w:rPr>
        <w:br/>
      </w:r>
      <w:r w:rsidRPr="00D1755C">
        <w:rPr>
          <w:rFonts w:eastAsia="Times New Roman" w:cs="Times New Roman"/>
          <w:sz w:val="24"/>
          <w:szCs w:val="24"/>
          <w:lang w:eastAsia="ru-RU"/>
        </w:rPr>
        <w:lastRenderedPageBreak/>
        <w:t>данные документа, удостоверяющего личность)</w:t>
      </w:r>
      <w:r w:rsidRPr="00D1755C">
        <w:rPr>
          <w:rFonts w:eastAsia="Times New Roman" w:cs="Times New Roman"/>
          <w:sz w:val="24"/>
          <w:szCs w:val="24"/>
          <w:lang w:eastAsia="ru-RU"/>
        </w:rPr>
        <w:br/>
        <w:t>_________________________________________________________________,</w:t>
      </w:r>
      <w:r w:rsidRPr="00D1755C">
        <w:rPr>
          <w:rFonts w:eastAsia="Times New Roman" w:cs="Times New Roman"/>
          <w:sz w:val="24"/>
          <w:szCs w:val="24"/>
          <w:lang w:eastAsia="ru-RU"/>
        </w:rPr>
        <w:br/>
        <w:t>(место нахождения, почтовый адрес организации</w:t>
      </w:r>
      <w:r w:rsidRPr="00D1755C">
        <w:rPr>
          <w:rFonts w:eastAsia="Times New Roman" w:cs="Times New Roman"/>
          <w:sz w:val="24"/>
          <w:szCs w:val="24"/>
          <w:lang w:eastAsia="ru-RU"/>
        </w:rPr>
        <w:br/>
        <w:t>или место жительства индивидуального предпринимателя)</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(номер телефона)</w:t>
      </w:r>
      <w:r w:rsidRPr="00D1755C">
        <w:rPr>
          <w:rFonts w:eastAsia="Times New Roman" w:cs="Times New Roman"/>
          <w:sz w:val="24"/>
          <w:szCs w:val="24"/>
          <w:lang w:eastAsia="ru-RU"/>
        </w:rPr>
        <w:br/>
        <w:t>заявляет об участии в конкурсе по отбору управляющей</w:t>
      </w:r>
      <w:r w:rsidRPr="00D1755C">
        <w:rPr>
          <w:rFonts w:eastAsia="Times New Roman" w:cs="Times New Roman"/>
          <w:sz w:val="24"/>
          <w:szCs w:val="24"/>
          <w:lang w:eastAsia="ru-RU"/>
        </w:rPr>
        <w:br/>
        <w:t>организации для управления многоквартирным домом (многоквартирными</w:t>
      </w:r>
      <w:r w:rsidRPr="00D1755C">
        <w:rPr>
          <w:rFonts w:eastAsia="Times New Roman" w:cs="Times New Roman"/>
          <w:sz w:val="24"/>
          <w:szCs w:val="24"/>
          <w:lang w:eastAsia="ru-RU"/>
        </w:rPr>
        <w:br/>
        <w:t>домами), расположенным(и) по адресу: _____________________________</w:t>
      </w:r>
      <w:r w:rsidRPr="00D1755C">
        <w:rPr>
          <w:rFonts w:eastAsia="Times New Roman" w:cs="Times New Roman"/>
          <w:sz w:val="24"/>
          <w:szCs w:val="24"/>
          <w:lang w:eastAsia="ru-RU"/>
        </w:rPr>
        <w:br/>
        <w:t>_________________________________________________________________.</w:t>
      </w:r>
      <w:r w:rsidRPr="00D1755C">
        <w:rPr>
          <w:rFonts w:eastAsia="Times New Roman" w:cs="Times New Roman"/>
          <w:sz w:val="24"/>
          <w:szCs w:val="24"/>
          <w:lang w:eastAsia="ru-RU"/>
        </w:rPr>
        <w:br/>
        <w:t>(адрес многоквартирного дома)</w:t>
      </w:r>
      <w:r w:rsidRPr="00D1755C">
        <w:rPr>
          <w:rFonts w:eastAsia="Times New Roman" w:cs="Times New Roman"/>
          <w:sz w:val="24"/>
          <w:szCs w:val="24"/>
          <w:lang w:eastAsia="ru-RU"/>
        </w:rPr>
        <w:br/>
        <w:t> Средства, внесенные в качестве обеспечения заявки на участие в</w:t>
      </w:r>
      <w:r w:rsidRPr="00D1755C">
        <w:rPr>
          <w:rFonts w:eastAsia="Times New Roman" w:cs="Times New Roman"/>
          <w:sz w:val="24"/>
          <w:szCs w:val="24"/>
          <w:lang w:eastAsia="ru-RU"/>
        </w:rPr>
        <w:br/>
        <w:t>конкурсе, просим возвратить на счет: _____________________________</w:t>
      </w:r>
      <w:r w:rsidRPr="00D1755C">
        <w:rPr>
          <w:rFonts w:eastAsia="Times New Roman" w:cs="Times New Roman"/>
          <w:sz w:val="24"/>
          <w:szCs w:val="24"/>
          <w:lang w:eastAsia="ru-RU"/>
        </w:rPr>
        <w:br/>
        <w:t>(реквизиты банковского счета)</w:t>
      </w:r>
      <w:r w:rsidRPr="00D1755C">
        <w:rPr>
          <w:rFonts w:eastAsia="Times New Roman" w:cs="Times New Roman"/>
          <w:sz w:val="24"/>
          <w:szCs w:val="24"/>
          <w:lang w:eastAsia="ru-RU"/>
        </w:rPr>
        <w:br/>
        <w:t>_________________________________________________________________.</w:t>
      </w:r>
      <w:r w:rsidRPr="00D1755C">
        <w:rPr>
          <w:rFonts w:eastAsia="Times New Roman" w:cs="Times New Roman"/>
          <w:sz w:val="24"/>
          <w:szCs w:val="24"/>
          <w:lang w:eastAsia="ru-RU"/>
        </w:rPr>
        <w:br/>
        <w:t>2. Предложения претендента по условиям договора</w:t>
      </w:r>
      <w:r w:rsidRPr="00D1755C">
        <w:rPr>
          <w:rFonts w:eastAsia="Times New Roman" w:cs="Times New Roman"/>
          <w:sz w:val="24"/>
          <w:szCs w:val="24"/>
          <w:lang w:eastAsia="ru-RU"/>
        </w:rPr>
        <w:br/>
        <w:t>управления многоквартирным домом</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(описание предлагаемого претендентом в качестве условия договора</w:t>
      </w:r>
      <w:r w:rsidRPr="00D1755C">
        <w:rPr>
          <w:rFonts w:eastAsia="Times New Roman" w:cs="Times New Roman"/>
          <w:sz w:val="24"/>
          <w:szCs w:val="24"/>
          <w:lang w:eastAsia="ru-RU"/>
        </w:rPr>
        <w:br/>
        <w:t>управления многоквартирным домом способа внесения</w:t>
      </w:r>
      <w:r w:rsidRPr="00D1755C">
        <w:rPr>
          <w:rFonts w:eastAsia="Times New Roman" w:cs="Times New Roman"/>
          <w:sz w:val="24"/>
          <w:szCs w:val="24"/>
          <w:lang w:eastAsia="ru-RU"/>
        </w:rPr>
        <w:br/>
        <w:t>собственниками помещений в многоквартирном доме и нанимателями</w:t>
      </w:r>
      <w:r w:rsidRPr="00D1755C">
        <w:rPr>
          <w:rFonts w:eastAsia="Times New Roman" w:cs="Times New Roman"/>
          <w:sz w:val="24"/>
          <w:szCs w:val="24"/>
          <w:lang w:eastAsia="ru-RU"/>
        </w:rPr>
        <w:br/>
        <w:t>жилых помещений по договору социального найма и договору</w:t>
      </w:r>
      <w:r w:rsidRPr="00D1755C">
        <w:rPr>
          <w:rFonts w:eastAsia="Times New Roman" w:cs="Times New Roman"/>
          <w:sz w:val="24"/>
          <w:szCs w:val="24"/>
          <w:lang w:eastAsia="ru-RU"/>
        </w:rPr>
        <w:br/>
        <w:t>найма жилых помещений государственного или муниципального</w:t>
      </w:r>
      <w:r w:rsidRPr="00D1755C">
        <w:rPr>
          <w:rFonts w:eastAsia="Times New Roman" w:cs="Times New Roman"/>
          <w:sz w:val="24"/>
          <w:szCs w:val="24"/>
          <w:lang w:eastAsia="ru-RU"/>
        </w:rPr>
        <w:br/>
        <w:t>жилищного фонда платы за содержание и ремонт</w:t>
      </w:r>
      <w:r w:rsidRPr="00D1755C">
        <w:rPr>
          <w:rFonts w:eastAsia="Times New Roman" w:cs="Times New Roman"/>
          <w:sz w:val="24"/>
          <w:szCs w:val="24"/>
          <w:lang w:eastAsia="ru-RU"/>
        </w:rPr>
        <w:br/>
        <w:t>жилого помещения и коммунальные услуги)</w:t>
      </w:r>
      <w:r w:rsidRPr="00D1755C">
        <w:rPr>
          <w:rFonts w:eastAsia="Times New Roman" w:cs="Times New Roman"/>
          <w:sz w:val="24"/>
          <w:szCs w:val="24"/>
          <w:lang w:eastAsia="ru-RU"/>
        </w:rPr>
        <w:br/>
        <w:t>Внесение собственниками помещений в многоквартирном доме и</w:t>
      </w:r>
      <w:r w:rsidRPr="00D1755C">
        <w:rPr>
          <w:rFonts w:eastAsia="Times New Roman" w:cs="Times New Roman"/>
          <w:sz w:val="24"/>
          <w:szCs w:val="24"/>
          <w:lang w:eastAsia="ru-RU"/>
        </w:rPr>
        <w:br/>
        <w:t>нанимателями жилых помещений по договору социального найма и</w:t>
      </w:r>
      <w:r w:rsidRPr="00D1755C">
        <w:rPr>
          <w:rFonts w:eastAsia="Times New Roman" w:cs="Times New Roman"/>
          <w:sz w:val="24"/>
          <w:szCs w:val="24"/>
          <w:lang w:eastAsia="ru-RU"/>
        </w:rPr>
        <w:br/>
        <w:t>договору найма жилых помещений государственного или муниципального</w:t>
      </w:r>
      <w:r w:rsidRPr="00D1755C">
        <w:rPr>
          <w:rFonts w:eastAsia="Times New Roman" w:cs="Times New Roman"/>
          <w:sz w:val="24"/>
          <w:szCs w:val="24"/>
          <w:lang w:eastAsia="ru-RU"/>
        </w:rPr>
        <w:br/>
        <w:t>жилищного фонда платы за содержание и ремонт жилого помещения и</w:t>
      </w:r>
      <w:r w:rsidRPr="00D1755C">
        <w:rPr>
          <w:rFonts w:eastAsia="Times New Roman" w:cs="Times New Roman"/>
          <w:sz w:val="24"/>
          <w:szCs w:val="24"/>
          <w:lang w:eastAsia="ru-RU"/>
        </w:rPr>
        <w:br/>
        <w:t>платы за коммунальные услуги предлагаю осуществлять на счет ______</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(реквизиты банковского счета претендента)</w:t>
      </w:r>
      <w:r w:rsidRPr="00D1755C">
        <w:rPr>
          <w:rFonts w:eastAsia="Times New Roman" w:cs="Times New Roman"/>
          <w:sz w:val="24"/>
          <w:szCs w:val="24"/>
          <w:lang w:eastAsia="ru-RU"/>
        </w:rPr>
        <w:br/>
        <w:t> К заявке прилагаются следующие документы:</w:t>
      </w:r>
      <w:r w:rsidRPr="00D1755C">
        <w:rPr>
          <w:rFonts w:eastAsia="Times New Roman" w:cs="Times New Roman"/>
          <w:sz w:val="24"/>
          <w:szCs w:val="24"/>
          <w:lang w:eastAsia="ru-RU"/>
        </w:rPr>
        <w:br/>
        <w:t> 1) выписка из Единого государственного реестра юридических лиц</w:t>
      </w:r>
      <w:r w:rsidRPr="00D1755C">
        <w:rPr>
          <w:rFonts w:eastAsia="Times New Roman" w:cs="Times New Roman"/>
          <w:sz w:val="24"/>
          <w:szCs w:val="24"/>
          <w:lang w:eastAsia="ru-RU"/>
        </w:rPr>
        <w:br/>
        <w:t>(для юридического лица), выписка из Единого государственного</w:t>
      </w:r>
      <w:r w:rsidRPr="00D1755C">
        <w:rPr>
          <w:rFonts w:eastAsia="Times New Roman" w:cs="Times New Roman"/>
          <w:sz w:val="24"/>
          <w:szCs w:val="24"/>
          <w:lang w:eastAsia="ru-RU"/>
        </w:rPr>
        <w:br/>
        <w:t>реестра индивидуальных предпринимателей (для индивидуального</w:t>
      </w:r>
      <w:r w:rsidRPr="00D1755C">
        <w:rPr>
          <w:rFonts w:eastAsia="Times New Roman" w:cs="Times New Roman"/>
          <w:sz w:val="24"/>
          <w:szCs w:val="24"/>
          <w:lang w:eastAsia="ru-RU"/>
        </w:rPr>
        <w:br/>
        <w:t>предпринимателя):</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(наименование и реквизиты документов, количество листов)</w:t>
      </w:r>
      <w:r w:rsidRPr="00D1755C">
        <w:rPr>
          <w:rFonts w:eastAsia="Times New Roman" w:cs="Times New Roman"/>
          <w:sz w:val="24"/>
          <w:szCs w:val="24"/>
          <w:lang w:eastAsia="ru-RU"/>
        </w:rPr>
        <w:br/>
        <w:t>_________________________________________________________________</w:t>
      </w:r>
      <w:r w:rsidRPr="00D1755C">
        <w:rPr>
          <w:rFonts w:eastAsia="Times New Roman" w:cs="Times New Roman"/>
          <w:sz w:val="24"/>
          <w:szCs w:val="24"/>
          <w:lang w:eastAsia="ru-RU"/>
        </w:rPr>
        <w:br/>
        <w:t> 2) документ, подтверждающий полномочия лица на осуществление</w:t>
      </w:r>
      <w:r w:rsidRPr="00D1755C">
        <w:rPr>
          <w:rFonts w:eastAsia="Times New Roman" w:cs="Times New Roman"/>
          <w:sz w:val="24"/>
          <w:szCs w:val="24"/>
          <w:lang w:eastAsia="ru-RU"/>
        </w:rPr>
        <w:br/>
        <w:t>действий от имени юридического лица или индивидуального</w:t>
      </w:r>
      <w:r w:rsidRPr="00D1755C">
        <w:rPr>
          <w:rFonts w:eastAsia="Times New Roman" w:cs="Times New Roman"/>
          <w:sz w:val="24"/>
          <w:szCs w:val="24"/>
          <w:lang w:eastAsia="ru-RU"/>
        </w:rPr>
        <w:br/>
        <w:t>предпринимателя, подавших заявку на участие в конкурсе:</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(наименование и реквизиты документов, количество листов)</w:t>
      </w:r>
      <w:r w:rsidRPr="00D1755C">
        <w:rPr>
          <w:rFonts w:eastAsia="Times New Roman" w:cs="Times New Roman"/>
          <w:sz w:val="24"/>
          <w:szCs w:val="24"/>
          <w:lang w:eastAsia="ru-RU"/>
        </w:rPr>
        <w:br/>
        <w:t>_________________________________________________________________;</w:t>
      </w:r>
      <w:r w:rsidRPr="00D1755C">
        <w:rPr>
          <w:rFonts w:eastAsia="Times New Roman" w:cs="Times New Roman"/>
          <w:sz w:val="24"/>
          <w:szCs w:val="24"/>
          <w:lang w:eastAsia="ru-RU"/>
        </w:rPr>
        <w:br/>
        <w:t> 3) документы, подтверждающие внесение денежных средств в</w:t>
      </w:r>
      <w:r w:rsidRPr="00D1755C">
        <w:rPr>
          <w:rFonts w:eastAsia="Times New Roman" w:cs="Times New Roman"/>
          <w:sz w:val="24"/>
          <w:szCs w:val="24"/>
          <w:lang w:eastAsia="ru-RU"/>
        </w:rPr>
        <w:br/>
        <w:t>качестве обеспечения заявки на участие в конкурсе:</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(наименование и реквизиты документов, количество листов)</w:t>
      </w:r>
      <w:r w:rsidRPr="00D1755C">
        <w:rPr>
          <w:rFonts w:eastAsia="Times New Roman" w:cs="Times New Roman"/>
          <w:sz w:val="24"/>
          <w:szCs w:val="24"/>
          <w:lang w:eastAsia="ru-RU"/>
        </w:rPr>
        <w:br/>
        <w:t>_________________________________________________________________</w:t>
      </w:r>
      <w:r w:rsidRPr="00D1755C">
        <w:rPr>
          <w:rFonts w:eastAsia="Times New Roman" w:cs="Times New Roman"/>
          <w:sz w:val="24"/>
          <w:szCs w:val="24"/>
          <w:lang w:eastAsia="ru-RU"/>
        </w:rPr>
        <w:br/>
        <w:t> 4) копии документов, подтверждающих соответствие претендента</w:t>
      </w:r>
      <w:r w:rsidRPr="00D1755C">
        <w:rPr>
          <w:rFonts w:eastAsia="Times New Roman" w:cs="Times New Roman"/>
          <w:sz w:val="24"/>
          <w:szCs w:val="24"/>
          <w:lang w:eastAsia="ru-RU"/>
        </w:rPr>
        <w:br/>
      </w:r>
      <w:r w:rsidRPr="00D1755C">
        <w:rPr>
          <w:rFonts w:eastAsia="Times New Roman" w:cs="Times New Roman"/>
          <w:sz w:val="24"/>
          <w:szCs w:val="24"/>
          <w:lang w:eastAsia="ru-RU"/>
        </w:rPr>
        <w:lastRenderedPageBreak/>
        <w:t>требованию:</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(наименование и реквизиты документов, количество листов)</w:t>
      </w:r>
      <w:r w:rsidRPr="00D1755C">
        <w:rPr>
          <w:rFonts w:eastAsia="Times New Roman" w:cs="Times New Roman"/>
          <w:sz w:val="24"/>
          <w:szCs w:val="24"/>
          <w:lang w:eastAsia="ru-RU"/>
        </w:rPr>
        <w:br/>
        <w:t>_________________________________________________________________</w:t>
      </w:r>
      <w:r w:rsidRPr="00D1755C">
        <w:rPr>
          <w:rFonts w:eastAsia="Times New Roman" w:cs="Times New Roman"/>
          <w:sz w:val="24"/>
          <w:szCs w:val="24"/>
          <w:lang w:eastAsia="ru-RU"/>
        </w:rPr>
        <w:br/>
        <w:t> 5) утвержденный бухгалтерский баланс за последний год:</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(наименование и реквизиты документов, количество листов)</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(должность, ф.и.о. руководителя организации</w:t>
      </w:r>
      <w:r w:rsidRPr="00D1755C">
        <w:rPr>
          <w:rFonts w:eastAsia="Times New Roman" w:cs="Times New Roman"/>
          <w:sz w:val="24"/>
          <w:szCs w:val="24"/>
          <w:lang w:eastAsia="ru-RU"/>
        </w:rPr>
        <w:br/>
        <w:t>или ф.и.о. индивидуального предпринимателя)</w:t>
      </w:r>
      <w:r w:rsidRPr="00D1755C">
        <w:rPr>
          <w:rFonts w:eastAsia="Times New Roman" w:cs="Times New Roman"/>
          <w:sz w:val="24"/>
          <w:szCs w:val="24"/>
          <w:lang w:eastAsia="ru-RU"/>
        </w:rPr>
        <w:br/>
        <w:t>_________________ ____________________________________</w:t>
      </w:r>
      <w:r w:rsidRPr="00D1755C">
        <w:rPr>
          <w:rFonts w:eastAsia="Times New Roman" w:cs="Times New Roman"/>
          <w:sz w:val="24"/>
          <w:szCs w:val="24"/>
          <w:lang w:eastAsia="ru-RU"/>
        </w:rPr>
        <w:br/>
        <w:t> (подпись) (ф.и.о.)</w:t>
      </w:r>
      <w:r w:rsidRPr="00D1755C">
        <w:rPr>
          <w:rFonts w:eastAsia="Times New Roman" w:cs="Times New Roman"/>
          <w:sz w:val="24"/>
          <w:szCs w:val="24"/>
          <w:lang w:eastAsia="ru-RU"/>
        </w:rPr>
        <w:br/>
        <w:t>"__" _____________ 20_ г.</w:t>
      </w:r>
      <w:r w:rsidRPr="00D1755C">
        <w:rPr>
          <w:rFonts w:eastAsia="Times New Roman" w:cs="Times New Roman"/>
          <w:sz w:val="24"/>
          <w:szCs w:val="24"/>
          <w:lang w:eastAsia="ru-RU"/>
        </w:rPr>
        <w:br/>
        <w:t>М.П.</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Приложение № 3</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 к конкурсной документации</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 от 29.06.2018 № 118-р</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РАСПИСКА</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о получении заявки на участие в конкурсе по отбору</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управляющей организации для управления</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многоквартирным домом</w:t>
      </w:r>
    </w:p>
    <w:p w:rsidR="00D1755C" w:rsidRPr="00D1755C" w:rsidRDefault="00D1755C" w:rsidP="00D1755C">
      <w:pPr>
        <w:spacing w:after="240"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br/>
        <w:t>Настоящая расписка выдана претенденту ______________________________</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(наименование организации или</w:t>
      </w:r>
      <w:r w:rsidRPr="00D1755C">
        <w:rPr>
          <w:rFonts w:eastAsia="Times New Roman" w:cs="Times New Roman"/>
          <w:sz w:val="24"/>
          <w:szCs w:val="24"/>
          <w:lang w:eastAsia="ru-RU"/>
        </w:rPr>
        <w:br/>
        <w:t>ф.и.о. индивидуального предпринимателя)</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в том, </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(наименование организатора конкурса)</w:t>
      </w:r>
      <w:r w:rsidRPr="00D1755C">
        <w:rPr>
          <w:rFonts w:eastAsia="Times New Roman" w:cs="Times New Roman"/>
          <w:sz w:val="24"/>
          <w:szCs w:val="24"/>
          <w:lang w:eastAsia="ru-RU"/>
        </w:rPr>
        <w:br/>
        <w:t>принял(а) от него (нее) запечатанный конверт с заявкой для</w:t>
      </w:r>
      <w:r w:rsidRPr="00D1755C">
        <w:rPr>
          <w:rFonts w:eastAsia="Times New Roman" w:cs="Times New Roman"/>
          <w:sz w:val="24"/>
          <w:szCs w:val="24"/>
          <w:lang w:eastAsia="ru-RU"/>
        </w:rPr>
        <w:br/>
        <w:t>участия в открытом конкурсе по отбору управляющей организации для</w:t>
      </w:r>
      <w:r w:rsidRPr="00D1755C">
        <w:rPr>
          <w:rFonts w:eastAsia="Times New Roman" w:cs="Times New Roman"/>
          <w:sz w:val="24"/>
          <w:szCs w:val="24"/>
          <w:lang w:eastAsia="ru-RU"/>
        </w:rPr>
        <w:br/>
        <w:t>управления многоквартирным домом (многоквартирными домами) _________</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(адрес многоквартирного дома)</w:t>
      </w:r>
      <w:r w:rsidRPr="00D1755C">
        <w:rPr>
          <w:rFonts w:eastAsia="Times New Roman" w:cs="Times New Roman"/>
          <w:sz w:val="24"/>
          <w:szCs w:val="24"/>
          <w:lang w:eastAsia="ru-RU"/>
        </w:rPr>
        <w:br/>
        <w:t>Заявка зарегистрирована "__" ____________ 20_ г. в _____________________</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(наименование документа, в котором регистрируется заявка)</w:t>
      </w:r>
      <w:r w:rsidRPr="00D1755C">
        <w:rPr>
          <w:rFonts w:eastAsia="Times New Roman" w:cs="Times New Roman"/>
          <w:sz w:val="24"/>
          <w:szCs w:val="24"/>
          <w:lang w:eastAsia="ru-RU"/>
        </w:rPr>
        <w:br/>
        <w:t>под номером _______________________________________________________</w:t>
      </w:r>
      <w:r w:rsidRPr="00D1755C">
        <w:rPr>
          <w:rFonts w:eastAsia="Times New Roman" w:cs="Times New Roman"/>
          <w:sz w:val="24"/>
          <w:szCs w:val="24"/>
          <w:lang w:eastAsia="ru-RU"/>
        </w:rPr>
        <w:br/>
        <w:t>Лицо, уполномоченное организатором конкурса принимать заявки на</w:t>
      </w:r>
      <w:r w:rsidRPr="00D1755C">
        <w:rPr>
          <w:rFonts w:eastAsia="Times New Roman" w:cs="Times New Roman"/>
          <w:sz w:val="24"/>
          <w:szCs w:val="24"/>
          <w:lang w:eastAsia="ru-RU"/>
        </w:rPr>
        <w:br/>
        <w:t>участие в конкурсе</w:t>
      </w:r>
      <w:r w:rsidRPr="00D1755C">
        <w:rPr>
          <w:rFonts w:eastAsia="Times New Roman" w:cs="Times New Roman"/>
          <w:sz w:val="24"/>
          <w:szCs w:val="24"/>
          <w:lang w:eastAsia="ru-RU"/>
        </w:rPr>
        <w:br/>
        <w:t>__________________________________________________________________</w:t>
      </w:r>
      <w:r w:rsidRPr="00D1755C">
        <w:rPr>
          <w:rFonts w:eastAsia="Times New Roman" w:cs="Times New Roman"/>
          <w:sz w:val="24"/>
          <w:szCs w:val="24"/>
          <w:lang w:eastAsia="ru-RU"/>
        </w:rPr>
        <w:br/>
        <w:t>(должность)</w:t>
      </w:r>
      <w:r w:rsidRPr="00D1755C">
        <w:rPr>
          <w:rFonts w:eastAsia="Times New Roman" w:cs="Times New Roman"/>
          <w:sz w:val="24"/>
          <w:szCs w:val="24"/>
          <w:lang w:eastAsia="ru-RU"/>
        </w:rPr>
        <w:br/>
        <w:t>_________________ _________________________________________________</w:t>
      </w:r>
      <w:r w:rsidRPr="00D1755C">
        <w:rPr>
          <w:rFonts w:eastAsia="Times New Roman" w:cs="Times New Roman"/>
          <w:sz w:val="24"/>
          <w:szCs w:val="24"/>
          <w:lang w:eastAsia="ru-RU"/>
        </w:rPr>
        <w:br/>
        <w:t>(подпись) (ф.и.о.)</w:t>
      </w:r>
      <w:r w:rsidRPr="00D1755C">
        <w:rPr>
          <w:rFonts w:eastAsia="Times New Roman" w:cs="Times New Roman"/>
          <w:sz w:val="24"/>
          <w:szCs w:val="24"/>
          <w:lang w:eastAsia="ru-RU"/>
        </w:rPr>
        <w:br/>
        <w:t>"__" _____________ 20_ г.</w:t>
      </w:r>
      <w:r w:rsidRPr="00D1755C">
        <w:rPr>
          <w:rFonts w:eastAsia="Times New Roman" w:cs="Times New Roman"/>
          <w:sz w:val="24"/>
          <w:szCs w:val="24"/>
          <w:lang w:eastAsia="ru-RU"/>
        </w:rPr>
        <w:br/>
        <w:t>М.П.</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Приложение № 4</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 к конкурсной документации</w:t>
      </w:r>
    </w:p>
    <w:p w:rsidR="00D1755C" w:rsidRPr="00D1755C" w:rsidRDefault="00D1755C" w:rsidP="00D1755C">
      <w:pPr>
        <w:spacing w:line="240" w:lineRule="auto"/>
        <w:ind w:firstLine="0"/>
        <w:jc w:val="right"/>
        <w:rPr>
          <w:rFonts w:eastAsia="Times New Roman" w:cs="Times New Roman"/>
          <w:sz w:val="24"/>
          <w:szCs w:val="24"/>
          <w:lang w:eastAsia="ru-RU"/>
        </w:rPr>
      </w:pPr>
      <w:r w:rsidRPr="00D1755C">
        <w:rPr>
          <w:rFonts w:eastAsia="Times New Roman" w:cs="Times New Roman"/>
          <w:sz w:val="24"/>
          <w:szCs w:val="24"/>
          <w:lang w:eastAsia="ru-RU"/>
        </w:rPr>
        <w:t> от 29.06.2018 г. №118-р</w:t>
      </w:r>
    </w:p>
    <w:p w:rsidR="00D1755C" w:rsidRPr="00D1755C" w:rsidRDefault="00D1755C" w:rsidP="00D1755C">
      <w:pPr>
        <w:spacing w:line="240" w:lineRule="auto"/>
        <w:ind w:firstLine="0"/>
        <w:jc w:val="left"/>
        <w:rPr>
          <w:rFonts w:eastAsia="Times New Roman" w:cs="Times New Roman"/>
          <w:sz w:val="24"/>
          <w:szCs w:val="24"/>
          <w:lang w:eastAsia="ru-RU"/>
        </w:rPr>
      </w:pP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ДОГОВОР (ПРОЕКТ)</w:t>
      </w:r>
    </w:p>
    <w:p w:rsidR="00D1755C" w:rsidRPr="00D1755C" w:rsidRDefault="00D1755C" w:rsidP="00D1755C">
      <w:pPr>
        <w:spacing w:line="240" w:lineRule="auto"/>
        <w:ind w:firstLine="0"/>
        <w:jc w:val="center"/>
        <w:rPr>
          <w:rFonts w:eastAsia="Times New Roman" w:cs="Times New Roman"/>
          <w:sz w:val="24"/>
          <w:szCs w:val="24"/>
          <w:lang w:eastAsia="ru-RU"/>
        </w:rPr>
      </w:pPr>
      <w:r w:rsidRPr="00D1755C">
        <w:rPr>
          <w:rFonts w:eastAsia="Times New Roman" w:cs="Times New Roman"/>
          <w:b/>
          <w:bCs/>
          <w:sz w:val="24"/>
          <w:szCs w:val="24"/>
          <w:lang w:eastAsia="ru-RU"/>
        </w:rPr>
        <w:t>управления многоквартирным домом</w:t>
      </w:r>
    </w:p>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br/>
        <w:t>с. Оек «____»__________2018 года</w:t>
      </w:r>
      <w:r w:rsidRPr="00D1755C">
        <w:rPr>
          <w:rFonts w:eastAsia="Times New Roman" w:cs="Times New Roman"/>
          <w:sz w:val="24"/>
          <w:szCs w:val="24"/>
          <w:lang w:eastAsia="ru-RU"/>
        </w:rPr>
        <w:br/>
        <w:t>Собственник жилого (не жилого) помещения, расположенного в многоквартирном доме, по адресу: с. Оек, ул. Кирова, дом № ___, кв. №__, общей площадью_____кв. м _________, действующий на основании __________________, именуемый далее «Собственник», с одной стороны и ___________, именуемая далее «Управляющая организация», в лице ___________, действующего на основании </w:t>
      </w:r>
      <w:r w:rsidRPr="00D1755C">
        <w:rPr>
          <w:rFonts w:eastAsia="Times New Roman" w:cs="Times New Roman"/>
          <w:sz w:val="24"/>
          <w:szCs w:val="24"/>
          <w:u w:val="single"/>
          <w:lang w:eastAsia="ru-RU"/>
        </w:rPr>
        <w:t>Устава</w:t>
      </w:r>
      <w:r w:rsidRPr="00D1755C">
        <w:rPr>
          <w:rFonts w:eastAsia="Times New Roman" w:cs="Times New Roman"/>
          <w:b/>
          <w:bCs/>
          <w:sz w:val="24"/>
          <w:szCs w:val="24"/>
          <w:lang w:eastAsia="ru-RU"/>
        </w:rPr>
        <w:t>,</w:t>
      </w:r>
      <w:r w:rsidRPr="00D1755C">
        <w:rPr>
          <w:rFonts w:eastAsia="Times New Roman" w:cs="Times New Roman"/>
          <w:sz w:val="24"/>
          <w:szCs w:val="24"/>
          <w:lang w:eastAsia="ru-RU"/>
        </w:rPr>
        <w:t> с другой стороны, далее вместе именуемые Стороны, руководствуясь ст. 161, ст.162 Жилищного Кодекса Российской Федерации, протоколом конкурса (рассмотрения заявки на участие в конкурсе) от __</w:t>
      </w:r>
      <w:r w:rsidRPr="00D1755C">
        <w:rPr>
          <w:rFonts w:eastAsia="Times New Roman" w:cs="Times New Roman"/>
          <w:sz w:val="24"/>
          <w:szCs w:val="24"/>
          <w:u w:val="single"/>
          <w:lang w:eastAsia="ru-RU"/>
        </w:rPr>
        <w:t> </w:t>
      </w:r>
      <w:r w:rsidRPr="00D1755C">
        <w:rPr>
          <w:rFonts w:eastAsia="Times New Roman" w:cs="Times New Roman"/>
          <w:sz w:val="24"/>
          <w:szCs w:val="24"/>
          <w:lang w:eastAsia="ru-RU"/>
        </w:rPr>
        <w:t>№ ______, хранящийся у организатора конкурса, заключили настоящий договор о нижеследующем:</w:t>
      </w:r>
      <w:r w:rsidRPr="00D1755C">
        <w:rPr>
          <w:rFonts w:eastAsia="Times New Roman" w:cs="Times New Roman"/>
          <w:sz w:val="24"/>
          <w:szCs w:val="24"/>
          <w:lang w:eastAsia="ru-RU"/>
        </w:rPr>
        <w:br/>
      </w:r>
      <w:r w:rsidRPr="00D1755C">
        <w:rPr>
          <w:rFonts w:eastAsia="Times New Roman" w:cs="Times New Roman"/>
          <w:b/>
          <w:bCs/>
          <w:sz w:val="24"/>
          <w:szCs w:val="24"/>
          <w:lang w:eastAsia="ru-RU"/>
        </w:rPr>
        <w:t>1. Цели и предмет договора</w:t>
      </w:r>
      <w:r w:rsidRPr="00D1755C">
        <w:rPr>
          <w:rFonts w:eastAsia="Times New Roman" w:cs="Times New Roman"/>
          <w:sz w:val="24"/>
          <w:szCs w:val="24"/>
          <w:lang w:eastAsia="ru-RU"/>
        </w:rPr>
        <w:br/>
        <w:t>1.1. Целью настоящего договора является обеспечение благоприятных и безопасных условий проживания Собственников и членов семей Собственников, нанимателей (т.е. лицам, проживающим в многоквартирном доме по договору найма, договору социального найма жилых помещений), арендаторам, иным законным пользователям помещений (далее - граждане), надлежащее содержание общего имущества многоквартирного дома №_______ по ул. _________________ в с. Оек, решение вопросов пользования указанным имуществом, а также предоставление коммунальных услуг Собственникам, гражданам. </w:t>
      </w:r>
      <w:r w:rsidRPr="00D1755C">
        <w:rPr>
          <w:rFonts w:eastAsia="Times New Roman" w:cs="Times New Roman"/>
          <w:sz w:val="24"/>
          <w:szCs w:val="24"/>
          <w:lang w:eastAsia="ru-RU"/>
        </w:rPr>
        <w:br/>
        <w:t>1.2. По настоящему договору Управляющая организация по заданию Собственника в течение согласованного срока за плату обязуется оказывать услуги и выполнять работы по надлежащему управлению Объектом, содержанию и текущему ремонту общего имущества Объекта, предоставлять коммунальные услуги гражданам, проживающим в Объекте, осуществлять иную направленную на достижение целей управления Объектом деятельность в порядке и на условиях, предусмотренных настоящим договором.</w:t>
      </w:r>
      <w:r w:rsidRPr="00D1755C">
        <w:rPr>
          <w:rFonts w:eastAsia="Times New Roman" w:cs="Times New Roman"/>
          <w:sz w:val="24"/>
          <w:szCs w:val="24"/>
          <w:lang w:eastAsia="ru-RU"/>
        </w:rPr>
        <w:br/>
        <w:t>1.3. При выполнении условий настоящего договора, помимо положений самого договора, Стороны обязаны руководствоваться Конституцией РФ, Жилищным кодексом РФ, Гражданским кодексом РФ, утвержденными Правительством РФ Правилами содержания общего имущества в многоквартирном доме, Правилами предоставления коммунальных услуг гражданам, Правилами пользования жилыми помещениями.</w:t>
      </w:r>
      <w:r w:rsidRPr="00D1755C">
        <w:rPr>
          <w:rFonts w:eastAsia="Times New Roman" w:cs="Times New Roman"/>
          <w:sz w:val="24"/>
          <w:szCs w:val="24"/>
          <w:lang w:eastAsia="ru-RU"/>
        </w:rPr>
        <w:br/>
      </w:r>
      <w:r w:rsidRPr="00D1755C">
        <w:rPr>
          <w:rFonts w:eastAsia="Times New Roman" w:cs="Times New Roman"/>
          <w:b/>
          <w:bCs/>
          <w:sz w:val="24"/>
          <w:szCs w:val="24"/>
          <w:lang w:eastAsia="ru-RU"/>
        </w:rPr>
        <w:t>2. Права и обязанности сторон</w:t>
      </w:r>
      <w:r w:rsidRPr="00D1755C">
        <w:rPr>
          <w:rFonts w:eastAsia="Times New Roman" w:cs="Times New Roman"/>
          <w:sz w:val="24"/>
          <w:szCs w:val="24"/>
          <w:lang w:eastAsia="ru-RU"/>
        </w:rPr>
        <w:br/>
      </w:r>
      <w:r w:rsidRPr="00D1755C">
        <w:rPr>
          <w:rFonts w:eastAsia="Times New Roman" w:cs="Times New Roman"/>
          <w:b/>
          <w:bCs/>
          <w:sz w:val="24"/>
          <w:szCs w:val="24"/>
          <w:lang w:eastAsia="ru-RU"/>
        </w:rPr>
        <w:t>2.1. Управляющая организация обязана:</w:t>
      </w:r>
      <w:r w:rsidRPr="00D1755C">
        <w:rPr>
          <w:rFonts w:eastAsia="Times New Roman" w:cs="Times New Roman"/>
          <w:sz w:val="24"/>
          <w:szCs w:val="24"/>
          <w:lang w:eastAsia="ru-RU"/>
        </w:rPr>
        <w:br/>
        <w:t>2.1.1. Осуществлять управление общим имуществом Объекта в соответствии с условиями настоящего договора и действующим законодательством с наибольшей выгодой в интересах Собственника и граждан, в соответствии с целями, указанными в п. 1.1.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Pr="00D1755C">
        <w:rPr>
          <w:rFonts w:eastAsia="Times New Roman" w:cs="Times New Roman"/>
          <w:sz w:val="24"/>
          <w:szCs w:val="24"/>
          <w:lang w:eastAsia="ru-RU"/>
        </w:rPr>
        <w:br/>
        <w:t>2.1.2. Оказывать услуги, выполнять работы надлежащего качества по содержанию и текущему ремонту общего имущества в Объекте согласно Перечню обязательных работ и услуг по содержанию и ремонту общего имущества в Объекте, установленных по результатам проведения конкурса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r w:rsidRPr="00D1755C">
        <w:rPr>
          <w:rFonts w:eastAsia="Times New Roman" w:cs="Times New Roman"/>
          <w:sz w:val="24"/>
          <w:szCs w:val="24"/>
          <w:lang w:eastAsia="ru-RU"/>
        </w:rPr>
        <w:br/>
        <w:t xml:space="preserve">2.1.3. Предоставлять необходимые коммунальные услуги, указанные п.10 раздела 2 Приложения №1 настоящего договора, установленного качества гражданам, проживающим в Объекте, в соответствии с обязательными требованиями, установленными Правилами предоставления коммунальных услуг гражданам, </w:t>
      </w:r>
      <w:r w:rsidRPr="00D1755C">
        <w:rPr>
          <w:rFonts w:eastAsia="Times New Roman" w:cs="Times New Roman"/>
          <w:sz w:val="24"/>
          <w:szCs w:val="24"/>
          <w:lang w:eastAsia="ru-RU"/>
        </w:rPr>
        <w:lastRenderedPageBreak/>
        <w:t>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 </w:t>
      </w:r>
      <w:r w:rsidRPr="00D1755C">
        <w:rPr>
          <w:rFonts w:eastAsia="Times New Roman" w:cs="Times New Roman"/>
          <w:sz w:val="24"/>
          <w:szCs w:val="24"/>
          <w:lang w:eastAsia="ru-RU"/>
        </w:rPr>
        <w:br/>
        <w:t>2.1.4. Заключать от своего имени и за свой счет договоры на предоставление коммунальных услуг с ресурсоснабжающими организациями, осуществлять контроль над соблюдением условий договоров, их исполнением, качеством и количеством поставляемых коммунальных услуг, а также вести их учет, оформлять соответствующие акты в случаях некачественного выполнения услуг по содержанию и (или) работ по ремонту Объекта, нарушения условий договоров на оказание коммунальных услуг.</w:t>
      </w:r>
      <w:r w:rsidRPr="00D1755C">
        <w:rPr>
          <w:rFonts w:eastAsia="Times New Roman" w:cs="Times New Roman"/>
          <w:sz w:val="24"/>
          <w:szCs w:val="24"/>
          <w:lang w:eastAsia="ru-RU"/>
        </w:rPr>
        <w:br/>
        <w:t>2.1.5. Предоставлять иные услуги (радиовещания, телевидения, видеонаблюдения, обеспечения работы домофона, кодового замка двери подъезда и т.п.) на основании решения общего собрания Собственников Объекта.</w:t>
      </w:r>
      <w:r w:rsidRPr="00D1755C">
        <w:rPr>
          <w:rFonts w:eastAsia="Times New Roman" w:cs="Times New Roman"/>
          <w:sz w:val="24"/>
          <w:szCs w:val="24"/>
          <w:lang w:eastAsia="ru-RU"/>
        </w:rPr>
        <w:br/>
        <w:t>2.1.6. Предоставить гарантию обеспечения исполнения обязательств по настоящему договору. В качестве способа обеспечения исполнения обязательств Управляющей организации выступает ______________________________________________________________________ (страхование гражданской ответственности Управляющей организации банковская гарантия; залог депозита).</w:t>
      </w:r>
      <w:r w:rsidRPr="00D1755C">
        <w:rPr>
          <w:rFonts w:eastAsia="Times New Roman" w:cs="Times New Roman"/>
          <w:sz w:val="24"/>
          <w:szCs w:val="24"/>
          <w:lang w:eastAsia="ru-RU"/>
        </w:rPr>
        <w:br/>
        <w:t>Обеспечение исполнения обязательств по уплате Управляющей организацией Собственнику и гражданам средств, причитающихся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Объекту, предоставляется в пользу собственника и нанимателей,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возобновление в течение одного месяца с момента реализации обеспечения исполнения обязательств.</w:t>
      </w:r>
      <w:r w:rsidRPr="00D1755C">
        <w:rPr>
          <w:rFonts w:eastAsia="Times New Roman" w:cs="Times New Roman"/>
          <w:sz w:val="24"/>
          <w:szCs w:val="24"/>
          <w:lang w:eastAsia="ru-RU"/>
        </w:rPr>
        <w:br/>
        <w:t>2.1.7. Своевременно производить оплату ресурсоснабжающим организациям за оказанные услуги по договорам, заключенным в соответствии с п. 2.1.4. настоящего договора.</w:t>
      </w:r>
      <w:r w:rsidRPr="00D1755C">
        <w:rPr>
          <w:rFonts w:eastAsia="Times New Roman" w:cs="Times New Roman"/>
          <w:sz w:val="24"/>
          <w:szCs w:val="24"/>
          <w:lang w:eastAsia="ru-RU"/>
        </w:rPr>
        <w:br/>
        <w:t>2.1.8. Информировать Собственников и граждан о заключении указанных в п. 2.1.4. договоров и о порядке оплаты услуг.</w:t>
      </w:r>
      <w:r w:rsidRPr="00D1755C">
        <w:rPr>
          <w:rFonts w:eastAsia="Times New Roman" w:cs="Times New Roman"/>
          <w:sz w:val="24"/>
          <w:szCs w:val="24"/>
          <w:lang w:eastAsia="ru-RU"/>
        </w:rPr>
        <w:br/>
        <w:t>2.1.9.Принимать от граждан, проживающих в Объекте плату за жилое помещение и коммунальные услуги.</w:t>
      </w:r>
      <w:r w:rsidRPr="00D1755C">
        <w:rPr>
          <w:rFonts w:eastAsia="Times New Roman" w:cs="Times New Roman"/>
          <w:sz w:val="24"/>
          <w:szCs w:val="24"/>
          <w:lang w:eastAsia="ru-RU"/>
        </w:rPr>
        <w:br/>
        <w:t>Управляющая организация обеспечивает начисление и перечисление платежей за наем в соответствии с заключенным договором.</w:t>
      </w:r>
      <w:r w:rsidRPr="00D1755C">
        <w:rPr>
          <w:rFonts w:eastAsia="Times New Roman" w:cs="Times New Roman"/>
          <w:sz w:val="24"/>
          <w:szCs w:val="24"/>
          <w:lang w:eastAsia="ru-RU"/>
        </w:rPr>
        <w:br/>
        <w:t>2.1.10. Требовать от Собственников, граждан платы.</w:t>
      </w:r>
      <w:r w:rsidRPr="00D1755C">
        <w:rPr>
          <w:rFonts w:eastAsia="Times New Roman" w:cs="Times New Roman"/>
          <w:sz w:val="24"/>
          <w:szCs w:val="24"/>
          <w:lang w:eastAsia="ru-RU"/>
        </w:rPr>
        <w:br/>
        <w:t>2.1.11. Организовать круглосуточное аварийно-диспетчерское обслуживание Объекта, устранять аварии, а также выполнять заявки Собственников, граждан, в сроки, установленные законодательством и настоящим договором.</w:t>
      </w:r>
      <w:r w:rsidRPr="00D1755C">
        <w:rPr>
          <w:rFonts w:eastAsia="Times New Roman" w:cs="Times New Roman"/>
          <w:sz w:val="24"/>
          <w:szCs w:val="24"/>
          <w:lang w:eastAsia="ru-RU"/>
        </w:rPr>
        <w:br/>
        <w:t>2.1.12.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r w:rsidRPr="00D1755C">
        <w:rPr>
          <w:rFonts w:eastAsia="Times New Roman" w:cs="Times New Roman"/>
          <w:sz w:val="24"/>
          <w:szCs w:val="24"/>
          <w:lang w:eastAsia="ru-RU"/>
        </w:rPr>
        <w:br/>
        <w:t>2.1.13. Обеспечить надлежащее осуществление мер пожарной безопасности в соответствии с законодательством Российской Федерации о пожарной безопасности.</w:t>
      </w:r>
      <w:r w:rsidRPr="00D1755C">
        <w:rPr>
          <w:rFonts w:eastAsia="Times New Roman" w:cs="Times New Roman"/>
          <w:sz w:val="24"/>
          <w:szCs w:val="24"/>
          <w:lang w:eastAsia="ru-RU"/>
        </w:rPr>
        <w:br/>
        <w:t xml:space="preserve">2.1.14. Обеспечить ведение и сохранность технической, хозяйственно-финансовой, бухгалтерской и иной документации (баз данных), полученной от Собственников или управлявшей ранее Управляющей организации в целях исполнения настоящего договора, вносить в техническую документацию изменения, отражающие состояние дома, в соответствии с результатами проводимых осмотров. По письменному требованию </w:t>
      </w:r>
      <w:r w:rsidRPr="00D1755C">
        <w:rPr>
          <w:rFonts w:eastAsia="Times New Roman" w:cs="Times New Roman"/>
          <w:sz w:val="24"/>
          <w:szCs w:val="24"/>
          <w:lang w:eastAsia="ru-RU"/>
        </w:rPr>
        <w:lastRenderedPageBreak/>
        <w:t>Собственника представлять ему информацию и документы, связанные с исполнением настоящего договора, в установленный им срок.</w:t>
      </w:r>
      <w:r w:rsidRPr="00D1755C">
        <w:rPr>
          <w:rFonts w:eastAsia="Times New Roman" w:cs="Times New Roman"/>
          <w:sz w:val="24"/>
          <w:szCs w:val="24"/>
          <w:lang w:eastAsia="ru-RU"/>
        </w:rPr>
        <w:br/>
        <w:t>2.1.15. Рассматривать предложения, заявления и жалобы Собственника, граждан на качество предоставления услуг и выполнения работ по управлению Объектом, содержанию и ремонту Объекта, вести их учет, принимать в установленные сроки меры, необходимые для устранения указанных в них недостатков, вести учет объемов выполненных работ по управлению Объектом, содержанию и ремонту Объекта. Не позднее 10 рабочих дней со дня получения письменного заявления информировать заявителя о решении, принятом по заявленному вопросу.</w:t>
      </w:r>
      <w:r w:rsidRPr="00D1755C">
        <w:rPr>
          <w:rFonts w:eastAsia="Times New Roman" w:cs="Times New Roman"/>
          <w:sz w:val="24"/>
          <w:szCs w:val="24"/>
          <w:lang w:eastAsia="ru-RU"/>
        </w:rPr>
        <w:br/>
        <w:t>2.1.16. Информировать Собственников, граждан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r w:rsidRPr="00D1755C">
        <w:rPr>
          <w:rFonts w:eastAsia="Times New Roman" w:cs="Times New Roman"/>
          <w:sz w:val="24"/>
          <w:szCs w:val="24"/>
          <w:lang w:eastAsia="ru-RU"/>
        </w:rPr>
        <w:br/>
        <w:t>2.1.17. В случае невыполнения работ или непредставления услуг, предусмотренных настоящим договором, уведомить Собственников, граждан о причинах нарушения путем размещения соответствующей информации на информационных стендах Объекта.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r w:rsidRPr="00D1755C">
        <w:rPr>
          <w:rFonts w:eastAsia="Times New Roman" w:cs="Times New Roman"/>
          <w:sz w:val="24"/>
          <w:szCs w:val="24"/>
          <w:lang w:eastAsia="ru-RU"/>
        </w:rPr>
        <w:br/>
        <w:t>2.1.18. Начислять плату за содержание жилого помещения, плату за коммунальные услуги, плату за общедомовые нужды (ОДН).</w:t>
      </w:r>
      <w:r w:rsidRPr="00D1755C">
        <w:rPr>
          <w:rFonts w:eastAsia="Times New Roman" w:cs="Times New Roman"/>
          <w:sz w:val="24"/>
          <w:szCs w:val="24"/>
          <w:lang w:eastAsia="ru-RU"/>
        </w:rPr>
        <w:br/>
        <w:t>2.1.19. Информировать в письменной форме Собственников, граждан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D1755C">
        <w:rPr>
          <w:rFonts w:eastAsia="Times New Roman" w:cs="Times New Roman"/>
          <w:sz w:val="24"/>
          <w:szCs w:val="24"/>
          <w:lang w:eastAsia="ru-RU"/>
        </w:rPr>
        <w:br/>
        <w:t>2.1.20.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w:t>
      </w:r>
      <w:r w:rsidRPr="00D1755C">
        <w:rPr>
          <w:rFonts w:eastAsia="Times New Roman" w:cs="Times New Roman"/>
          <w:sz w:val="24"/>
          <w:szCs w:val="24"/>
          <w:lang w:eastAsia="ru-RU"/>
        </w:rPr>
        <w:br/>
        <w:t>2.1.21.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гражданами, проживающими в Объекте (собственниками, нанимателями и членами их семей, арендаторами,). Недостатки и дефекты считаются выявленными, если Управляющая организация получила письменную заявку на их устранение.</w:t>
      </w:r>
      <w:r w:rsidRPr="00D1755C">
        <w:rPr>
          <w:rFonts w:eastAsia="Times New Roman" w:cs="Times New Roman"/>
          <w:sz w:val="24"/>
          <w:szCs w:val="24"/>
          <w:lang w:eastAsia="ru-RU"/>
        </w:rPr>
        <w:br/>
        <w:t>2.1.22. Обеспечить доставку собственникам, гражданам, проживающим в Объекте платежных документов не позднее первого числа месяца, следующего за истекшим месяцем.</w:t>
      </w:r>
      <w:r w:rsidRPr="00D1755C">
        <w:rPr>
          <w:rFonts w:eastAsia="Times New Roman" w:cs="Times New Roman"/>
          <w:sz w:val="24"/>
          <w:szCs w:val="24"/>
          <w:lang w:eastAsia="ru-RU"/>
        </w:rPr>
        <w:br/>
        <w:t>2.1.23. Обеспечить граждан, проживающих в Объекте информацией о телефонах аварийных служб путем их указания на платежных документах и размещения объявлений на информационных стендах Объекта.</w:t>
      </w:r>
      <w:r w:rsidRPr="00D1755C">
        <w:rPr>
          <w:rFonts w:eastAsia="Times New Roman" w:cs="Times New Roman"/>
          <w:sz w:val="24"/>
          <w:szCs w:val="24"/>
          <w:lang w:eastAsia="ru-RU"/>
        </w:rPr>
        <w:br/>
        <w:t>2.1.24. Обеспечить по требованию Собственника, граждан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r w:rsidRPr="00D1755C">
        <w:rPr>
          <w:rFonts w:eastAsia="Times New Roman" w:cs="Times New Roman"/>
          <w:sz w:val="24"/>
          <w:szCs w:val="24"/>
          <w:lang w:eastAsia="ru-RU"/>
        </w:rPr>
        <w:br/>
        <w:t>2.1.25. По требованию Собственников, граждан производить сверку платы за управление Объектом,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r w:rsidRPr="00D1755C">
        <w:rPr>
          <w:rFonts w:eastAsia="Times New Roman" w:cs="Times New Roman"/>
          <w:sz w:val="24"/>
          <w:szCs w:val="24"/>
          <w:lang w:eastAsia="ru-RU"/>
        </w:rPr>
        <w:br/>
        <w:t>2.1.26. Вести работу по взысканию задолженности по оплате за жилье и коммунальные услуги.</w:t>
      </w:r>
      <w:r w:rsidRPr="00D1755C">
        <w:rPr>
          <w:rFonts w:eastAsia="Times New Roman" w:cs="Times New Roman"/>
          <w:sz w:val="24"/>
          <w:szCs w:val="24"/>
          <w:lang w:eastAsia="ru-RU"/>
        </w:rPr>
        <w:br/>
      </w:r>
      <w:r w:rsidRPr="00D1755C">
        <w:rPr>
          <w:rFonts w:eastAsia="Times New Roman" w:cs="Times New Roman"/>
          <w:sz w:val="24"/>
          <w:szCs w:val="24"/>
          <w:lang w:eastAsia="ru-RU"/>
        </w:rPr>
        <w:lastRenderedPageBreak/>
        <w:t>2.1.27. Участвовать во всех проверках, обследованиях Объекта, проводимых Собственниками, в целях контроля над выполнением Управляющей организацией ее обязательств по настоящему договору, а также в оформлении документов по результатам данных проверок, составлении акта нанесения ущерба общему имуществу Объекта или помещениям Собственника.</w:t>
      </w:r>
      <w:r w:rsidRPr="00D1755C">
        <w:rPr>
          <w:rFonts w:eastAsia="Times New Roman" w:cs="Times New Roman"/>
          <w:sz w:val="24"/>
          <w:szCs w:val="24"/>
          <w:lang w:eastAsia="ru-RU"/>
        </w:rPr>
        <w:br/>
        <w:t>2.1.28.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r w:rsidRPr="00D1755C">
        <w:rPr>
          <w:rFonts w:eastAsia="Times New Roman" w:cs="Times New Roman"/>
          <w:sz w:val="24"/>
          <w:szCs w:val="24"/>
          <w:lang w:eastAsia="ru-RU"/>
        </w:rPr>
        <w:br/>
        <w:t>2.1.29. Согласовать с Собственниками, гражданами в Объекте время доступа в помещение не менее чем за три дня до начала проведения работ или направить им письменное уведомление о проведении работ внутри помещения.</w:t>
      </w:r>
      <w:r w:rsidRPr="00D1755C">
        <w:rPr>
          <w:rFonts w:eastAsia="Times New Roman" w:cs="Times New Roman"/>
          <w:sz w:val="24"/>
          <w:szCs w:val="24"/>
          <w:lang w:eastAsia="ru-RU"/>
        </w:rPr>
        <w:br/>
        <w:t>2.1.30. Направлять Собственникам при необходимости предложения о проведении капитального ремонта общего имущества Объекта.</w:t>
      </w:r>
      <w:r w:rsidRPr="00D1755C">
        <w:rPr>
          <w:rFonts w:eastAsia="Times New Roman" w:cs="Times New Roman"/>
          <w:sz w:val="24"/>
          <w:szCs w:val="24"/>
          <w:lang w:eastAsia="ru-RU"/>
        </w:rPr>
        <w:br/>
        <w:t>2.1.31. Представлять Собственникам письменный отчет о выполнении договора за истекший год не ранее чем за два месяца и не позднее, чем за один месяц до истечения срока его действия. Отчет представляется в письменном виде по требованию Собственника. В отчете указываются: соответствие фактических перечня, количества и качества услуг и работ по управлению Объектом, содержанию и текущему ремонту общего имущества в Объекте перечню и размеру платы, указанным в настоящем договоре; количество предложений, заявлений и жалоб Собственников, граждан и принятые меры по устранению указанных в них недостатков в установленные сроки.</w:t>
      </w:r>
      <w:r w:rsidRPr="00D1755C">
        <w:rPr>
          <w:rFonts w:eastAsia="Times New Roman" w:cs="Times New Roman"/>
          <w:sz w:val="24"/>
          <w:szCs w:val="24"/>
          <w:lang w:eastAsia="ru-RU"/>
        </w:rPr>
        <w:br/>
        <w:t>2.1.32. Не распространять конфиденциальную информацию, касающуюся Собственников, граждан (передавать ее иным лицам, в том числе организациям), без письменного разрешения Собственника, граждан в Объекте или наличия иного законного основания.</w:t>
      </w:r>
      <w:r w:rsidRPr="00D1755C">
        <w:rPr>
          <w:rFonts w:eastAsia="Times New Roman" w:cs="Times New Roman"/>
          <w:sz w:val="24"/>
          <w:szCs w:val="24"/>
          <w:lang w:eastAsia="ru-RU"/>
        </w:rPr>
        <w:br/>
        <w:t>2.1.33. Представлять интересы Собственника и лиц, пользующихся жилыми помещениями на законных основаниях, в рамках исполнения своих обязательств по настоящему договору.</w:t>
      </w:r>
      <w:r w:rsidRPr="00D1755C">
        <w:rPr>
          <w:rFonts w:eastAsia="Times New Roman" w:cs="Times New Roman"/>
          <w:sz w:val="24"/>
          <w:szCs w:val="24"/>
          <w:lang w:eastAsia="ru-RU"/>
        </w:rPr>
        <w:br/>
        <w:t>2.1.34. Предоставлять Собственнику или уполномоченным им лицам по их запросам отчетность, касающуюся управления Объектом, содержания и текущего ремонта общего имущества.</w:t>
      </w:r>
      <w:r w:rsidRPr="00D1755C">
        <w:rPr>
          <w:rFonts w:eastAsia="Times New Roman" w:cs="Times New Roman"/>
          <w:sz w:val="24"/>
          <w:szCs w:val="24"/>
          <w:lang w:eastAsia="ru-RU"/>
        </w:rPr>
        <w:br/>
        <w:t>2.1.35. За 30 (тридцать) дней до прекращения действия договора по причине окончания срока его действия или расторжения передать техническую документацию (базы данных) и иные связанные с управлением Объектом документы Собственникам.</w:t>
      </w:r>
      <w:r w:rsidRPr="00D1755C">
        <w:rPr>
          <w:rFonts w:eastAsia="Times New Roman" w:cs="Times New Roman"/>
          <w:sz w:val="24"/>
          <w:szCs w:val="24"/>
          <w:lang w:eastAsia="ru-RU"/>
        </w:rPr>
        <w:br/>
        <w:t>Произвести выверку расчетов по платежам, внесенным собственниками, гражданами, в счет обязательств по настоящему договору; составить акт выверки произведенных начислений и осуществленных ими оплат и по акту приема-передачи передать названный акт выверки Собственникам, гражданам.</w:t>
      </w:r>
      <w:r w:rsidRPr="00D1755C">
        <w:rPr>
          <w:rFonts w:eastAsia="Times New Roman" w:cs="Times New Roman"/>
          <w:sz w:val="24"/>
          <w:szCs w:val="24"/>
          <w:lang w:eastAsia="ru-RU"/>
        </w:rPr>
        <w:br/>
        <w:t>2.1.36. Обеспечить выполнение требований пожарной безопасности. </w:t>
      </w:r>
      <w:r w:rsidRPr="00D1755C">
        <w:rPr>
          <w:rFonts w:eastAsia="Times New Roman" w:cs="Times New Roman"/>
          <w:sz w:val="24"/>
          <w:szCs w:val="24"/>
          <w:lang w:eastAsia="ru-RU"/>
        </w:rPr>
        <w:br/>
      </w:r>
      <w:r w:rsidRPr="00D1755C">
        <w:rPr>
          <w:rFonts w:eastAsia="Times New Roman" w:cs="Times New Roman"/>
          <w:b/>
          <w:bCs/>
          <w:sz w:val="24"/>
          <w:szCs w:val="24"/>
          <w:lang w:eastAsia="ru-RU"/>
        </w:rPr>
        <w:t>2.2. Управляющая организация имеет право:</w:t>
      </w:r>
      <w:r w:rsidRPr="00D1755C">
        <w:rPr>
          <w:rFonts w:eastAsia="Times New Roman" w:cs="Times New Roman"/>
          <w:sz w:val="24"/>
          <w:szCs w:val="24"/>
          <w:lang w:eastAsia="ru-RU"/>
        </w:rPr>
        <w:br/>
        <w:t>2.2.1. Самостоятельно определять порядок и способ выполнения своих обязательств по настоящему договору (за исключением обязанностей, вытекающих из п.п. 2.1.6., 2.1.9).</w:t>
      </w:r>
      <w:r w:rsidRPr="00D1755C">
        <w:rPr>
          <w:rFonts w:eastAsia="Times New Roman" w:cs="Times New Roman"/>
          <w:sz w:val="24"/>
          <w:szCs w:val="24"/>
          <w:lang w:eastAsia="ru-RU"/>
        </w:rPr>
        <w:br/>
        <w:t>2.2.2. Заключать договоры с третьими лицами в целях исполнения настоящего договора.</w:t>
      </w:r>
      <w:r w:rsidRPr="00D1755C">
        <w:rPr>
          <w:rFonts w:eastAsia="Times New Roman" w:cs="Times New Roman"/>
          <w:sz w:val="24"/>
          <w:szCs w:val="24"/>
          <w:lang w:eastAsia="ru-RU"/>
        </w:rPr>
        <w:br/>
        <w:t>2.2.3. Оказывать гражданам, проживающим в Объекте дополнительные услуги, не входящие в перечень услуг, указанных в Приложении № 2 к настоящему договору. При этом денежные средства, полученные от оказания такого вида услуг, в полном объеме поступают в распоряжение Управляющей организации и используются ею самостоятельно.</w:t>
      </w:r>
      <w:r w:rsidRPr="00D1755C">
        <w:rPr>
          <w:rFonts w:eastAsia="Times New Roman" w:cs="Times New Roman"/>
          <w:sz w:val="24"/>
          <w:szCs w:val="24"/>
          <w:lang w:eastAsia="ru-RU"/>
        </w:rPr>
        <w:br/>
        <w:t>2.2.4. Взыскивать с должников сумму неплатежей, пеней и ущерба, нанесенного несвоевременной и (или) неполной оплатой, в порядке, установленном действующим законодательством.</w:t>
      </w:r>
      <w:r w:rsidRPr="00D1755C">
        <w:rPr>
          <w:rFonts w:eastAsia="Times New Roman" w:cs="Times New Roman"/>
          <w:sz w:val="24"/>
          <w:szCs w:val="24"/>
          <w:lang w:eastAsia="ru-RU"/>
        </w:rPr>
        <w:br/>
      </w:r>
      <w:r w:rsidRPr="00D1755C">
        <w:rPr>
          <w:rFonts w:eastAsia="Times New Roman" w:cs="Times New Roman"/>
          <w:b/>
          <w:bCs/>
          <w:sz w:val="24"/>
          <w:szCs w:val="24"/>
          <w:lang w:eastAsia="ru-RU"/>
        </w:rPr>
        <w:t>2.3. Собственники, граждане обязаны:</w:t>
      </w:r>
      <w:r w:rsidRPr="00D1755C">
        <w:rPr>
          <w:rFonts w:eastAsia="Times New Roman" w:cs="Times New Roman"/>
          <w:sz w:val="24"/>
          <w:szCs w:val="24"/>
          <w:lang w:eastAsia="ru-RU"/>
        </w:rPr>
        <w:br/>
        <w:t xml:space="preserve">2.3.1. Своевременно и полностью вносить плату за помещение и коммунальные услуги, а </w:t>
      </w:r>
      <w:r w:rsidRPr="00D1755C">
        <w:rPr>
          <w:rFonts w:eastAsia="Times New Roman" w:cs="Times New Roman"/>
          <w:sz w:val="24"/>
          <w:szCs w:val="24"/>
          <w:lang w:eastAsia="ru-RU"/>
        </w:rPr>
        <w:lastRenderedPageBreak/>
        <w:t>также иные платежи, установленные по конкурсу. Своевременно предоставлять Управляющей организации документы, подтверждающие права на льготы по оплате.</w:t>
      </w:r>
      <w:r w:rsidRPr="00D1755C">
        <w:rPr>
          <w:rFonts w:eastAsia="Times New Roman" w:cs="Times New Roman"/>
          <w:sz w:val="24"/>
          <w:szCs w:val="24"/>
          <w:lang w:eastAsia="ru-RU"/>
        </w:rPr>
        <w:br/>
        <w:t>2.3.2. При не использовании помещений в Объекте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своем отсутствии в с. Оек более 24 часов.</w:t>
      </w:r>
      <w:r w:rsidRPr="00D1755C">
        <w:rPr>
          <w:rFonts w:eastAsia="Times New Roman" w:cs="Times New Roman"/>
          <w:sz w:val="24"/>
          <w:szCs w:val="24"/>
          <w:lang w:eastAsia="ru-RU"/>
        </w:rPr>
        <w:br/>
        <w:t>2.3.3. Соблюдать следующие требования:</w:t>
      </w:r>
      <w:r w:rsidRPr="00D1755C">
        <w:rPr>
          <w:rFonts w:eastAsia="Times New Roman" w:cs="Times New Roman"/>
          <w:sz w:val="24"/>
          <w:szCs w:val="24"/>
          <w:lang w:eastAsia="ru-RU"/>
        </w:rPr>
        <w:br/>
        <w:t>а) не производить перенос инженерных сетей;</w:t>
      </w:r>
      <w:r w:rsidRPr="00D1755C">
        <w:rPr>
          <w:rFonts w:eastAsia="Times New Roman" w:cs="Times New Roman"/>
          <w:sz w:val="24"/>
          <w:szCs w:val="24"/>
          <w:lang w:eastAsia="ru-RU"/>
        </w:rPr>
        <w:b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D1755C">
        <w:rPr>
          <w:rFonts w:eastAsia="Times New Roman" w:cs="Times New Roman"/>
          <w:sz w:val="24"/>
          <w:szCs w:val="24"/>
          <w:lang w:eastAsia="ru-RU"/>
        </w:rPr>
        <w:b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потребляемых коммунальных ресурсов без согласования с Управляющей организацией;</w:t>
      </w:r>
      <w:r w:rsidRPr="00D1755C">
        <w:rPr>
          <w:rFonts w:eastAsia="Times New Roman" w:cs="Times New Roman"/>
          <w:sz w:val="24"/>
          <w:szCs w:val="24"/>
          <w:lang w:eastAsia="ru-RU"/>
        </w:rPr>
        <w:b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r w:rsidRPr="00D1755C">
        <w:rPr>
          <w:rFonts w:eastAsia="Times New Roman" w:cs="Times New Roman"/>
          <w:sz w:val="24"/>
          <w:szCs w:val="24"/>
          <w:lang w:eastAsia="ru-RU"/>
        </w:rPr>
        <w:b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r w:rsidRPr="00D1755C">
        <w:rPr>
          <w:rFonts w:eastAsia="Times New Roman" w:cs="Times New Roman"/>
          <w:sz w:val="24"/>
          <w:szCs w:val="24"/>
          <w:lang w:eastAsia="ru-RU"/>
        </w:rPr>
        <w:b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r w:rsidRPr="00D1755C">
        <w:rPr>
          <w:rFonts w:eastAsia="Times New Roman" w:cs="Times New Roman"/>
          <w:sz w:val="24"/>
          <w:szCs w:val="24"/>
          <w:lang w:eastAsia="ru-RU"/>
        </w:rPr>
        <w:br/>
        <w:t>ж) не допускать производства в помещении работ или совершения других действий, приводящих к порче общего имущества Объекта;</w:t>
      </w:r>
      <w:r w:rsidRPr="00D1755C">
        <w:rPr>
          <w:rFonts w:eastAsia="Times New Roman" w:cs="Times New Roman"/>
          <w:sz w:val="24"/>
          <w:szCs w:val="24"/>
          <w:lang w:eastAsia="ru-RU"/>
        </w:rPr>
        <w:br/>
        <w:t>з) не создавать повышенного шума в жилых помещениях и местах общего пользования;</w:t>
      </w:r>
      <w:r w:rsidRPr="00D1755C">
        <w:rPr>
          <w:rFonts w:eastAsia="Times New Roman" w:cs="Times New Roman"/>
          <w:sz w:val="24"/>
          <w:szCs w:val="24"/>
          <w:lang w:eastAsia="ru-RU"/>
        </w:rPr>
        <w:br/>
        <w:t>и) информировать Управляющую организацию о проведении работ по ремонту, переустройству и перепланировке помещения.</w:t>
      </w:r>
      <w:r w:rsidRPr="00D1755C">
        <w:rPr>
          <w:rFonts w:eastAsia="Times New Roman" w:cs="Times New Roman"/>
          <w:sz w:val="24"/>
          <w:szCs w:val="24"/>
          <w:lang w:eastAsia="ru-RU"/>
        </w:rPr>
        <w:br/>
        <w:t>2.3.4. При проведении работ по ремонту, переустройству и перепланировке помещения оплачивать вывоз крупногабаритных и строительных отходов сверх установленной платы.</w:t>
      </w:r>
      <w:r w:rsidRPr="00D1755C">
        <w:rPr>
          <w:rFonts w:eastAsia="Times New Roman" w:cs="Times New Roman"/>
          <w:sz w:val="24"/>
          <w:szCs w:val="24"/>
          <w:lang w:eastAsia="ru-RU"/>
        </w:rPr>
        <w:br/>
        <w:t>2.3.5. Предоставлять Управляющей организации в течение трех рабочих дней сведения:</w:t>
      </w:r>
      <w:r w:rsidRPr="00D1755C">
        <w:rPr>
          <w:rFonts w:eastAsia="Times New Roman" w:cs="Times New Roman"/>
          <w:sz w:val="24"/>
          <w:szCs w:val="24"/>
          <w:lang w:eastAsia="ru-RU"/>
        </w:rPr>
        <w:br/>
        <w:t>- 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Департаментом социальной защиты населения;</w:t>
      </w:r>
      <w:r w:rsidRPr="00D1755C">
        <w:rPr>
          <w:rFonts w:eastAsia="Times New Roman" w:cs="Times New Roman"/>
          <w:sz w:val="24"/>
          <w:szCs w:val="24"/>
          <w:lang w:eastAsia="ru-RU"/>
        </w:rPr>
        <w:br/>
        <w:t>- об изменении объемов потребления ресурсов в нежилых помещениях с указанием мощности и возможных режимов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r w:rsidRPr="00D1755C">
        <w:rPr>
          <w:rFonts w:eastAsia="Times New Roman" w:cs="Times New Roman"/>
          <w:sz w:val="24"/>
          <w:szCs w:val="24"/>
          <w:lang w:eastAsia="ru-RU"/>
        </w:rPr>
        <w:br/>
        <w:t>2.3.6.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r w:rsidRPr="00D1755C">
        <w:rPr>
          <w:rFonts w:eastAsia="Times New Roman" w:cs="Times New Roman"/>
          <w:sz w:val="24"/>
          <w:szCs w:val="24"/>
          <w:lang w:eastAsia="ru-RU"/>
        </w:rPr>
        <w:br/>
        <w:t>2.3.7. Сообщать Управляющей организации о выявленных неисправностях общего имущества Объекта.</w:t>
      </w:r>
      <w:r w:rsidRPr="00D1755C">
        <w:rPr>
          <w:rFonts w:eastAsia="Times New Roman" w:cs="Times New Roman"/>
          <w:sz w:val="24"/>
          <w:szCs w:val="24"/>
          <w:lang w:eastAsia="ru-RU"/>
        </w:rPr>
        <w:br/>
        <w:t>2.3.8. Рассматривать предложения Управляющей организации по вопросам управления Объектом, содержания, улучшения состояния Объекта, финансового обеспечения его содержания и эксплуатации.</w:t>
      </w:r>
      <w:r w:rsidRPr="00D1755C">
        <w:rPr>
          <w:rFonts w:eastAsia="Times New Roman" w:cs="Times New Roman"/>
          <w:sz w:val="24"/>
          <w:szCs w:val="24"/>
          <w:lang w:eastAsia="ru-RU"/>
        </w:rPr>
        <w:br/>
      </w:r>
      <w:r w:rsidRPr="00D1755C">
        <w:rPr>
          <w:rFonts w:eastAsia="Times New Roman" w:cs="Times New Roman"/>
          <w:b/>
          <w:bCs/>
          <w:sz w:val="24"/>
          <w:szCs w:val="24"/>
          <w:lang w:eastAsia="ru-RU"/>
        </w:rPr>
        <w:t>2.4. Собственники, граждане имеют право:</w:t>
      </w:r>
      <w:r w:rsidRPr="00D1755C">
        <w:rPr>
          <w:rFonts w:eastAsia="Times New Roman" w:cs="Times New Roman"/>
          <w:sz w:val="24"/>
          <w:szCs w:val="24"/>
          <w:lang w:eastAsia="ru-RU"/>
        </w:rPr>
        <w:br/>
        <w:t xml:space="preserve">2.4.1. Осуществлять контроль над использованием и сохранностью Объекта, соответствием жилых помещений Объекта установленным санитарным и техническим </w:t>
      </w:r>
      <w:r w:rsidRPr="00D1755C">
        <w:rPr>
          <w:rFonts w:eastAsia="Times New Roman" w:cs="Times New Roman"/>
          <w:sz w:val="24"/>
          <w:szCs w:val="24"/>
          <w:lang w:eastAsia="ru-RU"/>
        </w:rPr>
        <w:lastRenderedPageBreak/>
        <w:t>правилам и нормам, иным требованиям законодательства.</w:t>
      </w:r>
      <w:r w:rsidRPr="00D1755C">
        <w:rPr>
          <w:rFonts w:eastAsia="Times New Roman" w:cs="Times New Roman"/>
          <w:sz w:val="24"/>
          <w:szCs w:val="24"/>
          <w:lang w:eastAsia="ru-RU"/>
        </w:rPr>
        <w:br/>
        <w:t>2.4.2.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Объекте, присутствовать при выполнении работ и оказании услуг Управляющей организацией, связанных с выполнением ею обязанностей по настоящему договору.</w:t>
      </w:r>
      <w:r w:rsidRPr="00D1755C">
        <w:rPr>
          <w:rFonts w:eastAsia="Times New Roman" w:cs="Times New Roman"/>
          <w:sz w:val="24"/>
          <w:szCs w:val="24"/>
          <w:lang w:eastAsia="ru-RU"/>
        </w:rPr>
        <w:br/>
        <w:t>2.4.3. Привлекать для контроля качества выполняемых работ и предоставляемых услуг по настоящему договору сторонние организации, специалистов, экспертов. </w:t>
      </w:r>
      <w:r w:rsidRPr="00D1755C">
        <w:rPr>
          <w:rFonts w:eastAsia="Times New Roman" w:cs="Times New Roman"/>
          <w:sz w:val="24"/>
          <w:szCs w:val="24"/>
          <w:lang w:eastAsia="ru-RU"/>
        </w:rPr>
        <w:br/>
        <w:t>2.4.4.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Объекте в соответствии с п. 4.9 настоящего Договора.</w:t>
      </w:r>
      <w:r w:rsidRPr="00D1755C">
        <w:rPr>
          <w:rFonts w:eastAsia="Times New Roman" w:cs="Times New Roman"/>
          <w:sz w:val="24"/>
          <w:szCs w:val="24"/>
          <w:lang w:eastAsia="ru-RU"/>
        </w:rPr>
        <w:br/>
        <w:t>2.4.5.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r w:rsidRPr="00D1755C">
        <w:rPr>
          <w:rFonts w:eastAsia="Times New Roman" w:cs="Times New Roman"/>
          <w:sz w:val="24"/>
          <w:szCs w:val="24"/>
          <w:lang w:eastAsia="ru-RU"/>
        </w:rPr>
        <w:br/>
        <w:t>2.4.6.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D1755C">
        <w:rPr>
          <w:rFonts w:eastAsia="Times New Roman" w:cs="Times New Roman"/>
          <w:sz w:val="24"/>
          <w:szCs w:val="24"/>
          <w:lang w:eastAsia="ru-RU"/>
        </w:rPr>
        <w:br/>
        <w:t>2.4.7. В случае получения жалоб, обращений от нанимателей и арендаторов, связанных с некачественным выполнением работ, оказанием услуг по настоящему договору, в течение 10 дней ознакомить с ними Управляющую организацию, предложив ей устранить безвозмездно указанные в таких обращениях, жалобах недостатки в установленные нормативными правовыми актами либо иными документами сроки.</w:t>
      </w:r>
      <w:r w:rsidRPr="00D1755C">
        <w:rPr>
          <w:rFonts w:eastAsia="Times New Roman" w:cs="Times New Roman"/>
          <w:sz w:val="24"/>
          <w:szCs w:val="24"/>
          <w:lang w:eastAsia="ru-RU"/>
        </w:rPr>
        <w:br/>
        <w:t>2.4.8. Требовать от Управляющей организации ежегодного представления отчета о выполнении настоящего договора.</w:t>
      </w:r>
      <w:r w:rsidRPr="00D1755C">
        <w:rPr>
          <w:rFonts w:eastAsia="Times New Roman" w:cs="Times New Roman"/>
          <w:sz w:val="24"/>
          <w:szCs w:val="24"/>
          <w:lang w:eastAsia="ru-RU"/>
        </w:rPr>
        <w:br/>
        <w:t>2.4.9.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D1755C">
        <w:rPr>
          <w:rFonts w:eastAsia="Times New Roman" w:cs="Times New Roman"/>
          <w:sz w:val="24"/>
          <w:szCs w:val="24"/>
          <w:lang w:eastAsia="ru-RU"/>
        </w:rPr>
        <w:br/>
      </w:r>
      <w:r w:rsidRPr="00D1755C">
        <w:rPr>
          <w:rFonts w:eastAsia="Times New Roman" w:cs="Times New Roman"/>
          <w:b/>
          <w:bCs/>
          <w:sz w:val="24"/>
          <w:szCs w:val="24"/>
          <w:lang w:eastAsia="ru-RU"/>
        </w:rPr>
        <w:t>3. Цена договора</w:t>
      </w:r>
      <w:r w:rsidRPr="00D1755C">
        <w:rPr>
          <w:rFonts w:eastAsia="Times New Roman" w:cs="Times New Roman"/>
          <w:sz w:val="24"/>
          <w:szCs w:val="24"/>
          <w:lang w:eastAsia="ru-RU"/>
        </w:rPr>
        <w:br/>
        <w:t>3.1. Цену настоящего договора составляют денежные средства, полученные Управляющей организацией в виде:</w:t>
      </w:r>
      <w:r w:rsidRPr="00D1755C">
        <w:rPr>
          <w:rFonts w:eastAsia="Times New Roman" w:cs="Times New Roman"/>
          <w:sz w:val="24"/>
          <w:szCs w:val="24"/>
          <w:lang w:eastAsia="ru-RU"/>
        </w:rPr>
        <w:br/>
        <w:t>- платы нанимателей за содержание и текущий ремонт общего имущества;</w:t>
      </w:r>
      <w:r w:rsidRPr="00D1755C">
        <w:rPr>
          <w:rFonts w:eastAsia="Times New Roman" w:cs="Times New Roman"/>
          <w:sz w:val="24"/>
          <w:szCs w:val="24"/>
          <w:lang w:eastAsia="ru-RU"/>
        </w:rPr>
        <w:br/>
        <w:t>- разницы в оплате, вносимой Собственником в случае, если размер вносимой нанимателем жилого помещения платы меньше, чем размер платы, установленный договором управления;</w:t>
      </w:r>
      <w:r w:rsidRPr="00D1755C">
        <w:rPr>
          <w:rFonts w:eastAsia="Times New Roman" w:cs="Times New Roman"/>
          <w:sz w:val="24"/>
          <w:szCs w:val="24"/>
          <w:lang w:eastAsia="ru-RU"/>
        </w:rPr>
        <w:br/>
        <w:t>- прочих доходов, получаемых Управляющей организацией за оказание услуг и выполнение работ по надлежащему содержанию и ремонту Объекта, управлению Объектом в рамках настоящего договора.</w:t>
      </w:r>
      <w:r w:rsidRPr="00D1755C">
        <w:rPr>
          <w:rFonts w:eastAsia="Times New Roman" w:cs="Times New Roman"/>
          <w:sz w:val="24"/>
          <w:szCs w:val="24"/>
          <w:lang w:eastAsia="ru-RU"/>
        </w:rPr>
        <w:br/>
      </w:r>
      <w:r w:rsidRPr="00D1755C">
        <w:rPr>
          <w:rFonts w:eastAsia="Times New Roman" w:cs="Times New Roman"/>
          <w:b/>
          <w:bCs/>
          <w:sz w:val="24"/>
          <w:szCs w:val="24"/>
          <w:lang w:eastAsia="ru-RU"/>
        </w:rPr>
        <w:t>4. Порядок определения размера платы за управление Объектом,</w:t>
      </w:r>
      <w:r w:rsidRPr="00D1755C">
        <w:rPr>
          <w:rFonts w:eastAsia="Times New Roman" w:cs="Times New Roman"/>
          <w:sz w:val="24"/>
          <w:szCs w:val="24"/>
          <w:lang w:eastAsia="ru-RU"/>
        </w:rPr>
        <w:br/>
      </w:r>
      <w:r w:rsidRPr="00D1755C">
        <w:rPr>
          <w:rFonts w:eastAsia="Times New Roman" w:cs="Times New Roman"/>
          <w:b/>
          <w:bCs/>
          <w:sz w:val="24"/>
          <w:szCs w:val="24"/>
          <w:lang w:eastAsia="ru-RU"/>
        </w:rPr>
        <w:t>содержание и текущий ремонт жилого помещения</w:t>
      </w:r>
      <w:r w:rsidRPr="00D1755C">
        <w:rPr>
          <w:rFonts w:eastAsia="Times New Roman" w:cs="Times New Roman"/>
          <w:sz w:val="24"/>
          <w:szCs w:val="24"/>
          <w:lang w:eastAsia="ru-RU"/>
        </w:rPr>
        <w:br/>
      </w:r>
      <w:r w:rsidRPr="00D1755C">
        <w:rPr>
          <w:rFonts w:eastAsia="Times New Roman" w:cs="Times New Roman"/>
          <w:b/>
          <w:bCs/>
          <w:sz w:val="24"/>
          <w:szCs w:val="24"/>
          <w:lang w:eastAsia="ru-RU"/>
        </w:rPr>
        <w:t>и размера платы за коммунальные услуги. Порядок внесения такой платы.</w:t>
      </w:r>
      <w:r w:rsidRPr="00D1755C">
        <w:rPr>
          <w:rFonts w:eastAsia="Times New Roman" w:cs="Times New Roman"/>
          <w:sz w:val="24"/>
          <w:szCs w:val="24"/>
          <w:lang w:eastAsia="ru-RU"/>
        </w:rPr>
        <w:br/>
        <w:t>4.1. Плата за управление Объектом, содержание и текущий ремонт жилого помещения включает в себя плату за выполнение обязательных работ и услуг, указанных в Приложении № 2 к настоящему Договору, для нанимателей жилых помещений по договорам социального найма – плату в размере, установленном органами местного самоуправления Оекского МО.</w:t>
      </w:r>
      <w:r w:rsidRPr="00D1755C">
        <w:rPr>
          <w:rFonts w:eastAsia="Times New Roman" w:cs="Times New Roman"/>
          <w:sz w:val="24"/>
          <w:szCs w:val="24"/>
          <w:lang w:eastAsia="ru-RU"/>
        </w:rPr>
        <w:br/>
        <w:t>4.2. Размер платы за коммунальные услуги определяется в порядке, установленном Правилами предоставления коммунальных услуг гражданам, утвержденными Правительством РФ.</w:t>
      </w:r>
      <w:r w:rsidRPr="00D1755C">
        <w:rPr>
          <w:rFonts w:eastAsia="Times New Roman" w:cs="Times New Roman"/>
          <w:sz w:val="24"/>
          <w:szCs w:val="24"/>
          <w:lang w:eastAsia="ru-RU"/>
        </w:rPr>
        <w:br/>
        <w:t xml:space="preserve">4.3. Плата за услуги и работы по управлению Объектом, содержанию и текущему ремонту Объекта ежемесячно вносится собственниками до 10 числа месяца, следующего за </w:t>
      </w:r>
      <w:r w:rsidRPr="00D1755C">
        <w:rPr>
          <w:rFonts w:eastAsia="Times New Roman" w:cs="Times New Roman"/>
          <w:sz w:val="24"/>
          <w:szCs w:val="24"/>
          <w:lang w:eastAsia="ru-RU"/>
        </w:rPr>
        <w:lastRenderedPageBreak/>
        <w:t>истекшим, на основании платежных документов, представленных Управляющей организацией не позднее первого числа месяца, следующего за истекшим месяцем, в размере, установленном настоящим договором, _____________________________________________________________________</w:t>
      </w:r>
      <w:r w:rsidRPr="00D1755C">
        <w:rPr>
          <w:rFonts w:eastAsia="Times New Roman" w:cs="Times New Roman"/>
          <w:sz w:val="24"/>
          <w:szCs w:val="24"/>
          <w:lang w:eastAsia="ru-RU"/>
        </w:rPr>
        <w:br/>
        <w:t>(указывается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rsidRPr="00D1755C">
        <w:rPr>
          <w:rFonts w:eastAsia="Times New Roman" w:cs="Times New Roman"/>
          <w:sz w:val="24"/>
          <w:szCs w:val="24"/>
          <w:lang w:eastAsia="ru-RU"/>
        </w:rPr>
        <w:br/>
        <w:t>4.4. Плата за коммунальные услуги, в том числе на ОДН ежемесячно вносится нанимателями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rsidRPr="00D1755C">
        <w:rPr>
          <w:rFonts w:eastAsia="Times New Roman" w:cs="Times New Roman"/>
          <w:sz w:val="24"/>
          <w:szCs w:val="24"/>
          <w:lang w:eastAsia="ru-RU"/>
        </w:rPr>
        <w:br/>
        <w:t>4.5. Изменение размера платы за управление Объектом, содержание и текущий ремонт общего имущества в случае оказания услуг и выполнения работ по управлению Объектом, содержанию и текущему ремонту общего имущества ненадлежащего качества и (или) с перерывами, превышающими установленную продолжительность, либо неисполнения обязательств по договору, осуществляется Управляющей организацией в порядке, установленном Правительством РФ.</w:t>
      </w:r>
      <w:r w:rsidRPr="00D1755C">
        <w:rPr>
          <w:rFonts w:eastAsia="Times New Roman" w:cs="Times New Roman"/>
          <w:sz w:val="24"/>
          <w:szCs w:val="24"/>
          <w:lang w:eastAsia="ru-RU"/>
        </w:rPr>
        <w:br/>
        <w:t>4.6. 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либо неисполнении обязательств по договору, осуществляется Управляющей организацией в порядке, установленном Правительством РФ.</w:t>
      </w:r>
      <w:r w:rsidRPr="00D1755C">
        <w:rPr>
          <w:rFonts w:eastAsia="Times New Roman" w:cs="Times New Roman"/>
          <w:sz w:val="24"/>
          <w:szCs w:val="24"/>
          <w:lang w:eastAsia="ru-RU"/>
        </w:rPr>
        <w:br/>
        <w:t>4.7. Неиспользование помещений гражданами и собственниками не является основанием невнесения платы за управление Объектом, содержание и текущий ремонт общего имущества, а также за коммунальные услуги.</w:t>
      </w:r>
      <w:r w:rsidRPr="00D1755C">
        <w:rPr>
          <w:rFonts w:eastAsia="Times New Roman" w:cs="Times New Roman"/>
          <w:sz w:val="24"/>
          <w:szCs w:val="24"/>
          <w:lang w:eastAsia="ru-RU"/>
        </w:rPr>
        <w:br/>
        <w:t>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r w:rsidRPr="00D1755C">
        <w:rPr>
          <w:rFonts w:eastAsia="Times New Roman" w:cs="Times New Roman"/>
          <w:sz w:val="24"/>
          <w:szCs w:val="24"/>
          <w:lang w:eastAsia="ru-RU"/>
        </w:rPr>
        <w:br/>
        <w:t>4.9. В случае оказания услуг и выполнения работ по управлению Объектом, содержанию и текущему ремонту общего имущества,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 (или) невыполнения части работ в Объекте,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управлению Объектом, содержанию и текущему ремонту общего имущества в Объекте в соответствии с Правилами содержания общего имущества в многоквартирном доме, утвержденными Правительством Российской Федерации.</w:t>
      </w:r>
      <w:r w:rsidRPr="00D1755C">
        <w:rPr>
          <w:rFonts w:eastAsia="Times New Roman" w:cs="Times New Roman"/>
          <w:sz w:val="24"/>
          <w:szCs w:val="24"/>
          <w:lang w:eastAsia="ru-RU"/>
        </w:rPr>
        <w:b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управление Объектом, содержание и текущий ремонт общего имущества в следующих месяцах при уведомлении Собственников и граждан.</w:t>
      </w:r>
      <w:r w:rsidRPr="00D1755C">
        <w:rPr>
          <w:rFonts w:eastAsia="Times New Roman" w:cs="Times New Roman"/>
          <w:sz w:val="24"/>
          <w:szCs w:val="24"/>
          <w:lang w:eastAsia="ru-RU"/>
        </w:rPr>
        <w:br/>
        <w:t>4.10. Собственники, граждане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Объектом,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r w:rsidRPr="00D1755C">
        <w:rPr>
          <w:rFonts w:eastAsia="Times New Roman" w:cs="Times New Roman"/>
          <w:sz w:val="24"/>
          <w:szCs w:val="24"/>
          <w:lang w:eastAsia="ru-RU"/>
        </w:rPr>
        <w:br/>
      </w:r>
      <w:r w:rsidRPr="00D1755C">
        <w:rPr>
          <w:rFonts w:eastAsia="Times New Roman" w:cs="Times New Roman"/>
          <w:sz w:val="24"/>
          <w:szCs w:val="24"/>
          <w:lang w:eastAsia="ru-RU"/>
        </w:rPr>
        <w:lastRenderedPageBreak/>
        <w:t>4.11. Собственники, граждане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r w:rsidRPr="00D1755C">
        <w:rPr>
          <w:rFonts w:eastAsia="Times New Roman" w:cs="Times New Roman"/>
          <w:sz w:val="24"/>
          <w:szCs w:val="24"/>
          <w:lang w:eastAsia="ru-RU"/>
        </w:rPr>
        <w:br/>
        <w:t>4.12. Услуги Управляющей организации, не предусмотренные настоящим Договором, выполняются за отдельную плату по взаимному соглашению Сторон.</w:t>
      </w:r>
      <w:r w:rsidRPr="00D1755C">
        <w:rPr>
          <w:rFonts w:eastAsia="Times New Roman" w:cs="Times New Roman"/>
          <w:sz w:val="24"/>
          <w:szCs w:val="24"/>
          <w:lang w:eastAsia="ru-RU"/>
        </w:rPr>
        <w:br/>
      </w:r>
      <w:r w:rsidRPr="00D1755C">
        <w:rPr>
          <w:rFonts w:eastAsia="Times New Roman" w:cs="Times New Roman"/>
          <w:b/>
          <w:bCs/>
          <w:sz w:val="24"/>
          <w:szCs w:val="24"/>
          <w:lang w:eastAsia="ru-RU"/>
        </w:rPr>
        <w:t>5. Формы и способы осуществления контроля над выполнением</w:t>
      </w:r>
      <w:r w:rsidRPr="00D1755C">
        <w:rPr>
          <w:rFonts w:eastAsia="Times New Roman" w:cs="Times New Roman"/>
          <w:sz w:val="24"/>
          <w:szCs w:val="24"/>
          <w:lang w:eastAsia="ru-RU"/>
        </w:rPr>
        <w:br/>
      </w:r>
      <w:r w:rsidRPr="00D1755C">
        <w:rPr>
          <w:rFonts w:eastAsia="Times New Roman" w:cs="Times New Roman"/>
          <w:b/>
          <w:bCs/>
          <w:sz w:val="24"/>
          <w:szCs w:val="24"/>
          <w:lang w:eastAsia="ru-RU"/>
        </w:rPr>
        <w:t>Управляющей организацией обязательств по договору</w:t>
      </w:r>
      <w:r w:rsidRPr="00D1755C">
        <w:rPr>
          <w:rFonts w:eastAsia="Times New Roman" w:cs="Times New Roman"/>
          <w:sz w:val="24"/>
          <w:szCs w:val="24"/>
          <w:lang w:eastAsia="ru-RU"/>
        </w:rPr>
        <w:br/>
        <w:t>5.1.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в соответствии с их полномочиями, а также уполномоченными организациями Иркутской области.</w:t>
      </w:r>
      <w:r w:rsidRPr="00D1755C">
        <w:rPr>
          <w:rFonts w:eastAsia="Times New Roman" w:cs="Times New Roman"/>
          <w:sz w:val="24"/>
          <w:szCs w:val="24"/>
          <w:lang w:eastAsia="ru-RU"/>
        </w:rPr>
        <w:br/>
        <w:t>5.2. Контроль осуществляется путем:</w:t>
      </w:r>
      <w:r w:rsidRPr="00D1755C">
        <w:rPr>
          <w:rFonts w:eastAsia="Times New Roman" w:cs="Times New Roman"/>
          <w:sz w:val="24"/>
          <w:szCs w:val="24"/>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D1755C">
        <w:rPr>
          <w:rFonts w:eastAsia="Times New Roman" w:cs="Times New Roman"/>
          <w:sz w:val="24"/>
          <w:szCs w:val="24"/>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D1755C">
        <w:rPr>
          <w:rFonts w:eastAsia="Times New Roman" w:cs="Times New Roman"/>
          <w:sz w:val="24"/>
          <w:szCs w:val="24"/>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D1755C">
        <w:rPr>
          <w:rFonts w:eastAsia="Times New Roman" w:cs="Times New Roman"/>
          <w:sz w:val="24"/>
          <w:szCs w:val="24"/>
          <w:lang w:eastAsia="ru-RU"/>
        </w:rPr>
        <w:br/>
        <w:t>- участия в приемке всех видов работ, в том числе по подготовке дома к сезонной эксплуатации;</w:t>
      </w:r>
      <w:r w:rsidRPr="00D1755C">
        <w:rPr>
          <w:rFonts w:eastAsia="Times New Roman" w:cs="Times New Roman"/>
          <w:sz w:val="24"/>
          <w:szCs w:val="24"/>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D1755C">
        <w:rPr>
          <w:rFonts w:eastAsia="Times New Roman" w:cs="Times New Roman"/>
          <w:sz w:val="24"/>
          <w:szCs w:val="24"/>
          <w:lang w:eastAsia="ru-RU"/>
        </w:rPr>
        <w:br/>
        <w:t>- составления актов о нарушении условий договора в соответствии с положениями п.п. 5.9-5.12 настоящего раздела договора;</w:t>
      </w:r>
      <w:r w:rsidRPr="00D1755C">
        <w:rPr>
          <w:rFonts w:eastAsia="Times New Roman" w:cs="Times New Roman"/>
          <w:sz w:val="24"/>
          <w:szCs w:val="24"/>
          <w:lang w:eastAsia="ru-RU"/>
        </w:rPr>
        <w:b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D1755C">
        <w:rPr>
          <w:rFonts w:eastAsia="Times New Roman" w:cs="Times New Roman"/>
          <w:sz w:val="24"/>
          <w:szCs w:val="24"/>
          <w:lang w:eastAsia="ru-RU"/>
        </w:rPr>
        <w:br/>
        <w:t>5.3. Собственники назначают уполномоченного представителя, о чем письменно извещает Управляющую организацию в течение 3-х дней со дня принятия указанного решения.</w:t>
      </w:r>
      <w:r w:rsidRPr="00D1755C">
        <w:rPr>
          <w:rFonts w:eastAsia="Times New Roman" w:cs="Times New Roman"/>
          <w:sz w:val="24"/>
          <w:szCs w:val="24"/>
          <w:lang w:eastAsia="ru-RU"/>
        </w:rPr>
        <w:br/>
        <w:t>5.4. Уполномоченный представитель совместно с представителями Управляющей организации осуществляет приемку выполненных ею работ, оказанных услуг по настоящему договору с оформлением актов приема-сдачи.</w:t>
      </w:r>
      <w:r w:rsidRPr="00D1755C">
        <w:rPr>
          <w:rFonts w:eastAsia="Times New Roman" w:cs="Times New Roman"/>
          <w:sz w:val="24"/>
          <w:szCs w:val="24"/>
          <w:lang w:eastAsia="ru-RU"/>
        </w:rPr>
        <w:br/>
        <w:t>5.5.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D1755C">
        <w:rPr>
          <w:rFonts w:eastAsia="Times New Roman" w:cs="Times New Roman"/>
          <w:sz w:val="24"/>
          <w:szCs w:val="24"/>
          <w:lang w:eastAsia="ru-RU"/>
        </w:rPr>
        <w:br/>
        <w:t>5.6. Уполномоченный представитель в течение 5-ти рабочих дней со дня получения от Управляющей организации извещения, указанного в п. 5.5. настоящего договора,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D1755C">
        <w:rPr>
          <w:rFonts w:eastAsia="Times New Roman" w:cs="Times New Roman"/>
          <w:sz w:val="24"/>
          <w:szCs w:val="24"/>
          <w:lang w:eastAsia="ru-RU"/>
        </w:rPr>
        <w:br/>
        <w:t>5.7.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D1755C">
        <w:rPr>
          <w:rFonts w:eastAsia="Times New Roman" w:cs="Times New Roman"/>
          <w:sz w:val="24"/>
          <w:szCs w:val="24"/>
          <w:lang w:eastAsia="ru-RU"/>
        </w:rPr>
        <w:br/>
      </w:r>
      <w:r w:rsidRPr="00D1755C">
        <w:rPr>
          <w:rFonts w:eastAsia="Times New Roman" w:cs="Times New Roman"/>
          <w:sz w:val="24"/>
          <w:szCs w:val="24"/>
          <w:lang w:eastAsia="ru-RU"/>
        </w:rPr>
        <w:lastRenderedPageBreak/>
        <w:t>5.8. О случаях отказа от выполнения, либо ненадлежащего выполнения Управляющей организацией своих обязательств по настоящему Договору уполномоченный представитель информирует Собственников.</w:t>
      </w:r>
      <w:r w:rsidRPr="00D1755C">
        <w:rPr>
          <w:rFonts w:eastAsia="Times New Roman" w:cs="Times New Roman"/>
          <w:sz w:val="24"/>
          <w:szCs w:val="24"/>
          <w:lang w:eastAsia="ru-RU"/>
        </w:rPr>
        <w:br/>
        <w:t>5.9. В случаях нарушения условий Договора по требованию любой из Сторон Договора составляется акт о нарушениях, к которым относятся:</w:t>
      </w:r>
      <w:r w:rsidRPr="00D1755C">
        <w:rPr>
          <w:rFonts w:eastAsia="Times New Roman" w:cs="Times New Roman"/>
          <w:sz w:val="24"/>
          <w:szCs w:val="24"/>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Собственников, граждан,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D1755C">
        <w:rPr>
          <w:rFonts w:eastAsia="Times New Roman" w:cs="Times New Roman"/>
          <w:sz w:val="24"/>
          <w:szCs w:val="24"/>
          <w:lang w:eastAsia="ru-RU"/>
        </w:rPr>
        <w:br/>
        <w:t>- неправомерные действия Собственников, граждан.</w:t>
      </w:r>
      <w:r w:rsidRPr="00D1755C">
        <w:rPr>
          <w:rFonts w:eastAsia="Times New Roman" w:cs="Times New Roman"/>
          <w:sz w:val="24"/>
          <w:szCs w:val="24"/>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Собственниками, гражданами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D1755C">
        <w:rPr>
          <w:rFonts w:eastAsia="Times New Roman" w:cs="Times New Roman"/>
          <w:sz w:val="24"/>
          <w:szCs w:val="24"/>
          <w:lang w:eastAsia="ru-RU"/>
        </w:rPr>
        <w:br/>
        <w:t>5.10.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граждан,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D1755C">
        <w:rPr>
          <w:rFonts w:eastAsia="Times New Roman" w:cs="Times New Roman"/>
          <w:sz w:val="24"/>
          <w:szCs w:val="24"/>
          <w:lang w:eastAsia="ru-RU"/>
        </w:rPr>
        <w:br/>
        <w:t>5.11.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Собственников, граждан);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D1755C">
        <w:rPr>
          <w:rFonts w:eastAsia="Times New Roman" w:cs="Times New Roman"/>
          <w:sz w:val="24"/>
          <w:szCs w:val="24"/>
          <w:lang w:eastAsia="ru-RU"/>
        </w:rPr>
        <w:br/>
        <w:t>5.12.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D1755C">
        <w:rPr>
          <w:rFonts w:eastAsia="Times New Roman" w:cs="Times New Roman"/>
          <w:sz w:val="24"/>
          <w:szCs w:val="24"/>
          <w:lang w:eastAsia="ru-RU"/>
        </w:rPr>
        <w:br/>
      </w:r>
      <w:r w:rsidRPr="00D1755C">
        <w:rPr>
          <w:rFonts w:eastAsia="Times New Roman" w:cs="Times New Roman"/>
          <w:b/>
          <w:bCs/>
          <w:sz w:val="24"/>
          <w:szCs w:val="24"/>
          <w:lang w:eastAsia="ru-RU"/>
        </w:rPr>
        <w:t>6. Ответственность сторон</w:t>
      </w:r>
      <w:r w:rsidRPr="00D1755C">
        <w:rPr>
          <w:rFonts w:eastAsia="Times New Roman" w:cs="Times New Roman"/>
          <w:sz w:val="24"/>
          <w:szCs w:val="24"/>
          <w:lang w:eastAsia="ru-RU"/>
        </w:rPr>
        <w:b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r w:rsidRPr="00D1755C">
        <w:rPr>
          <w:rFonts w:eastAsia="Times New Roman" w:cs="Times New Roman"/>
          <w:sz w:val="24"/>
          <w:szCs w:val="24"/>
          <w:lang w:eastAsia="ru-RU"/>
        </w:rPr>
        <w:br/>
        <w:t>6.2. В случае оказания услуг и выполнения работ,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гражданам, проживающим в Объекте,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гражданами, проживающими. По желанию граждан, проживающих в Объекте, неустойка может быть зачтена в счет будущих платежей.</w:t>
      </w:r>
      <w:r w:rsidRPr="00D1755C">
        <w:rPr>
          <w:rFonts w:eastAsia="Times New Roman" w:cs="Times New Roman"/>
          <w:sz w:val="24"/>
          <w:szCs w:val="24"/>
          <w:lang w:eastAsia="ru-RU"/>
        </w:rPr>
        <w:br/>
      </w:r>
      <w:r w:rsidRPr="00D1755C">
        <w:rPr>
          <w:rFonts w:eastAsia="Times New Roman" w:cs="Times New Roman"/>
          <w:sz w:val="24"/>
          <w:szCs w:val="24"/>
          <w:lang w:eastAsia="ru-RU"/>
        </w:rPr>
        <w:lastRenderedPageBreak/>
        <w:t>6.3. Управляющая организация обязана уплатить гражданам, проживающим в Объекте штраф в случае:</w:t>
      </w:r>
      <w:r w:rsidRPr="00D1755C">
        <w:rPr>
          <w:rFonts w:eastAsia="Times New Roman" w:cs="Times New Roman"/>
          <w:sz w:val="24"/>
          <w:szCs w:val="24"/>
          <w:lang w:eastAsia="ru-RU"/>
        </w:rPr>
        <w:br/>
        <w:t>а) нарушения Управляющей организацией срока выдачи гражданам, проживающим в Объекте, платежных документов, справок установленного образца, выписок из финансового лицевого счета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граждан, проживающих в Объекте, в размере 1 % от суммы годовой платы за управленческие расходы, указанной в Перечне обязательных работ и услуг по содержанию и ремонту общего имущества в Объекте, в соответствии с Приложением № 2 к настоящему договору;</w:t>
      </w:r>
      <w:r w:rsidRPr="00D1755C">
        <w:rPr>
          <w:rFonts w:eastAsia="Times New Roman" w:cs="Times New Roman"/>
          <w:sz w:val="24"/>
          <w:szCs w:val="24"/>
          <w:lang w:eastAsia="ru-RU"/>
        </w:rPr>
        <w:br/>
        <w:t>б) отсутствия связи с диспетчерской службой более 10 минут в размере 0,5 % от суммы годовой платы за управленческие расходы, указанной в Перечне обязательных работ и услуг по содержанию и ремонту общего имущества в Объекте, установленной по результатам проведения конкурса в соответствии с Приложением № 2 к настоящему договору, за каждый случай нарушения при доказанной вине Управляющей организации.</w:t>
      </w:r>
      <w:r w:rsidRPr="00D1755C">
        <w:rPr>
          <w:rFonts w:eastAsia="Times New Roman" w:cs="Times New Roman"/>
          <w:sz w:val="24"/>
          <w:szCs w:val="24"/>
          <w:lang w:eastAsia="ru-RU"/>
        </w:rPr>
        <w:br/>
        <w:t>6.4. В случае несвоевременного и (или) неполного внесения платы за услуги и работы по управлению Объектом, содержанию и текущему ремонту общего имущества Объекта, а также за коммунальные услуги граждане, проживающие в Объекте обязаны уплатить Управляющей организации пени в размере и в порядке, установленном ч. 14 ст. 155 Жилищного кодекса Российской Федерации и настоящим договором.</w:t>
      </w:r>
      <w:r w:rsidRPr="00D1755C">
        <w:rPr>
          <w:rFonts w:eastAsia="Times New Roman" w:cs="Times New Roman"/>
          <w:sz w:val="24"/>
          <w:szCs w:val="24"/>
          <w:lang w:eastAsia="ru-RU"/>
        </w:rPr>
        <w:br/>
        <w:t>6.5. Управляющая организация несет ответственность за ущерб в Объекте, причиненный имуществу Собственника, граждан, проживающих в Объекте, возникший в результате ее действий или бездействия, в порядке, установленном законодательством.</w:t>
      </w:r>
      <w:r w:rsidRPr="00D1755C">
        <w:rPr>
          <w:rFonts w:eastAsia="Times New Roman" w:cs="Times New Roman"/>
          <w:sz w:val="24"/>
          <w:szCs w:val="24"/>
          <w:lang w:eastAsia="ru-RU"/>
        </w:rPr>
        <w:br/>
        <w:t>6.6. Управляющая организация несет ответственность за ненадлежащее осуществление мер пожарной безопасности в соответствии с законодательством Российской Федерации о пожарной безопасности.</w:t>
      </w:r>
      <w:r w:rsidRPr="00D1755C">
        <w:rPr>
          <w:rFonts w:eastAsia="Times New Roman" w:cs="Times New Roman"/>
          <w:sz w:val="24"/>
          <w:szCs w:val="24"/>
          <w:lang w:eastAsia="ru-RU"/>
        </w:rPr>
        <w:br/>
      </w:r>
      <w:r w:rsidRPr="00D1755C">
        <w:rPr>
          <w:rFonts w:eastAsia="Times New Roman" w:cs="Times New Roman"/>
          <w:b/>
          <w:bCs/>
          <w:sz w:val="24"/>
          <w:szCs w:val="24"/>
          <w:lang w:eastAsia="ru-RU"/>
        </w:rPr>
        <w:t>7. Форс-мажор</w:t>
      </w:r>
      <w:r w:rsidRPr="00D1755C">
        <w:rPr>
          <w:rFonts w:eastAsia="Times New Roman" w:cs="Times New Roman"/>
          <w:sz w:val="24"/>
          <w:szCs w:val="24"/>
          <w:lang w:eastAsia="ru-RU"/>
        </w:rPr>
        <w:br/>
        <w:t>7.1.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r w:rsidRPr="00D1755C">
        <w:rPr>
          <w:rFonts w:eastAsia="Times New Roman" w:cs="Times New Roman"/>
          <w:sz w:val="24"/>
          <w:szCs w:val="24"/>
          <w:lang w:eastAsia="ru-RU"/>
        </w:rPr>
        <w:br/>
        <w:t>7.2.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r w:rsidRPr="00D1755C">
        <w:rPr>
          <w:rFonts w:eastAsia="Times New Roman" w:cs="Times New Roman"/>
          <w:sz w:val="24"/>
          <w:szCs w:val="24"/>
          <w:lang w:eastAsia="ru-RU"/>
        </w:rPr>
        <w:br/>
      </w:r>
      <w:r w:rsidRPr="00D1755C">
        <w:rPr>
          <w:rFonts w:eastAsia="Times New Roman" w:cs="Times New Roman"/>
          <w:b/>
          <w:bCs/>
          <w:sz w:val="24"/>
          <w:szCs w:val="24"/>
          <w:lang w:eastAsia="ru-RU"/>
        </w:rPr>
        <w:t>8. Срок действия договора</w:t>
      </w:r>
      <w:r w:rsidRPr="00D1755C">
        <w:rPr>
          <w:rFonts w:eastAsia="Times New Roman" w:cs="Times New Roman"/>
          <w:sz w:val="24"/>
          <w:szCs w:val="24"/>
          <w:lang w:eastAsia="ru-RU"/>
        </w:rPr>
        <w:br/>
        <w:t>8.1. Настоящий договор заключен сроком на 3 года, вступает в силу с момента его подписания обеими Сторонами и действует до выполнения Сторонами своих обязательств по настоящему Договору в полном объеме.</w:t>
      </w:r>
      <w:r w:rsidRPr="00D1755C">
        <w:rPr>
          <w:rFonts w:eastAsia="Times New Roman" w:cs="Times New Roman"/>
          <w:sz w:val="24"/>
          <w:szCs w:val="24"/>
          <w:lang w:eastAsia="ru-RU"/>
        </w:rPr>
        <w:br/>
        <w:t>Управляющая организация обязана приступить к выполнению настоящего договора с «__» </w:t>
      </w:r>
      <w:r w:rsidRPr="00D1755C">
        <w:rPr>
          <w:rFonts w:eastAsia="Times New Roman" w:cs="Times New Roman"/>
          <w:sz w:val="24"/>
          <w:szCs w:val="24"/>
          <w:u w:val="single"/>
          <w:lang w:eastAsia="ru-RU"/>
        </w:rPr>
        <w:t>______________2018 года</w:t>
      </w:r>
      <w:r w:rsidRPr="00D1755C">
        <w:rPr>
          <w:rFonts w:eastAsia="Times New Roman" w:cs="Times New Roman"/>
          <w:sz w:val="24"/>
          <w:szCs w:val="24"/>
          <w:lang w:eastAsia="ru-RU"/>
        </w:rPr>
        <w:t>.</w:t>
      </w:r>
      <w:r w:rsidRPr="00D1755C">
        <w:rPr>
          <w:rFonts w:eastAsia="Times New Roman" w:cs="Times New Roman"/>
          <w:sz w:val="24"/>
          <w:szCs w:val="24"/>
          <w:lang w:eastAsia="ru-RU"/>
        </w:rPr>
        <w:br/>
        <w:t>8.2. Срок действия договора управления многоквартирным домом устанавливается на 3 года.</w:t>
      </w:r>
      <w:r w:rsidRPr="00D1755C">
        <w:rPr>
          <w:rFonts w:eastAsia="Times New Roman" w:cs="Times New Roman"/>
          <w:sz w:val="24"/>
          <w:szCs w:val="24"/>
          <w:lang w:eastAsia="ru-RU"/>
        </w:rPr>
        <w:br/>
        <w:t>Срок действия договора управления многоквартирным продлевается на 3 месяца в случаях, если:</w:t>
      </w:r>
      <w:r w:rsidRPr="00D1755C">
        <w:rPr>
          <w:rFonts w:eastAsia="Times New Roman" w:cs="Times New Roman"/>
          <w:sz w:val="24"/>
          <w:szCs w:val="24"/>
          <w:lang w:eastAsia="ru-RU"/>
        </w:rPr>
        <w:b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w:t>
      </w:r>
      <w:r w:rsidRPr="00D1755C">
        <w:rPr>
          <w:rFonts w:eastAsia="Times New Roman" w:cs="Times New Roman"/>
          <w:sz w:val="24"/>
          <w:szCs w:val="24"/>
          <w:lang w:eastAsia="ru-RU"/>
        </w:rPr>
        <w:lastRenderedPageBreak/>
        <w:t>предусмотренные статьей 164 Жилищного кодекса Российской Федерации, с лицами, осуществляющими соответствующие виды деятельности;</w:t>
      </w:r>
      <w:r w:rsidRPr="00D1755C">
        <w:rPr>
          <w:rFonts w:eastAsia="Times New Roman" w:cs="Times New Roman"/>
          <w:sz w:val="24"/>
          <w:szCs w:val="24"/>
          <w:lang w:eastAsia="ru-RU"/>
        </w:rPr>
        <w:b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D1755C">
        <w:rPr>
          <w:rFonts w:eastAsia="Times New Roman" w:cs="Times New Roman"/>
          <w:sz w:val="24"/>
          <w:szCs w:val="24"/>
          <w:lang w:eastAsia="ru-RU"/>
        </w:rPr>
        <w:b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sidRPr="00D1755C">
        <w:rPr>
          <w:rFonts w:eastAsia="Times New Roman" w:cs="Times New Roman"/>
          <w:sz w:val="24"/>
          <w:szCs w:val="24"/>
          <w:lang w:eastAsia="ru-RU"/>
        </w:rPr>
        <w:b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r w:rsidRPr="00D1755C">
        <w:rPr>
          <w:rFonts w:eastAsia="Times New Roman" w:cs="Times New Roman"/>
          <w:sz w:val="24"/>
          <w:szCs w:val="24"/>
          <w:lang w:eastAsia="ru-RU"/>
        </w:rPr>
        <w:br/>
        <w:t>8.3. При отсутствии решения общего собрания Собственников либо уведомления Управляющей организации о прекращении настоящего Договора по окончании срока его действия Договор считается продленным на тот же срок и на тех же условиях, но не более трех лет. Уведомление о расторжении настоящего Договора направляется за 30 дней до даты окончания действия настоящего Договора.</w:t>
      </w:r>
      <w:r w:rsidRPr="00D1755C">
        <w:rPr>
          <w:rFonts w:eastAsia="Times New Roman" w:cs="Times New Roman"/>
          <w:sz w:val="24"/>
          <w:szCs w:val="24"/>
          <w:lang w:eastAsia="ru-RU"/>
        </w:rPr>
        <w:br/>
        <w:t>8.4. Изменение и (или) расторжение договора управления многоквартирным домом осуществляются в порядке, предусмотренном гражданским законодательством может РФ.</w:t>
      </w:r>
      <w:r w:rsidRPr="00D1755C">
        <w:rPr>
          <w:rFonts w:eastAsia="Times New Roman" w:cs="Times New Roman"/>
          <w:sz w:val="24"/>
          <w:szCs w:val="24"/>
          <w:lang w:eastAsia="ru-RU"/>
        </w:rPr>
        <w:br/>
        <w:t>8.5. Собственники помещений в многоквартирном доме в одностороннем порядке вправе отказаться от исполнения настоящего Договора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D1755C">
        <w:rPr>
          <w:rFonts w:eastAsia="Times New Roman" w:cs="Times New Roman"/>
          <w:sz w:val="24"/>
          <w:szCs w:val="24"/>
          <w:lang w:eastAsia="ru-RU"/>
        </w:rPr>
        <w:br/>
        <w:t>8.6.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D1755C">
        <w:rPr>
          <w:rFonts w:eastAsia="Times New Roman" w:cs="Times New Roman"/>
          <w:sz w:val="24"/>
          <w:szCs w:val="24"/>
          <w:lang w:eastAsia="ru-RU"/>
        </w:rPr>
        <w:br/>
      </w:r>
      <w:r w:rsidRPr="00D1755C">
        <w:rPr>
          <w:rFonts w:eastAsia="Times New Roman" w:cs="Times New Roman"/>
          <w:b/>
          <w:bCs/>
          <w:sz w:val="24"/>
          <w:szCs w:val="24"/>
          <w:lang w:eastAsia="ru-RU"/>
        </w:rPr>
        <w:t>9. Порядок изменение и (или)</w:t>
      </w:r>
      <w:r w:rsidRPr="00D1755C">
        <w:rPr>
          <w:rFonts w:eastAsia="Times New Roman" w:cs="Times New Roman"/>
          <w:sz w:val="24"/>
          <w:szCs w:val="24"/>
          <w:lang w:eastAsia="ru-RU"/>
        </w:rPr>
        <w:t> </w:t>
      </w:r>
      <w:r w:rsidRPr="00D1755C">
        <w:rPr>
          <w:rFonts w:eastAsia="Times New Roman" w:cs="Times New Roman"/>
          <w:b/>
          <w:bCs/>
          <w:sz w:val="24"/>
          <w:szCs w:val="24"/>
          <w:lang w:eastAsia="ru-RU"/>
        </w:rPr>
        <w:t>расторжения договора</w:t>
      </w:r>
      <w:r w:rsidRPr="00D1755C">
        <w:rPr>
          <w:rFonts w:eastAsia="Times New Roman" w:cs="Times New Roman"/>
          <w:sz w:val="24"/>
          <w:szCs w:val="24"/>
          <w:lang w:eastAsia="ru-RU"/>
        </w:rPr>
        <w:br/>
        <w:t>9.1. Изменение и (или) расторжение договора управления многоквартирным домом осуществляются в порядке, предусмотренном гражданским законодательством.</w:t>
      </w:r>
      <w:r w:rsidRPr="00D1755C">
        <w:rPr>
          <w:rFonts w:eastAsia="Times New Roman" w:cs="Times New Roman"/>
          <w:sz w:val="24"/>
          <w:szCs w:val="24"/>
          <w:lang w:eastAsia="ru-RU"/>
        </w:rPr>
        <w:br/>
        <w:t>9.2. Собственники помещений в многоквартирном доме в одностороннем порядке вправе отказаться от исполнения настоящего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D1755C">
        <w:rPr>
          <w:rFonts w:eastAsia="Times New Roman" w:cs="Times New Roman"/>
          <w:sz w:val="24"/>
          <w:szCs w:val="24"/>
          <w:lang w:eastAsia="ru-RU"/>
        </w:rPr>
        <w:br/>
        <w:t>9.3.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D1755C">
        <w:rPr>
          <w:rFonts w:eastAsia="Times New Roman" w:cs="Times New Roman"/>
          <w:sz w:val="24"/>
          <w:szCs w:val="24"/>
          <w:lang w:eastAsia="ru-RU"/>
        </w:rPr>
        <w:br/>
        <w:t>9.4.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sidRPr="00D1755C">
        <w:rPr>
          <w:rFonts w:eastAsia="Times New Roman" w:cs="Times New Roman"/>
          <w:sz w:val="24"/>
          <w:szCs w:val="24"/>
          <w:lang w:eastAsia="ru-RU"/>
        </w:rPr>
        <w:br/>
        <w:t xml:space="preserve">9.5. Расторжение настоящего Договора не является для Собственника основанием для </w:t>
      </w:r>
      <w:r w:rsidRPr="00D1755C">
        <w:rPr>
          <w:rFonts w:eastAsia="Times New Roman" w:cs="Times New Roman"/>
          <w:sz w:val="24"/>
          <w:szCs w:val="24"/>
          <w:lang w:eastAsia="ru-RU"/>
        </w:rPr>
        <w:lastRenderedPageBreak/>
        <w:t>прекращения обязательств по оплате произведенных Управляющей организацией затрат (услуг и работ) во время действия настоящего Договора.</w:t>
      </w:r>
      <w:r w:rsidRPr="00D1755C">
        <w:rPr>
          <w:rFonts w:eastAsia="Times New Roman" w:cs="Times New Roman"/>
          <w:sz w:val="24"/>
          <w:szCs w:val="24"/>
          <w:lang w:eastAsia="ru-RU"/>
        </w:rPr>
        <w:br/>
        <w:t>9.6. В случае переплаты Собственником и гражданином средств за услуги по настоящему Договору на момент его расторжения Управляющая организация обязана уведомить Собственника и гражданина о сумме переплаты. Получить от Собственника и граждан распоряжение о перечислении излишне полученных ею средств на указанный им счет.</w:t>
      </w:r>
      <w:r w:rsidRPr="00D1755C">
        <w:rPr>
          <w:rFonts w:eastAsia="Times New Roman" w:cs="Times New Roman"/>
          <w:sz w:val="24"/>
          <w:szCs w:val="24"/>
          <w:lang w:eastAsia="ru-RU"/>
        </w:rPr>
        <w:br/>
        <w:t>9.7.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D1755C">
        <w:rPr>
          <w:rFonts w:eastAsia="Times New Roman" w:cs="Times New Roman"/>
          <w:sz w:val="24"/>
          <w:szCs w:val="24"/>
          <w:lang w:eastAsia="ru-RU"/>
        </w:rPr>
        <w:br/>
      </w:r>
      <w:r w:rsidRPr="00D1755C">
        <w:rPr>
          <w:rFonts w:eastAsia="Times New Roman" w:cs="Times New Roman"/>
          <w:b/>
          <w:bCs/>
          <w:sz w:val="24"/>
          <w:szCs w:val="24"/>
          <w:lang w:eastAsia="ru-RU"/>
        </w:rPr>
        <w:t>10. Разрешение споров</w:t>
      </w:r>
      <w:r w:rsidRPr="00D1755C">
        <w:rPr>
          <w:rFonts w:eastAsia="Times New Roman" w:cs="Times New Roman"/>
          <w:sz w:val="24"/>
          <w:szCs w:val="24"/>
          <w:lang w:eastAsia="ru-RU"/>
        </w:rPr>
        <w:br/>
        <w:t>10.1. При возникновении споров в связи с исполнением обязательств по настоящему Договору они разрешаются Сторонами путем переговоров.</w:t>
      </w:r>
      <w:r w:rsidRPr="00D1755C">
        <w:rPr>
          <w:rFonts w:eastAsia="Times New Roman" w:cs="Times New Roman"/>
          <w:sz w:val="24"/>
          <w:szCs w:val="24"/>
          <w:lang w:eastAsia="ru-RU"/>
        </w:rPr>
        <w:br/>
        <w:t>10.2. В случае невозможности разрешения спора по соглашению Сторон спор рассматривается в установленном действующим законодательством порядке.</w:t>
      </w:r>
      <w:r w:rsidRPr="00D1755C">
        <w:rPr>
          <w:rFonts w:eastAsia="Times New Roman" w:cs="Times New Roman"/>
          <w:sz w:val="24"/>
          <w:szCs w:val="24"/>
          <w:lang w:eastAsia="ru-RU"/>
        </w:rPr>
        <w:br/>
        <w:t>10.3. Все претензии по выполнению условий настоящего Договора должны заявляться Сторонами в письменной форме и направляться другой стороне заказным письмом или вручаться лично полномочному лицу под расписку.</w:t>
      </w:r>
      <w:r w:rsidRPr="00D1755C">
        <w:rPr>
          <w:rFonts w:eastAsia="Times New Roman" w:cs="Times New Roman"/>
          <w:sz w:val="24"/>
          <w:szCs w:val="24"/>
          <w:lang w:eastAsia="ru-RU"/>
        </w:rPr>
        <w:br/>
        <w:t>К претензии прилагаются соответствующие документы (протоколы осмотра, акты и т.п.), составленные с участием представителей Сторон и (или) государственных контролирующих органов.</w:t>
      </w:r>
      <w:r w:rsidRPr="00D1755C">
        <w:rPr>
          <w:rFonts w:eastAsia="Times New Roman" w:cs="Times New Roman"/>
          <w:sz w:val="24"/>
          <w:szCs w:val="24"/>
          <w:lang w:eastAsia="ru-RU"/>
        </w:rPr>
        <w:br/>
      </w:r>
      <w:r w:rsidRPr="00D1755C">
        <w:rPr>
          <w:rFonts w:eastAsia="Times New Roman" w:cs="Times New Roman"/>
          <w:b/>
          <w:bCs/>
          <w:sz w:val="24"/>
          <w:szCs w:val="24"/>
          <w:lang w:eastAsia="ru-RU"/>
        </w:rPr>
        <w:t>11. Прочие условия</w:t>
      </w:r>
      <w:r w:rsidRPr="00D1755C">
        <w:rPr>
          <w:rFonts w:eastAsia="Times New Roman" w:cs="Times New Roman"/>
          <w:sz w:val="24"/>
          <w:szCs w:val="24"/>
          <w:lang w:eastAsia="ru-RU"/>
        </w:rPr>
        <w:br/>
        <w:t>11.1. Настоящий Договор составлен в двух экземплярах, имеющих одинаковую юридическую силу, по одному экземпляру для Собственника и Управляющей организации.</w:t>
      </w:r>
      <w:r w:rsidRPr="00D1755C">
        <w:rPr>
          <w:rFonts w:eastAsia="Times New Roman" w:cs="Times New Roman"/>
          <w:sz w:val="24"/>
          <w:szCs w:val="24"/>
          <w:lang w:eastAsia="ru-RU"/>
        </w:rPr>
        <w:br/>
        <w:t>11.2. К настоящему Договору прилагаются и являются его неотъемлемой частью следующие приложения:</w:t>
      </w:r>
      <w:r w:rsidRPr="00D1755C">
        <w:rPr>
          <w:rFonts w:eastAsia="Times New Roman" w:cs="Times New Roman"/>
          <w:sz w:val="24"/>
          <w:szCs w:val="24"/>
          <w:lang w:eastAsia="ru-RU"/>
        </w:rPr>
        <w:br/>
        <w:t>Приложение № 1. Акт о состоянии общего имущества в многоквартирном доме, являющемся объектом конкурса.</w:t>
      </w:r>
      <w:r w:rsidRPr="00D1755C">
        <w:rPr>
          <w:rFonts w:eastAsia="Times New Roman" w:cs="Times New Roman"/>
          <w:sz w:val="24"/>
          <w:szCs w:val="24"/>
          <w:lang w:eastAsia="ru-RU"/>
        </w:rPr>
        <w:br/>
        <w:t>Приложение № 2. Перечень обязательных работ и услуг по содержанию и ремонту общего имущества в многоквартирном доме, являющемся объектом конкурса.</w:t>
      </w:r>
      <w:r w:rsidRPr="00D1755C">
        <w:rPr>
          <w:rFonts w:eastAsia="Times New Roman" w:cs="Times New Roman"/>
          <w:sz w:val="24"/>
          <w:szCs w:val="24"/>
          <w:lang w:eastAsia="ru-RU"/>
        </w:rPr>
        <w:br/>
      </w:r>
      <w:r w:rsidRPr="00D1755C">
        <w:rPr>
          <w:rFonts w:eastAsia="Times New Roman" w:cs="Times New Roman"/>
          <w:b/>
          <w:bCs/>
          <w:sz w:val="24"/>
          <w:szCs w:val="24"/>
          <w:lang w:eastAsia="ru-RU"/>
        </w:rPr>
        <w:t>12. Юридические адреса, банковские реквизиты</w:t>
      </w:r>
      <w:r w:rsidRPr="00D1755C">
        <w:rPr>
          <w:rFonts w:eastAsia="Times New Roman" w:cs="Times New Roman"/>
          <w:sz w:val="24"/>
          <w:szCs w:val="24"/>
          <w:lang w:eastAsia="ru-RU"/>
        </w:rPr>
        <w:br/>
      </w:r>
      <w:r w:rsidRPr="00D1755C">
        <w:rPr>
          <w:rFonts w:eastAsia="Times New Roman" w:cs="Times New Roman"/>
          <w:b/>
          <w:bCs/>
          <w:sz w:val="24"/>
          <w:szCs w:val="24"/>
          <w:lang w:eastAsia="ru-RU"/>
        </w:rPr>
        <w:t>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0"/>
        <w:gridCol w:w="2810"/>
      </w:tblGrid>
      <w:tr w:rsidR="00D1755C" w:rsidRPr="00D1755C" w:rsidTr="00D1755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Собственник   </w:t>
            </w:r>
          </w:p>
        </w:tc>
        <w:tc>
          <w:tcPr>
            <w:tcW w:w="2500" w:type="pct"/>
            <w:tcBorders>
              <w:top w:val="outset" w:sz="6" w:space="0" w:color="auto"/>
              <w:left w:val="outset" w:sz="6" w:space="0" w:color="auto"/>
              <w:bottom w:val="outset" w:sz="6" w:space="0" w:color="auto"/>
              <w:right w:val="outset" w:sz="6" w:space="0" w:color="auto"/>
            </w:tcBorders>
            <w:hideMark/>
          </w:tcPr>
          <w:p w:rsidR="00D1755C" w:rsidRPr="00D1755C" w:rsidRDefault="00D1755C" w:rsidP="00D1755C">
            <w:pPr>
              <w:spacing w:line="240" w:lineRule="auto"/>
              <w:ind w:firstLine="0"/>
              <w:jc w:val="left"/>
              <w:rPr>
                <w:rFonts w:eastAsia="Times New Roman" w:cs="Times New Roman"/>
                <w:sz w:val="24"/>
                <w:szCs w:val="24"/>
                <w:lang w:eastAsia="ru-RU"/>
              </w:rPr>
            </w:pPr>
            <w:r w:rsidRPr="00D1755C">
              <w:rPr>
                <w:rFonts w:eastAsia="Times New Roman" w:cs="Times New Roman"/>
                <w:sz w:val="24"/>
                <w:szCs w:val="24"/>
                <w:lang w:eastAsia="ru-RU"/>
              </w:rPr>
              <w:t>Управляющая организация</w:t>
            </w:r>
          </w:p>
        </w:tc>
      </w:tr>
    </w:tbl>
    <w:p w:rsidR="00D1755C" w:rsidRPr="00D1755C" w:rsidRDefault="00D1755C" w:rsidP="00D1755C">
      <w:pPr>
        <w:spacing w:line="240" w:lineRule="auto"/>
        <w:ind w:firstLine="0"/>
        <w:jc w:val="left"/>
        <w:rPr>
          <w:rFonts w:eastAsia="Times New Roman" w:cs="Times New Roman"/>
          <w:vanish/>
          <w:sz w:val="24"/>
          <w:szCs w:val="24"/>
          <w:lang w:eastAsia="ru-RU"/>
        </w:rPr>
      </w:pPr>
    </w:p>
    <w:p w:rsidR="003E0016" w:rsidRPr="005B6453" w:rsidRDefault="003E0016" w:rsidP="005B6453">
      <w:bookmarkStart w:id="0" w:name="_GoBack"/>
      <w:bookmarkEnd w:id="0"/>
    </w:p>
    <w:sectPr w:rsidR="003E0016" w:rsidRPr="005B6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285"/>
    <w:multiLevelType w:val="multilevel"/>
    <w:tmpl w:val="4CCA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B5CC1"/>
    <w:multiLevelType w:val="multilevel"/>
    <w:tmpl w:val="544E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CE2B05"/>
    <w:multiLevelType w:val="multilevel"/>
    <w:tmpl w:val="1AEA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064C5"/>
    <w:multiLevelType w:val="multilevel"/>
    <w:tmpl w:val="5E682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45162"/>
    <w:multiLevelType w:val="multilevel"/>
    <w:tmpl w:val="CFE8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05B28"/>
    <w:multiLevelType w:val="multilevel"/>
    <w:tmpl w:val="968C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251DEE"/>
    <w:multiLevelType w:val="multilevel"/>
    <w:tmpl w:val="BBDE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97621C"/>
    <w:multiLevelType w:val="multilevel"/>
    <w:tmpl w:val="529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E7A87"/>
    <w:multiLevelType w:val="multilevel"/>
    <w:tmpl w:val="B35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01382D"/>
    <w:multiLevelType w:val="multilevel"/>
    <w:tmpl w:val="A3B8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530FDB"/>
    <w:multiLevelType w:val="multilevel"/>
    <w:tmpl w:val="123C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117173"/>
    <w:multiLevelType w:val="multilevel"/>
    <w:tmpl w:val="1720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117278"/>
    <w:multiLevelType w:val="multilevel"/>
    <w:tmpl w:val="83B4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036019"/>
    <w:multiLevelType w:val="multilevel"/>
    <w:tmpl w:val="F8D47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5E381C"/>
    <w:multiLevelType w:val="multilevel"/>
    <w:tmpl w:val="8B46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0C591F"/>
    <w:multiLevelType w:val="multilevel"/>
    <w:tmpl w:val="7890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654AC0"/>
    <w:multiLevelType w:val="multilevel"/>
    <w:tmpl w:val="DA8A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BC5C2B"/>
    <w:multiLevelType w:val="multilevel"/>
    <w:tmpl w:val="3514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7616EA"/>
    <w:multiLevelType w:val="multilevel"/>
    <w:tmpl w:val="63122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7B752C"/>
    <w:multiLevelType w:val="multilevel"/>
    <w:tmpl w:val="F3FA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9B5AD8"/>
    <w:multiLevelType w:val="multilevel"/>
    <w:tmpl w:val="C22E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3C477B"/>
    <w:multiLevelType w:val="multilevel"/>
    <w:tmpl w:val="F3CC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5"/>
  </w:num>
  <w:num w:numId="4">
    <w:abstractNumId w:val="7"/>
  </w:num>
  <w:num w:numId="5">
    <w:abstractNumId w:val="10"/>
  </w:num>
  <w:num w:numId="6">
    <w:abstractNumId w:val="11"/>
  </w:num>
  <w:num w:numId="7">
    <w:abstractNumId w:val="16"/>
  </w:num>
  <w:num w:numId="8">
    <w:abstractNumId w:val="14"/>
  </w:num>
  <w:num w:numId="9">
    <w:abstractNumId w:val="20"/>
  </w:num>
  <w:num w:numId="10">
    <w:abstractNumId w:val="0"/>
  </w:num>
  <w:num w:numId="11">
    <w:abstractNumId w:val="6"/>
  </w:num>
  <w:num w:numId="12">
    <w:abstractNumId w:val="21"/>
  </w:num>
  <w:num w:numId="13">
    <w:abstractNumId w:val="13"/>
  </w:num>
  <w:num w:numId="14">
    <w:abstractNumId w:val="12"/>
  </w:num>
  <w:num w:numId="15">
    <w:abstractNumId w:val="18"/>
  </w:num>
  <w:num w:numId="16">
    <w:abstractNumId w:val="2"/>
  </w:num>
  <w:num w:numId="17">
    <w:abstractNumId w:val="1"/>
  </w:num>
  <w:num w:numId="18">
    <w:abstractNumId w:val="19"/>
  </w:num>
  <w:num w:numId="19">
    <w:abstractNumId w:val="8"/>
  </w:num>
  <w:num w:numId="20">
    <w:abstractNumId w:val="17"/>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B3"/>
    <w:rsid w:val="000004A0"/>
    <w:rsid w:val="000908B3"/>
    <w:rsid w:val="000927ED"/>
    <w:rsid w:val="000B01E9"/>
    <w:rsid w:val="000B1666"/>
    <w:rsid w:val="000B530C"/>
    <w:rsid w:val="0012029B"/>
    <w:rsid w:val="00122256"/>
    <w:rsid w:val="0014068E"/>
    <w:rsid w:val="0016161D"/>
    <w:rsid w:val="001D22D3"/>
    <w:rsid w:val="00214FC9"/>
    <w:rsid w:val="00265839"/>
    <w:rsid w:val="002771B3"/>
    <w:rsid w:val="002B3E6A"/>
    <w:rsid w:val="002C3ADD"/>
    <w:rsid w:val="003068DA"/>
    <w:rsid w:val="00351C0D"/>
    <w:rsid w:val="00364E98"/>
    <w:rsid w:val="003D357F"/>
    <w:rsid w:val="003E0016"/>
    <w:rsid w:val="003E1234"/>
    <w:rsid w:val="0041469D"/>
    <w:rsid w:val="00431FB5"/>
    <w:rsid w:val="00490360"/>
    <w:rsid w:val="0051510B"/>
    <w:rsid w:val="005156C1"/>
    <w:rsid w:val="00546C0B"/>
    <w:rsid w:val="00555DB8"/>
    <w:rsid w:val="00557EA3"/>
    <w:rsid w:val="0056359F"/>
    <w:rsid w:val="005B6453"/>
    <w:rsid w:val="005E00A6"/>
    <w:rsid w:val="005F22AA"/>
    <w:rsid w:val="006010D0"/>
    <w:rsid w:val="00632A7D"/>
    <w:rsid w:val="006D0D9B"/>
    <w:rsid w:val="00725F95"/>
    <w:rsid w:val="007B2858"/>
    <w:rsid w:val="007D6C35"/>
    <w:rsid w:val="007E1912"/>
    <w:rsid w:val="007F0ACB"/>
    <w:rsid w:val="00801404"/>
    <w:rsid w:val="008A09F8"/>
    <w:rsid w:val="008A140B"/>
    <w:rsid w:val="00937B1B"/>
    <w:rsid w:val="00944513"/>
    <w:rsid w:val="00976B74"/>
    <w:rsid w:val="0099282B"/>
    <w:rsid w:val="009A48AF"/>
    <w:rsid w:val="009E2D94"/>
    <w:rsid w:val="00AB116B"/>
    <w:rsid w:val="00AB2BFC"/>
    <w:rsid w:val="00B26022"/>
    <w:rsid w:val="00B51E32"/>
    <w:rsid w:val="00BA2E26"/>
    <w:rsid w:val="00C00AAC"/>
    <w:rsid w:val="00C16EED"/>
    <w:rsid w:val="00C67103"/>
    <w:rsid w:val="00C72DD3"/>
    <w:rsid w:val="00CC37E0"/>
    <w:rsid w:val="00CC4B74"/>
    <w:rsid w:val="00CC70B7"/>
    <w:rsid w:val="00D06A6C"/>
    <w:rsid w:val="00D14625"/>
    <w:rsid w:val="00D1755C"/>
    <w:rsid w:val="00D31943"/>
    <w:rsid w:val="00D50379"/>
    <w:rsid w:val="00E33787"/>
    <w:rsid w:val="00E3507F"/>
    <w:rsid w:val="00E97C9A"/>
    <w:rsid w:val="00EA47F3"/>
    <w:rsid w:val="00F21980"/>
    <w:rsid w:val="00F5492E"/>
    <w:rsid w:val="00FB69D4"/>
    <w:rsid w:val="00FE4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636DD-37A8-4CC6-A1A9-B73EB9F7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E350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35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C3ADD"/>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56359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7E0"/>
    <w:rPr>
      <w:color w:val="0000FF"/>
      <w:u w:val="single"/>
    </w:rPr>
  </w:style>
  <w:style w:type="paragraph" w:customStyle="1" w:styleId="consplusnormal">
    <w:name w:val="consplusnormal"/>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10">
    <w:name w:val="a1"/>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2C3AD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6359F"/>
    <w:rPr>
      <w:rFonts w:asciiTheme="majorHAnsi" w:eastAsiaTheme="majorEastAsia" w:hAnsiTheme="majorHAnsi" w:cstheme="majorBidi"/>
      <w:i/>
      <w:iCs/>
      <w:color w:val="2E74B5" w:themeColor="accent1" w:themeShade="BF"/>
      <w:sz w:val="28"/>
    </w:rPr>
  </w:style>
  <w:style w:type="character" w:customStyle="1" w:styleId="attachment">
    <w:name w:val="attachment"/>
    <w:basedOn w:val="a0"/>
    <w:rsid w:val="00122256"/>
  </w:style>
  <w:style w:type="character" w:customStyle="1" w:styleId="10">
    <w:name w:val="Заголовок 1 Знак"/>
    <w:basedOn w:val="a0"/>
    <w:link w:val="1"/>
    <w:uiPriority w:val="9"/>
    <w:rsid w:val="00E3507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3507F"/>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D14625"/>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a"/>
    <w:basedOn w:val="a0"/>
    <w:rsid w:val="000B0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06">
      <w:bodyDiv w:val="1"/>
      <w:marLeft w:val="0"/>
      <w:marRight w:val="0"/>
      <w:marTop w:val="0"/>
      <w:marBottom w:val="0"/>
      <w:divBdr>
        <w:top w:val="none" w:sz="0" w:space="0" w:color="auto"/>
        <w:left w:val="none" w:sz="0" w:space="0" w:color="auto"/>
        <w:bottom w:val="none" w:sz="0" w:space="0" w:color="auto"/>
        <w:right w:val="none" w:sz="0" w:space="0" w:color="auto"/>
      </w:divBdr>
    </w:div>
    <w:div w:id="4481282">
      <w:bodyDiv w:val="1"/>
      <w:marLeft w:val="0"/>
      <w:marRight w:val="0"/>
      <w:marTop w:val="0"/>
      <w:marBottom w:val="0"/>
      <w:divBdr>
        <w:top w:val="none" w:sz="0" w:space="0" w:color="auto"/>
        <w:left w:val="none" w:sz="0" w:space="0" w:color="auto"/>
        <w:bottom w:val="none" w:sz="0" w:space="0" w:color="auto"/>
        <w:right w:val="none" w:sz="0" w:space="0" w:color="auto"/>
      </w:divBdr>
    </w:div>
    <w:div w:id="16349815">
      <w:bodyDiv w:val="1"/>
      <w:marLeft w:val="0"/>
      <w:marRight w:val="0"/>
      <w:marTop w:val="0"/>
      <w:marBottom w:val="0"/>
      <w:divBdr>
        <w:top w:val="none" w:sz="0" w:space="0" w:color="auto"/>
        <w:left w:val="none" w:sz="0" w:space="0" w:color="auto"/>
        <w:bottom w:val="none" w:sz="0" w:space="0" w:color="auto"/>
        <w:right w:val="none" w:sz="0" w:space="0" w:color="auto"/>
      </w:divBdr>
    </w:div>
    <w:div w:id="61876491">
      <w:bodyDiv w:val="1"/>
      <w:marLeft w:val="0"/>
      <w:marRight w:val="0"/>
      <w:marTop w:val="0"/>
      <w:marBottom w:val="0"/>
      <w:divBdr>
        <w:top w:val="none" w:sz="0" w:space="0" w:color="auto"/>
        <w:left w:val="none" w:sz="0" w:space="0" w:color="auto"/>
        <w:bottom w:val="none" w:sz="0" w:space="0" w:color="auto"/>
        <w:right w:val="none" w:sz="0" w:space="0" w:color="auto"/>
      </w:divBdr>
    </w:div>
    <w:div w:id="69741705">
      <w:bodyDiv w:val="1"/>
      <w:marLeft w:val="0"/>
      <w:marRight w:val="0"/>
      <w:marTop w:val="0"/>
      <w:marBottom w:val="0"/>
      <w:divBdr>
        <w:top w:val="none" w:sz="0" w:space="0" w:color="auto"/>
        <w:left w:val="none" w:sz="0" w:space="0" w:color="auto"/>
        <w:bottom w:val="none" w:sz="0" w:space="0" w:color="auto"/>
        <w:right w:val="none" w:sz="0" w:space="0" w:color="auto"/>
      </w:divBdr>
    </w:div>
    <w:div w:id="79762435">
      <w:bodyDiv w:val="1"/>
      <w:marLeft w:val="0"/>
      <w:marRight w:val="0"/>
      <w:marTop w:val="0"/>
      <w:marBottom w:val="0"/>
      <w:divBdr>
        <w:top w:val="none" w:sz="0" w:space="0" w:color="auto"/>
        <w:left w:val="none" w:sz="0" w:space="0" w:color="auto"/>
        <w:bottom w:val="none" w:sz="0" w:space="0" w:color="auto"/>
        <w:right w:val="none" w:sz="0" w:space="0" w:color="auto"/>
      </w:divBdr>
    </w:div>
    <w:div w:id="134105716">
      <w:bodyDiv w:val="1"/>
      <w:marLeft w:val="0"/>
      <w:marRight w:val="0"/>
      <w:marTop w:val="0"/>
      <w:marBottom w:val="0"/>
      <w:divBdr>
        <w:top w:val="none" w:sz="0" w:space="0" w:color="auto"/>
        <w:left w:val="none" w:sz="0" w:space="0" w:color="auto"/>
        <w:bottom w:val="none" w:sz="0" w:space="0" w:color="auto"/>
        <w:right w:val="none" w:sz="0" w:space="0" w:color="auto"/>
      </w:divBdr>
    </w:div>
    <w:div w:id="136531254">
      <w:bodyDiv w:val="1"/>
      <w:marLeft w:val="0"/>
      <w:marRight w:val="0"/>
      <w:marTop w:val="0"/>
      <w:marBottom w:val="0"/>
      <w:divBdr>
        <w:top w:val="none" w:sz="0" w:space="0" w:color="auto"/>
        <w:left w:val="none" w:sz="0" w:space="0" w:color="auto"/>
        <w:bottom w:val="none" w:sz="0" w:space="0" w:color="auto"/>
        <w:right w:val="none" w:sz="0" w:space="0" w:color="auto"/>
      </w:divBdr>
    </w:div>
    <w:div w:id="184905667">
      <w:bodyDiv w:val="1"/>
      <w:marLeft w:val="0"/>
      <w:marRight w:val="0"/>
      <w:marTop w:val="0"/>
      <w:marBottom w:val="0"/>
      <w:divBdr>
        <w:top w:val="none" w:sz="0" w:space="0" w:color="auto"/>
        <w:left w:val="none" w:sz="0" w:space="0" w:color="auto"/>
        <w:bottom w:val="none" w:sz="0" w:space="0" w:color="auto"/>
        <w:right w:val="none" w:sz="0" w:space="0" w:color="auto"/>
      </w:divBdr>
      <w:divsChild>
        <w:div w:id="988750986">
          <w:marLeft w:val="0"/>
          <w:marRight w:val="0"/>
          <w:marTop w:val="0"/>
          <w:marBottom w:val="225"/>
          <w:divBdr>
            <w:top w:val="single" w:sz="6" w:space="11" w:color="CFCFCF"/>
            <w:left w:val="none" w:sz="0" w:space="0" w:color="auto"/>
            <w:bottom w:val="none" w:sz="0" w:space="0" w:color="auto"/>
            <w:right w:val="none" w:sz="0" w:space="0" w:color="auto"/>
          </w:divBdr>
        </w:div>
      </w:divsChild>
    </w:div>
    <w:div w:id="271937018">
      <w:bodyDiv w:val="1"/>
      <w:marLeft w:val="0"/>
      <w:marRight w:val="0"/>
      <w:marTop w:val="0"/>
      <w:marBottom w:val="0"/>
      <w:divBdr>
        <w:top w:val="none" w:sz="0" w:space="0" w:color="auto"/>
        <w:left w:val="none" w:sz="0" w:space="0" w:color="auto"/>
        <w:bottom w:val="none" w:sz="0" w:space="0" w:color="auto"/>
        <w:right w:val="none" w:sz="0" w:space="0" w:color="auto"/>
      </w:divBdr>
      <w:divsChild>
        <w:div w:id="776486239">
          <w:marLeft w:val="0"/>
          <w:marRight w:val="0"/>
          <w:marTop w:val="0"/>
          <w:marBottom w:val="225"/>
          <w:divBdr>
            <w:top w:val="single" w:sz="6" w:space="11" w:color="CFCFCF"/>
            <w:left w:val="none" w:sz="0" w:space="0" w:color="auto"/>
            <w:bottom w:val="none" w:sz="0" w:space="0" w:color="auto"/>
            <w:right w:val="none" w:sz="0" w:space="0" w:color="auto"/>
          </w:divBdr>
        </w:div>
      </w:divsChild>
    </w:div>
    <w:div w:id="287856557">
      <w:bodyDiv w:val="1"/>
      <w:marLeft w:val="0"/>
      <w:marRight w:val="0"/>
      <w:marTop w:val="0"/>
      <w:marBottom w:val="0"/>
      <w:divBdr>
        <w:top w:val="none" w:sz="0" w:space="0" w:color="auto"/>
        <w:left w:val="none" w:sz="0" w:space="0" w:color="auto"/>
        <w:bottom w:val="none" w:sz="0" w:space="0" w:color="auto"/>
        <w:right w:val="none" w:sz="0" w:space="0" w:color="auto"/>
      </w:divBdr>
    </w:div>
    <w:div w:id="319238058">
      <w:bodyDiv w:val="1"/>
      <w:marLeft w:val="0"/>
      <w:marRight w:val="0"/>
      <w:marTop w:val="0"/>
      <w:marBottom w:val="0"/>
      <w:divBdr>
        <w:top w:val="none" w:sz="0" w:space="0" w:color="auto"/>
        <w:left w:val="none" w:sz="0" w:space="0" w:color="auto"/>
        <w:bottom w:val="none" w:sz="0" w:space="0" w:color="auto"/>
        <w:right w:val="none" w:sz="0" w:space="0" w:color="auto"/>
      </w:divBdr>
    </w:div>
    <w:div w:id="328800873">
      <w:bodyDiv w:val="1"/>
      <w:marLeft w:val="0"/>
      <w:marRight w:val="0"/>
      <w:marTop w:val="0"/>
      <w:marBottom w:val="0"/>
      <w:divBdr>
        <w:top w:val="none" w:sz="0" w:space="0" w:color="auto"/>
        <w:left w:val="none" w:sz="0" w:space="0" w:color="auto"/>
        <w:bottom w:val="none" w:sz="0" w:space="0" w:color="auto"/>
        <w:right w:val="none" w:sz="0" w:space="0" w:color="auto"/>
      </w:divBdr>
    </w:div>
    <w:div w:id="402215450">
      <w:bodyDiv w:val="1"/>
      <w:marLeft w:val="0"/>
      <w:marRight w:val="0"/>
      <w:marTop w:val="0"/>
      <w:marBottom w:val="0"/>
      <w:divBdr>
        <w:top w:val="none" w:sz="0" w:space="0" w:color="auto"/>
        <w:left w:val="none" w:sz="0" w:space="0" w:color="auto"/>
        <w:bottom w:val="none" w:sz="0" w:space="0" w:color="auto"/>
        <w:right w:val="none" w:sz="0" w:space="0" w:color="auto"/>
      </w:divBdr>
    </w:div>
    <w:div w:id="423764674">
      <w:bodyDiv w:val="1"/>
      <w:marLeft w:val="0"/>
      <w:marRight w:val="0"/>
      <w:marTop w:val="0"/>
      <w:marBottom w:val="0"/>
      <w:divBdr>
        <w:top w:val="none" w:sz="0" w:space="0" w:color="auto"/>
        <w:left w:val="none" w:sz="0" w:space="0" w:color="auto"/>
        <w:bottom w:val="none" w:sz="0" w:space="0" w:color="auto"/>
        <w:right w:val="none" w:sz="0" w:space="0" w:color="auto"/>
      </w:divBdr>
      <w:divsChild>
        <w:div w:id="145972751">
          <w:marLeft w:val="0"/>
          <w:marRight w:val="0"/>
          <w:marTop w:val="0"/>
          <w:marBottom w:val="225"/>
          <w:divBdr>
            <w:top w:val="single" w:sz="6" w:space="11" w:color="CFCFCF"/>
            <w:left w:val="none" w:sz="0" w:space="0" w:color="auto"/>
            <w:bottom w:val="none" w:sz="0" w:space="0" w:color="auto"/>
            <w:right w:val="none" w:sz="0" w:space="0" w:color="auto"/>
          </w:divBdr>
        </w:div>
      </w:divsChild>
    </w:div>
    <w:div w:id="427504732">
      <w:bodyDiv w:val="1"/>
      <w:marLeft w:val="0"/>
      <w:marRight w:val="0"/>
      <w:marTop w:val="0"/>
      <w:marBottom w:val="0"/>
      <w:divBdr>
        <w:top w:val="none" w:sz="0" w:space="0" w:color="auto"/>
        <w:left w:val="none" w:sz="0" w:space="0" w:color="auto"/>
        <w:bottom w:val="none" w:sz="0" w:space="0" w:color="auto"/>
        <w:right w:val="none" w:sz="0" w:space="0" w:color="auto"/>
      </w:divBdr>
    </w:div>
    <w:div w:id="443233933">
      <w:bodyDiv w:val="1"/>
      <w:marLeft w:val="0"/>
      <w:marRight w:val="0"/>
      <w:marTop w:val="0"/>
      <w:marBottom w:val="0"/>
      <w:divBdr>
        <w:top w:val="none" w:sz="0" w:space="0" w:color="auto"/>
        <w:left w:val="none" w:sz="0" w:space="0" w:color="auto"/>
        <w:bottom w:val="none" w:sz="0" w:space="0" w:color="auto"/>
        <w:right w:val="none" w:sz="0" w:space="0" w:color="auto"/>
      </w:divBdr>
      <w:divsChild>
        <w:div w:id="219445607">
          <w:marLeft w:val="0"/>
          <w:marRight w:val="0"/>
          <w:marTop w:val="0"/>
          <w:marBottom w:val="225"/>
          <w:divBdr>
            <w:top w:val="single" w:sz="6" w:space="11" w:color="CFCFCF"/>
            <w:left w:val="none" w:sz="0" w:space="0" w:color="auto"/>
            <w:bottom w:val="none" w:sz="0" w:space="0" w:color="auto"/>
            <w:right w:val="none" w:sz="0" w:space="0" w:color="auto"/>
          </w:divBdr>
        </w:div>
      </w:divsChild>
    </w:div>
    <w:div w:id="463079335">
      <w:bodyDiv w:val="1"/>
      <w:marLeft w:val="0"/>
      <w:marRight w:val="0"/>
      <w:marTop w:val="0"/>
      <w:marBottom w:val="0"/>
      <w:divBdr>
        <w:top w:val="none" w:sz="0" w:space="0" w:color="auto"/>
        <w:left w:val="none" w:sz="0" w:space="0" w:color="auto"/>
        <w:bottom w:val="none" w:sz="0" w:space="0" w:color="auto"/>
        <w:right w:val="none" w:sz="0" w:space="0" w:color="auto"/>
      </w:divBdr>
    </w:div>
    <w:div w:id="484201914">
      <w:bodyDiv w:val="1"/>
      <w:marLeft w:val="0"/>
      <w:marRight w:val="0"/>
      <w:marTop w:val="0"/>
      <w:marBottom w:val="0"/>
      <w:divBdr>
        <w:top w:val="none" w:sz="0" w:space="0" w:color="auto"/>
        <w:left w:val="none" w:sz="0" w:space="0" w:color="auto"/>
        <w:bottom w:val="none" w:sz="0" w:space="0" w:color="auto"/>
        <w:right w:val="none" w:sz="0" w:space="0" w:color="auto"/>
      </w:divBdr>
    </w:div>
    <w:div w:id="507059197">
      <w:bodyDiv w:val="1"/>
      <w:marLeft w:val="0"/>
      <w:marRight w:val="0"/>
      <w:marTop w:val="0"/>
      <w:marBottom w:val="0"/>
      <w:divBdr>
        <w:top w:val="none" w:sz="0" w:space="0" w:color="auto"/>
        <w:left w:val="none" w:sz="0" w:space="0" w:color="auto"/>
        <w:bottom w:val="none" w:sz="0" w:space="0" w:color="auto"/>
        <w:right w:val="none" w:sz="0" w:space="0" w:color="auto"/>
      </w:divBdr>
    </w:div>
    <w:div w:id="512958027">
      <w:bodyDiv w:val="1"/>
      <w:marLeft w:val="0"/>
      <w:marRight w:val="0"/>
      <w:marTop w:val="0"/>
      <w:marBottom w:val="0"/>
      <w:divBdr>
        <w:top w:val="none" w:sz="0" w:space="0" w:color="auto"/>
        <w:left w:val="none" w:sz="0" w:space="0" w:color="auto"/>
        <w:bottom w:val="none" w:sz="0" w:space="0" w:color="auto"/>
        <w:right w:val="none" w:sz="0" w:space="0" w:color="auto"/>
      </w:divBdr>
    </w:div>
    <w:div w:id="701591548">
      <w:bodyDiv w:val="1"/>
      <w:marLeft w:val="0"/>
      <w:marRight w:val="0"/>
      <w:marTop w:val="0"/>
      <w:marBottom w:val="0"/>
      <w:divBdr>
        <w:top w:val="none" w:sz="0" w:space="0" w:color="auto"/>
        <w:left w:val="none" w:sz="0" w:space="0" w:color="auto"/>
        <w:bottom w:val="none" w:sz="0" w:space="0" w:color="auto"/>
        <w:right w:val="none" w:sz="0" w:space="0" w:color="auto"/>
      </w:divBdr>
    </w:div>
    <w:div w:id="738287983">
      <w:bodyDiv w:val="1"/>
      <w:marLeft w:val="0"/>
      <w:marRight w:val="0"/>
      <w:marTop w:val="0"/>
      <w:marBottom w:val="0"/>
      <w:divBdr>
        <w:top w:val="none" w:sz="0" w:space="0" w:color="auto"/>
        <w:left w:val="none" w:sz="0" w:space="0" w:color="auto"/>
        <w:bottom w:val="none" w:sz="0" w:space="0" w:color="auto"/>
        <w:right w:val="none" w:sz="0" w:space="0" w:color="auto"/>
      </w:divBdr>
    </w:div>
    <w:div w:id="750395730">
      <w:bodyDiv w:val="1"/>
      <w:marLeft w:val="0"/>
      <w:marRight w:val="0"/>
      <w:marTop w:val="0"/>
      <w:marBottom w:val="0"/>
      <w:divBdr>
        <w:top w:val="none" w:sz="0" w:space="0" w:color="auto"/>
        <w:left w:val="none" w:sz="0" w:space="0" w:color="auto"/>
        <w:bottom w:val="none" w:sz="0" w:space="0" w:color="auto"/>
        <w:right w:val="none" w:sz="0" w:space="0" w:color="auto"/>
      </w:divBdr>
    </w:div>
    <w:div w:id="835611052">
      <w:bodyDiv w:val="1"/>
      <w:marLeft w:val="0"/>
      <w:marRight w:val="0"/>
      <w:marTop w:val="0"/>
      <w:marBottom w:val="0"/>
      <w:divBdr>
        <w:top w:val="none" w:sz="0" w:space="0" w:color="auto"/>
        <w:left w:val="none" w:sz="0" w:space="0" w:color="auto"/>
        <w:bottom w:val="none" w:sz="0" w:space="0" w:color="auto"/>
        <w:right w:val="none" w:sz="0" w:space="0" w:color="auto"/>
      </w:divBdr>
    </w:div>
    <w:div w:id="852961251">
      <w:bodyDiv w:val="1"/>
      <w:marLeft w:val="0"/>
      <w:marRight w:val="0"/>
      <w:marTop w:val="0"/>
      <w:marBottom w:val="0"/>
      <w:divBdr>
        <w:top w:val="none" w:sz="0" w:space="0" w:color="auto"/>
        <w:left w:val="none" w:sz="0" w:space="0" w:color="auto"/>
        <w:bottom w:val="none" w:sz="0" w:space="0" w:color="auto"/>
        <w:right w:val="none" w:sz="0" w:space="0" w:color="auto"/>
      </w:divBdr>
    </w:div>
    <w:div w:id="872378500">
      <w:bodyDiv w:val="1"/>
      <w:marLeft w:val="0"/>
      <w:marRight w:val="0"/>
      <w:marTop w:val="0"/>
      <w:marBottom w:val="0"/>
      <w:divBdr>
        <w:top w:val="none" w:sz="0" w:space="0" w:color="auto"/>
        <w:left w:val="none" w:sz="0" w:space="0" w:color="auto"/>
        <w:bottom w:val="none" w:sz="0" w:space="0" w:color="auto"/>
        <w:right w:val="none" w:sz="0" w:space="0" w:color="auto"/>
      </w:divBdr>
    </w:div>
    <w:div w:id="882254178">
      <w:bodyDiv w:val="1"/>
      <w:marLeft w:val="0"/>
      <w:marRight w:val="0"/>
      <w:marTop w:val="0"/>
      <w:marBottom w:val="0"/>
      <w:divBdr>
        <w:top w:val="none" w:sz="0" w:space="0" w:color="auto"/>
        <w:left w:val="none" w:sz="0" w:space="0" w:color="auto"/>
        <w:bottom w:val="none" w:sz="0" w:space="0" w:color="auto"/>
        <w:right w:val="none" w:sz="0" w:space="0" w:color="auto"/>
      </w:divBdr>
    </w:div>
    <w:div w:id="910774462">
      <w:bodyDiv w:val="1"/>
      <w:marLeft w:val="0"/>
      <w:marRight w:val="0"/>
      <w:marTop w:val="0"/>
      <w:marBottom w:val="0"/>
      <w:divBdr>
        <w:top w:val="none" w:sz="0" w:space="0" w:color="auto"/>
        <w:left w:val="none" w:sz="0" w:space="0" w:color="auto"/>
        <w:bottom w:val="none" w:sz="0" w:space="0" w:color="auto"/>
        <w:right w:val="none" w:sz="0" w:space="0" w:color="auto"/>
      </w:divBdr>
    </w:div>
    <w:div w:id="929462058">
      <w:bodyDiv w:val="1"/>
      <w:marLeft w:val="0"/>
      <w:marRight w:val="0"/>
      <w:marTop w:val="0"/>
      <w:marBottom w:val="0"/>
      <w:divBdr>
        <w:top w:val="none" w:sz="0" w:space="0" w:color="auto"/>
        <w:left w:val="none" w:sz="0" w:space="0" w:color="auto"/>
        <w:bottom w:val="none" w:sz="0" w:space="0" w:color="auto"/>
        <w:right w:val="none" w:sz="0" w:space="0" w:color="auto"/>
      </w:divBdr>
    </w:div>
    <w:div w:id="936909038">
      <w:bodyDiv w:val="1"/>
      <w:marLeft w:val="0"/>
      <w:marRight w:val="0"/>
      <w:marTop w:val="0"/>
      <w:marBottom w:val="0"/>
      <w:divBdr>
        <w:top w:val="none" w:sz="0" w:space="0" w:color="auto"/>
        <w:left w:val="none" w:sz="0" w:space="0" w:color="auto"/>
        <w:bottom w:val="none" w:sz="0" w:space="0" w:color="auto"/>
        <w:right w:val="none" w:sz="0" w:space="0" w:color="auto"/>
      </w:divBdr>
    </w:div>
    <w:div w:id="941691181">
      <w:bodyDiv w:val="1"/>
      <w:marLeft w:val="0"/>
      <w:marRight w:val="0"/>
      <w:marTop w:val="0"/>
      <w:marBottom w:val="0"/>
      <w:divBdr>
        <w:top w:val="none" w:sz="0" w:space="0" w:color="auto"/>
        <w:left w:val="none" w:sz="0" w:space="0" w:color="auto"/>
        <w:bottom w:val="none" w:sz="0" w:space="0" w:color="auto"/>
        <w:right w:val="none" w:sz="0" w:space="0" w:color="auto"/>
      </w:divBdr>
    </w:div>
    <w:div w:id="1004939398">
      <w:bodyDiv w:val="1"/>
      <w:marLeft w:val="0"/>
      <w:marRight w:val="0"/>
      <w:marTop w:val="0"/>
      <w:marBottom w:val="0"/>
      <w:divBdr>
        <w:top w:val="none" w:sz="0" w:space="0" w:color="auto"/>
        <w:left w:val="none" w:sz="0" w:space="0" w:color="auto"/>
        <w:bottom w:val="none" w:sz="0" w:space="0" w:color="auto"/>
        <w:right w:val="none" w:sz="0" w:space="0" w:color="auto"/>
      </w:divBdr>
    </w:div>
    <w:div w:id="1030379616">
      <w:bodyDiv w:val="1"/>
      <w:marLeft w:val="0"/>
      <w:marRight w:val="0"/>
      <w:marTop w:val="0"/>
      <w:marBottom w:val="0"/>
      <w:divBdr>
        <w:top w:val="none" w:sz="0" w:space="0" w:color="auto"/>
        <w:left w:val="none" w:sz="0" w:space="0" w:color="auto"/>
        <w:bottom w:val="none" w:sz="0" w:space="0" w:color="auto"/>
        <w:right w:val="none" w:sz="0" w:space="0" w:color="auto"/>
      </w:divBdr>
    </w:div>
    <w:div w:id="1062212374">
      <w:bodyDiv w:val="1"/>
      <w:marLeft w:val="0"/>
      <w:marRight w:val="0"/>
      <w:marTop w:val="0"/>
      <w:marBottom w:val="0"/>
      <w:divBdr>
        <w:top w:val="none" w:sz="0" w:space="0" w:color="auto"/>
        <w:left w:val="none" w:sz="0" w:space="0" w:color="auto"/>
        <w:bottom w:val="none" w:sz="0" w:space="0" w:color="auto"/>
        <w:right w:val="none" w:sz="0" w:space="0" w:color="auto"/>
      </w:divBdr>
    </w:div>
    <w:div w:id="1093549835">
      <w:bodyDiv w:val="1"/>
      <w:marLeft w:val="0"/>
      <w:marRight w:val="0"/>
      <w:marTop w:val="0"/>
      <w:marBottom w:val="0"/>
      <w:divBdr>
        <w:top w:val="none" w:sz="0" w:space="0" w:color="auto"/>
        <w:left w:val="none" w:sz="0" w:space="0" w:color="auto"/>
        <w:bottom w:val="none" w:sz="0" w:space="0" w:color="auto"/>
        <w:right w:val="none" w:sz="0" w:space="0" w:color="auto"/>
      </w:divBdr>
    </w:div>
    <w:div w:id="1100687151">
      <w:bodyDiv w:val="1"/>
      <w:marLeft w:val="0"/>
      <w:marRight w:val="0"/>
      <w:marTop w:val="0"/>
      <w:marBottom w:val="0"/>
      <w:divBdr>
        <w:top w:val="none" w:sz="0" w:space="0" w:color="auto"/>
        <w:left w:val="none" w:sz="0" w:space="0" w:color="auto"/>
        <w:bottom w:val="none" w:sz="0" w:space="0" w:color="auto"/>
        <w:right w:val="none" w:sz="0" w:space="0" w:color="auto"/>
      </w:divBdr>
    </w:div>
    <w:div w:id="1160460054">
      <w:bodyDiv w:val="1"/>
      <w:marLeft w:val="0"/>
      <w:marRight w:val="0"/>
      <w:marTop w:val="0"/>
      <w:marBottom w:val="0"/>
      <w:divBdr>
        <w:top w:val="none" w:sz="0" w:space="0" w:color="auto"/>
        <w:left w:val="none" w:sz="0" w:space="0" w:color="auto"/>
        <w:bottom w:val="none" w:sz="0" w:space="0" w:color="auto"/>
        <w:right w:val="none" w:sz="0" w:space="0" w:color="auto"/>
      </w:divBdr>
    </w:div>
    <w:div w:id="1178034895">
      <w:bodyDiv w:val="1"/>
      <w:marLeft w:val="0"/>
      <w:marRight w:val="0"/>
      <w:marTop w:val="0"/>
      <w:marBottom w:val="0"/>
      <w:divBdr>
        <w:top w:val="none" w:sz="0" w:space="0" w:color="auto"/>
        <w:left w:val="none" w:sz="0" w:space="0" w:color="auto"/>
        <w:bottom w:val="none" w:sz="0" w:space="0" w:color="auto"/>
        <w:right w:val="none" w:sz="0" w:space="0" w:color="auto"/>
      </w:divBdr>
      <w:divsChild>
        <w:div w:id="618607057">
          <w:marLeft w:val="0"/>
          <w:marRight w:val="0"/>
          <w:marTop w:val="0"/>
          <w:marBottom w:val="225"/>
          <w:divBdr>
            <w:top w:val="single" w:sz="6" w:space="11" w:color="CFCFCF"/>
            <w:left w:val="none" w:sz="0" w:space="0" w:color="auto"/>
            <w:bottom w:val="none" w:sz="0" w:space="0" w:color="auto"/>
            <w:right w:val="none" w:sz="0" w:space="0" w:color="auto"/>
          </w:divBdr>
        </w:div>
      </w:divsChild>
    </w:div>
    <w:div w:id="1203011122">
      <w:bodyDiv w:val="1"/>
      <w:marLeft w:val="0"/>
      <w:marRight w:val="0"/>
      <w:marTop w:val="0"/>
      <w:marBottom w:val="0"/>
      <w:divBdr>
        <w:top w:val="none" w:sz="0" w:space="0" w:color="auto"/>
        <w:left w:val="none" w:sz="0" w:space="0" w:color="auto"/>
        <w:bottom w:val="none" w:sz="0" w:space="0" w:color="auto"/>
        <w:right w:val="none" w:sz="0" w:space="0" w:color="auto"/>
      </w:divBdr>
    </w:div>
    <w:div w:id="1260334361">
      <w:bodyDiv w:val="1"/>
      <w:marLeft w:val="0"/>
      <w:marRight w:val="0"/>
      <w:marTop w:val="0"/>
      <w:marBottom w:val="0"/>
      <w:divBdr>
        <w:top w:val="none" w:sz="0" w:space="0" w:color="auto"/>
        <w:left w:val="none" w:sz="0" w:space="0" w:color="auto"/>
        <w:bottom w:val="none" w:sz="0" w:space="0" w:color="auto"/>
        <w:right w:val="none" w:sz="0" w:space="0" w:color="auto"/>
      </w:divBdr>
    </w:div>
    <w:div w:id="1274634679">
      <w:bodyDiv w:val="1"/>
      <w:marLeft w:val="0"/>
      <w:marRight w:val="0"/>
      <w:marTop w:val="0"/>
      <w:marBottom w:val="0"/>
      <w:divBdr>
        <w:top w:val="none" w:sz="0" w:space="0" w:color="auto"/>
        <w:left w:val="none" w:sz="0" w:space="0" w:color="auto"/>
        <w:bottom w:val="none" w:sz="0" w:space="0" w:color="auto"/>
        <w:right w:val="none" w:sz="0" w:space="0" w:color="auto"/>
      </w:divBdr>
      <w:divsChild>
        <w:div w:id="1234386906">
          <w:marLeft w:val="0"/>
          <w:marRight w:val="0"/>
          <w:marTop w:val="0"/>
          <w:marBottom w:val="225"/>
          <w:divBdr>
            <w:top w:val="single" w:sz="6" w:space="11" w:color="CFCFCF"/>
            <w:left w:val="none" w:sz="0" w:space="0" w:color="auto"/>
            <w:bottom w:val="none" w:sz="0" w:space="0" w:color="auto"/>
            <w:right w:val="none" w:sz="0" w:space="0" w:color="auto"/>
          </w:divBdr>
        </w:div>
      </w:divsChild>
    </w:div>
    <w:div w:id="1292974313">
      <w:bodyDiv w:val="1"/>
      <w:marLeft w:val="0"/>
      <w:marRight w:val="0"/>
      <w:marTop w:val="0"/>
      <w:marBottom w:val="0"/>
      <w:divBdr>
        <w:top w:val="none" w:sz="0" w:space="0" w:color="auto"/>
        <w:left w:val="none" w:sz="0" w:space="0" w:color="auto"/>
        <w:bottom w:val="none" w:sz="0" w:space="0" w:color="auto"/>
        <w:right w:val="none" w:sz="0" w:space="0" w:color="auto"/>
      </w:divBdr>
      <w:divsChild>
        <w:div w:id="725570355">
          <w:marLeft w:val="0"/>
          <w:marRight w:val="0"/>
          <w:marTop w:val="0"/>
          <w:marBottom w:val="225"/>
          <w:divBdr>
            <w:top w:val="single" w:sz="6" w:space="11" w:color="CFCFCF"/>
            <w:left w:val="none" w:sz="0" w:space="0" w:color="auto"/>
            <w:bottom w:val="none" w:sz="0" w:space="0" w:color="auto"/>
            <w:right w:val="none" w:sz="0" w:space="0" w:color="auto"/>
          </w:divBdr>
        </w:div>
      </w:divsChild>
    </w:div>
    <w:div w:id="1323239472">
      <w:bodyDiv w:val="1"/>
      <w:marLeft w:val="0"/>
      <w:marRight w:val="0"/>
      <w:marTop w:val="0"/>
      <w:marBottom w:val="0"/>
      <w:divBdr>
        <w:top w:val="none" w:sz="0" w:space="0" w:color="auto"/>
        <w:left w:val="none" w:sz="0" w:space="0" w:color="auto"/>
        <w:bottom w:val="none" w:sz="0" w:space="0" w:color="auto"/>
        <w:right w:val="none" w:sz="0" w:space="0" w:color="auto"/>
      </w:divBdr>
    </w:div>
    <w:div w:id="1363049716">
      <w:bodyDiv w:val="1"/>
      <w:marLeft w:val="0"/>
      <w:marRight w:val="0"/>
      <w:marTop w:val="0"/>
      <w:marBottom w:val="0"/>
      <w:divBdr>
        <w:top w:val="none" w:sz="0" w:space="0" w:color="auto"/>
        <w:left w:val="none" w:sz="0" w:space="0" w:color="auto"/>
        <w:bottom w:val="none" w:sz="0" w:space="0" w:color="auto"/>
        <w:right w:val="none" w:sz="0" w:space="0" w:color="auto"/>
      </w:divBdr>
    </w:div>
    <w:div w:id="1373076738">
      <w:bodyDiv w:val="1"/>
      <w:marLeft w:val="0"/>
      <w:marRight w:val="0"/>
      <w:marTop w:val="0"/>
      <w:marBottom w:val="0"/>
      <w:divBdr>
        <w:top w:val="none" w:sz="0" w:space="0" w:color="auto"/>
        <w:left w:val="none" w:sz="0" w:space="0" w:color="auto"/>
        <w:bottom w:val="none" w:sz="0" w:space="0" w:color="auto"/>
        <w:right w:val="none" w:sz="0" w:space="0" w:color="auto"/>
      </w:divBdr>
      <w:divsChild>
        <w:div w:id="1941990086">
          <w:marLeft w:val="0"/>
          <w:marRight w:val="0"/>
          <w:marTop w:val="0"/>
          <w:marBottom w:val="225"/>
          <w:divBdr>
            <w:top w:val="single" w:sz="6" w:space="11" w:color="CFCFCF"/>
            <w:left w:val="none" w:sz="0" w:space="0" w:color="auto"/>
            <w:bottom w:val="none" w:sz="0" w:space="0" w:color="auto"/>
            <w:right w:val="none" w:sz="0" w:space="0" w:color="auto"/>
          </w:divBdr>
        </w:div>
      </w:divsChild>
    </w:div>
    <w:div w:id="1376927421">
      <w:bodyDiv w:val="1"/>
      <w:marLeft w:val="0"/>
      <w:marRight w:val="0"/>
      <w:marTop w:val="0"/>
      <w:marBottom w:val="0"/>
      <w:divBdr>
        <w:top w:val="none" w:sz="0" w:space="0" w:color="auto"/>
        <w:left w:val="none" w:sz="0" w:space="0" w:color="auto"/>
        <w:bottom w:val="none" w:sz="0" w:space="0" w:color="auto"/>
        <w:right w:val="none" w:sz="0" w:space="0" w:color="auto"/>
      </w:divBdr>
      <w:divsChild>
        <w:div w:id="1114444029">
          <w:marLeft w:val="0"/>
          <w:marRight w:val="0"/>
          <w:marTop w:val="0"/>
          <w:marBottom w:val="225"/>
          <w:divBdr>
            <w:top w:val="single" w:sz="6" w:space="11" w:color="CFCFCF"/>
            <w:left w:val="none" w:sz="0" w:space="0" w:color="auto"/>
            <w:bottom w:val="none" w:sz="0" w:space="0" w:color="auto"/>
            <w:right w:val="none" w:sz="0" w:space="0" w:color="auto"/>
          </w:divBdr>
        </w:div>
      </w:divsChild>
    </w:div>
    <w:div w:id="1398165625">
      <w:bodyDiv w:val="1"/>
      <w:marLeft w:val="0"/>
      <w:marRight w:val="0"/>
      <w:marTop w:val="0"/>
      <w:marBottom w:val="0"/>
      <w:divBdr>
        <w:top w:val="none" w:sz="0" w:space="0" w:color="auto"/>
        <w:left w:val="none" w:sz="0" w:space="0" w:color="auto"/>
        <w:bottom w:val="none" w:sz="0" w:space="0" w:color="auto"/>
        <w:right w:val="none" w:sz="0" w:space="0" w:color="auto"/>
      </w:divBdr>
    </w:div>
    <w:div w:id="1410888524">
      <w:bodyDiv w:val="1"/>
      <w:marLeft w:val="0"/>
      <w:marRight w:val="0"/>
      <w:marTop w:val="0"/>
      <w:marBottom w:val="0"/>
      <w:divBdr>
        <w:top w:val="none" w:sz="0" w:space="0" w:color="auto"/>
        <w:left w:val="none" w:sz="0" w:space="0" w:color="auto"/>
        <w:bottom w:val="none" w:sz="0" w:space="0" w:color="auto"/>
        <w:right w:val="none" w:sz="0" w:space="0" w:color="auto"/>
      </w:divBdr>
    </w:div>
    <w:div w:id="1420522962">
      <w:bodyDiv w:val="1"/>
      <w:marLeft w:val="0"/>
      <w:marRight w:val="0"/>
      <w:marTop w:val="0"/>
      <w:marBottom w:val="0"/>
      <w:divBdr>
        <w:top w:val="none" w:sz="0" w:space="0" w:color="auto"/>
        <w:left w:val="none" w:sz="0" w:space="0" w:color="auto"/>
        <w:bottom w:val="none" w:sz="0" w:space="0" w:color="auto"/>
        <w:right w:val="none" w:sz="0" w:space="0" w:color="auto"/>
      </w:divBdr>
      <w:divsChild>
        <w:div w:id="265431937">
          <w:marLeft w:val="0"/>
          <w:marRight w:val="0"/>
          <w:marTop w:val="0"/>
          <w:marBottom w:val="225"/>
          <w:divBdr>
            <w:top w:val="single" w:sz="6" w:space="11" w:color="CFCFCF"/>
            <w:left w:val="none" w:sz="0" w:space="0" w:color="auto"/>
            <w:bottom w:val="none" w:sz="0" w:space="0" w:color="auto"/>
            <w:right w:val="none" w:sz="0" w:space="0" w:color="auto"/>
          </w:divBdr>
        </w:div>
      </w:divsChild>
    </w:div>
    <w:div w:id="1422289661">
      <w:bodyDiv w:val="1"/>
      <w:marLeft w:val="0"/>
      <w:marRight w:val="0"/>
      <w:marTop w:val="0"/>
      <w:marBottom w:val="0"/>
      <w:divBdr>
        <w:top w:val="none" w:sz="0" w:space="0" w:color="auto"/>
        <w:left w:val="none" w:sz="0" w:space="0" w:color="auto"/>
        <w:bottom w:val="none" w:sz="0" w:space="0" w:color="auto"/>
        <w:right w:val="none" w:sz="0" w:space="0" w:color="auto"/>
      </w:divBdr>
    </w:div>
    <w:div w:id="1449154733">
      <w:bodyDiv w:val="1"/>
      <w:marLeft w:val="0"/>
      <w:marRight w:val="0"/>
      <w:marTop w:val="0"/>
      <w:marBottom w:val="0"/>
      <w:divBdr>
        <w:top w:val="none" w:sz="0" w:space="0" w:color="auto"/>
        <w:left w:val="none" w:sz="0" w:space="0" w:color="auto"/>
        <w:bottom w:val="none" w:sz="0" w:space="0" w:color="auto"/>
        <w:right w:val="none" w:sz="0" w:space="0" w:color="auto"/>
      </w:divBdr>
    </w:div>
    <w:div w:id="1532064236">
      <w:bodyDiv w:val="1"/>
      <w:marLeft w:val="0"/>
      <w:marRight w:val="0"/>
      <w:marTop w:val="0"/>
      <w:marBottom w:val="0"/>
      <w:divBdr>
        <w:top w:val="none" w:sz="0" w:space="0" w:color="auto"/>
        <w:left w:val="none" w:sz="0" w:space="0" w:color="auto"/>
        <w:bottom w:val="none" w:sz="0" w:space="0" w:color="auto"/>
        <w:right w:val="none" w:sz="0" w:space="0" w:color="auto"/>
      </w:divBdr>
    </w:div>
    <w:div w:id="1565097541">
      <w:bodyDiv w:val="1"/>
      <w:marLeft w:val="0"/>
      <w:marRight w:val="0"/>
      <w:marTop w:val="0"/>
      <w:marBottom w:val="0"/>
      <w:divBdr>
        <w:top w:val="none" w:sz="0" w:space="0" w:color="auto"/>
        <w:left w:val="none" w:sz="0" w:space="0" w:color="auto"/>
        <w:bottom w:val="none" w:sz="0" w:space="0" w:color="auto"/>
        <w:right w:val="none" w:sz="0" w:space="0" w:color="auto"/>
      </w:divBdr>
    </w:div>
    <w:div w:id="1568877263">
      <w:bodyDiv w:val="1"/>
      <w:marLeft w:val="0"/>
      <w:marRight w:val="0"/>
      <w:marTop w:val="0"/>
      <w:marBottom w:val="0"/>
      <w:divBdr>
        <w:top w:val="none" w:sz="0" w:space="0" w:color="auto"/>
        <w:left w:val="none" w:sz="0" w:space="0" w:color="auto"/>
        <w:bottom w:val="none" w:sz="0" w:space="0" w:color="auto"/>
        <w:right w:val="none" w:sz="0" w:space="0" w:color="auto"/>
      </w:divBdr>
    </w:div>
    <w:div w:id="1585989101">
      <w:bodyDiv w:val="1"/>
      <w:marLeft w:val="0"/>
      <w:marRight w:val="0"/>
      <w:marTop w:val="0"/>
      <w:marBottom w:val="0"/>
      <w:divBdr>
        <w:top w:val="none" w:sz="0" w:space="0" w:color="auto"/>
        <w:left w:val="none" w:sz="0" w:space="0" w:color="auto"/>
        <w:bottom w:val="none" w:sz="0" w:space="0" w:color="auto"/>
        <w:right w:val="none" w:sz="0" w:space="0" w:color="auto"/>
      </w:divBdr>
    </w:div>
    <w:div w:id="1607082316">
      <w:bodyDiv w:val="1"/>
      <w:marLeft w:val="0"/>
      <w:marRight w:val="0"/>
      <w:marTop w:val="0"/>
      <w:marBottom w:val="0"/>
      <w:divBdr>
        <w:top w:val="none" w:sz="0" w:space="0" w:color="auto"/>
        <w:left w:val="none" w:sz="0" w:space="0" w:color="auto"/>
        <w:bottom w:val="none" w:sz="0" w:space="0" w:color="auto"/>
        <w:right w:val="none" w:sz="0" w:space="0" w:color="auto"/>
      </w:divBdr>
    </w:div>
    <w:div w:id="1676305350">
      <w:bodyDiv w:val="1"/>
      <w:marLeft w:val="0"/>
      <w:marRight w:val="0"/>
      <w:marTop w:val="0"/>
      <w:marBottom w:val="0"/>
      <w:divBdr>
        <w:top w:val="none" w:sz="0" w:space="0" w:color="auto"/>
        <w:left w:val="none" w:sz="0" w:space="0" w:color="auto"/>
        <w:bottom w:val="none" w:sz="0" w:space="0" w:color="auto"/>
        <w:right w:val="none" w:sz="0" w:space="0" w:color="auto"/>
      </w:divBdr>
    </w:div>
    <w:div w:id="1696690975">
      <w:bodyDiv w:val="1"/>
      <w:marLeft w:val="0"/>
      <w:marRight w:val="0"/>
      <w:marTop w:val="0"/>
      <w:marBottom w:val="0"/>
      <w:divBdr>
        <w:top w:val="none" w:sz="0" w:space="0" w:color="auto"/>
        <w:left w:val="none" w:sz="0" w:space="0" w:color="auto"/>
        <w:bottom w:val="none" w:sz="0" w:space="0" w:color="auto"/>
        <w:right w:val="none" w:sz="0" w:space="0" w:color="auto"/>
      </w:divBdr>
    </w:div>
    <w:div w:id="1710031780">
      <w:bodyDiv w:val="1"/>
      <w:marLeft w:val="0"/>
      <w:marRight w:val="0"/>
      <w:marTop w:val="0"/>
      <w:marBottom w:val="0"/>
      <w:divBdr>
        <w:top w:val="none" w:sz="0" w:space="0" w:color="auto"/>
        <w:left w:val="none" w:sz="0" w:space="0" w:color="auto"/>
        <w:bottom w:val="none" w:sz="0" w:space="0" w:color="auto"/>
        <w:right w:val="none" w:sz="0" w:space="0" w:color="auto"/>
      </w:divBdr>
    </w:div>
    <w:div w:id="1742096467">
      <w:bodyDiv w:val="1"/>
      <w:marLeft w:val="0"/>
      <w:marRight w:val="0"/>
      <w:marTop w:val="0"/>
      <w:marBottom w:val="0"/>
      <w:divBdr>
        <w:top w:val="none" w:sz="0" w:space="0" w:color="auto"/>
        <w:left w:val="none" w:sz="0" w:space="0" w:color="auto"/>
        <w:bottom w:val="none" w:sz="0" w:space="0" w:color="auto"/>
        <w:right w:val="none" w:sz="0" w:space="0" w:color="auto"/>
      </w:divBdr>
      <w:divsChild>
        <w:div w:id="1437092226">
          <w:marLeft w:val="0"/>
          <w:marRight w:val="0"/>
          <w:marTop w:val="0"/>
          <w:marBottom w:val="225"/>
          <w:divBdr>
            <w:top w:val="single" w:sz="6" w:space="11" w:color="CFCFCF"/>
            <w:left w:val="none" w:sz="0" w:space="0" w:color="auto"/>
            <w:bottom w:val="none" w:sz="0" w:space="0" w:color="auto"/>
            <w:right w:val="none" w:sz="0" w:space="0" w:color="auto"/>
          </w:divBdr>
        </w:div>
      </w:divsChild>
    </w:div>
    <w:div w:id="1840271650">
      <w:bodyDiv w:val="1"/>
      <w:marLeft w:val="0"/>
      <w:marRight w:val="0"/>
      <w:marTop w:val="0"/>
      <w:marBottom w:val="0"/>
      <w:divBdr>
        <w:top w:val="none" w:sz="0" w:space="0" w:color="auto"/>
        <w:left w:val="none" w:sz="0" w:space="0" w:color="auto"/>
        <w:bottom w:val="none" w:sz="0" w:space="0" w:color="auto"/>
        <w:right w:val="none" w:sz="0" w:space="0" w:color="auto"/>
      </w:divBdr>
    </w:div>
    <w:div w:id="1847207547">
      <w:bodyDiv w:val="1"/>
      <w:marLeft w:val="0"/>
      <w:marRight w:val="0"/>
      <w:marTop w:val="0"/>
      <w:marBottom w:val="0"/>
      <w:divBdr>
        <w:top w:val="none" w:sz="0" w:space="0" w:color="auto"/>
        <w:left w:val="none" w:sz="0" w:space="0" w:color="auto"/>
        <w:bottom w:val="none" w:sz="0" w:space="0" w:color="auto"/>
        <w:right w:val="none" w:sz="0" w:space="0" w:color="auto"/>
      </w:divBdr>
    </w:div>
    <w:div w:id="1858276080">
      <w:bodyDiv w:val="1"/>
      <w:marLeft w:val="0"/>
      <w:marRight w:val="0"/>
      <w:marTop w:val="0"/>
      <w:marBottom w:val="0"/>
      <w:divBdr>
        <w:top w:val="none" w:sz="0" w:space="0" w:color="auto"/>
        <w:left w:val="none" w:sz="0" w:space="0" w:color="auto"/>
        <w:bottom w:val="none" w:sz="0" w:space="0" w:color="auto"/>
        <w:right w:val="none" w:sz="0" w:space="0" w:color="auto"/>
      </w:divBdr>
    </w:div>
    <w:div w:id="1874884046">
      <w:bodyDiv w:val="1"/>
      <w:marLeft w:val="0"/>
      <w:marRight w:val="0"/>
      <w:marTop w:val="0"/>
      <w:marBottom w:val="0"/>
      <w:divBdr>
        <w:top w:val="none" w:sz="0" w:space="0" w:color="auto"/>
        <w:left w:val="none" w:sz="0" w:space="0" w:color="auto"/>
        <w:bottom w:val="none" w:sz="0" w:space="0" w:color="auto"/>
        <w:right w:val="none" w:sz="0" w:space="0" w:color="auto"/>
      </w:divBdr>
    </w:div>
    <w:div w:id="1880778408">
      <w:bodyDiv w:val="1"/>
      <w:marLeft w:val="0"/>
      <w:marRight w:val="0"/>
      <w:marTop w:val="0"/>
      <w:marBottom w:val="0"/>
      <w:divBdr>
        <w:top w:val="none" w:sz="0" w:space="0" w:color="auto"/>
        <w:left w:val="none" w:sz="0" w:space="0" w:color="auto"/>
        <w:bottom w:val="none" w:sz="0" w:space="0" w:color="auto"/>
        <w:right w:val="none" w:sz="0" w:space="0" w:color="auto"/>
      </w:divBdr>
    </w:div>
    <w:div w:id="1906069042">
      <w:bodyDiv w:val="1"/>
      <w:marLeft w:val="0"/>
      <w:marRight w:val="0"/>
      <w:marTop w:val="0"/>
      <w:marBottom w:val="0"/>
      <w:divBdr>
        <w:top w:val="none" w:sz="0" w:space="0" w:color="auto"/>
        <w:left w:val="none" w:sz="0" w:space="0" w:color="auto"/>
        <w:bottom w:val="none" w:sz="0" w:space="0" w:color="auto"/>
        <w:right w:val="none" w:sz="0" w:space="0" w:color="auto"/>
      </w:divBdr>
    </w:div>
    <w:div w:id="1960839019">
      <w:bodyDiv w:val="1"/>
      <w:marLeft w:val="0"/>
      <w:marRight w:val="0"/>
      <w:marTop w:val="0"/>
      <w:marBottom w:val="0"/>
      <w:divBdr>
        <w:top w:val="none" w:sz="0" w:space="0" w:color="auto"/>
        <w:left w:val="none" w:sz="0" w:space="0" w:color="auto"/>
        <w:bottom w:val="none" w:sz="0" w:space="0" w:color="auto"/>
        <w:right w:val="none" w:sz="0" w:space="0" w:color="auto"/>
      </w:divBdr>
    </w:div>
    <w:div w:id="1965185528">
      <w:bodyDiv w:val="1"/>
      <w:marLeft w:val="0"/>
      <w:marRight w:val="0"/>
      <w:marTop w:val="0"/>
      <w:marBottom w:val="0"/>
      <w:divBdr>
        <w:top w:val="none" w:sz="0" w:space="0" w:color="auto"/>
        <w:left w:val="none" w:sz="0" w:space="0" w:color="auto"/>
        <w:bottom w:val="none" w:sz="0" w:space="0" w:color="auto"/>
        <w:right w:val="none" w:sz="0" w:space="0" w:color="auto"/>
      </w:divBdr>
    </w:div>
    <w:div w:id="1972785019">
      <w:bodyDiv w:val="1"/>
      <w:marLeft w:val="0"/>
      <w:marRight w:val="0"/>
      <w:marTop w:val="0"/>
      <w:marBottom w:val="0"/>
      <w:divBdr>
        <w:top w:val="none" w:sz="0" w:space="0" w:color="auto"/>
        <w:left w:val="none" w:sz="0" w:space="0" w:color="auto"/>
        <w:bottom w:val="none" w:sz="0" w:space="0" w:color="auto"/>
        <w:right w:val="none" w:sz="0" w:space="0" w:color="auto"/>
      </w:divBdr>
      <w:divsChild>
        <w:div w:id="151914287">
          <w:marLeft w:val="0"/>
          <w:marRight w:val="0"/>
          <w:marTop w:val="0"/>
          <w:marBottom w:val="225"/>
          <w:divBdr>
            <w:top w:val="single" w:sz="6" w:space="11" w:color="CFCFCF"/>
            <w:left w:val="none" w:sz="0" w:space="0" w:color="auto"/>
            <w:bottom w:val="none" w:sz="0" w:space="0" w:color="auto"/>
            <w:right w:val="none" w:sz="0" w:space="0" w:color="auto"/>
          </w:divBdr>
        </w:div>
      </w:divsChild>
    </w:div>
    <w:div w:id="1994067885">
      <w:bodyDiv w:val="1"/>
      <w:marLeft w:val="0"/>
      <w:marRight w:val="0"/>
      <w:marTop w:val="0"/>
      <w:marBottom w:val="0"/>
      <w:divBdr>
        <w:top w:val="none" w:sz="0" w:space="0" w:color="auto"/>
        <w:left w:val="none" w:sz="0" w:space="0" w:color="auto"/>
        <w:bottom w:val="none" w:sz="0" w:space="0" w:color="auto"/>
        <w:right w:val="none" w:sz="0" w:space="0" w:color="auto"/>
      </w:divBdr>
    </w:div>
    <w:div w:id="1998531129">
      <w:bodyDiv w:val="1"/>
      <w:marLeft w:val="0"/>
      <w:marRight w:val="0"/>
      <w:marTop w:val="0"/>
      <w:marBottom w:val="0"/>
      <w:divBdr>
        <w:top w:val="none" w:sz="0" w:space="0" w:color="auto"/>
        <w:left w:val="none" w:sz="0" w:space="0" w:color="auto"/>
        <w:bottom w:val="none" w:sz="0" w:space="0" w:color="auto"/>
        <w:right w:val="none" w:sz="0" w:space="0" w:color="auto"/>
      </w:divBdr>
    </w:div>
    <w:div w:id="2120953514">
      <w:bodyDiv w:val="1"/>
      <w:marLeft w:val="0"/>
      <w:marRight w:val="0"/>
      <w:marTop w:val="0"/>
      <w:marBottom w:val="0"/>
      <w:divBdr>
        <w:top w:val="none" w:sz="0" w:space="0" w:color="auto"/>
        <w:left w:val="none" w:sz="0" w:space="0" w:color="auto"/>
        <w:bottom w:val="none" w:sz="0" w:space="0" w:color="auto"/>
        <w:right w:val="none" w:sz="0" w:space="0" w:color="auto"/>
      </w:divBdr>
      <w:divsChild>
        <w:div w:id="43600483">
          <w:marLeft w:val="0"/>
          <w:marRight w:val="0"/>
          <w:marTop w:val="0"/>
          <w:marBottom w:val="225"/>
          <w:divBdr>
            <w:top w:val="single" w:sz="6" w:space="11" w:color="CFCFCF"/>
            <w:left w:val="none" w:sz="0" w:space="0" w:color="auto"/>
            <w:bottom w:val="none" w:sz="0" w:space="0" w:color="auto"/>
            <w:right w:val="none" w:sz="0" w:space="0" w:color="auto"/>
          </w:divBdr>
        </w:div>
      </w:divsChild>
    </w:div>
    <w:div w:id="2124497294">
      <w:bodyDiv w:val="1"/>
      <w:marLeft w:val="0"/>
      <w:marRight w:val="0"/>
      <w:marTop w:val="0"/>
      <w:marBottom w:val="0"/>
      <w:divBdr>
        <w:top w:val="none" w:sz="0" w:space="0" w:color="auto"/>
        <w:left w:val="none" w:sz="0" w:space="0" w:color="auto"/>
        <w:bottom w:val="none" w:sz="0" w:space="0" w:color="auto"/>
        <w:right w:val="none" w:sz="0" w:space="0" w:color="auto"/>
      </w:divBdr>
      <w:divsChild>
        <w:div w:id="1893468607">
          <w:marLeft w:val="0"/>
          <w:marRight w:val="0"/>
          <w:marTop w:val="0"/>
          <w:marBottom w:val="225"/>
          <w:divBdr>
            <w:top w:val="single" w:sz="6" w:space="11" w:color="CFCFC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24</Pages>
  <Words>11989</Words>
  <Characters>68340</Characters>
  <Application>Microsoft Office Word</Application>
  <DocSecurity>0</DocSecurity>
  <Lines>569</Lines>
  <Paragraphs>160</Paragraphs>
  <ScaleCrop>false</ScaleCrop>
  <Company>diakov.net</Company>
  <LinksUpToDate>false</LinksUpToDate>
  <CharactersWithSpaces>80169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75</cp:revision>
  <dcterms:created xsi:type="dcterms:W3CDTF">2022-10-28T05:17:00Z</dcterms:created>
  <dcterms:modified xsi:type="dcterms:W3CDTF">2022-10-28T06:44:00Z</dcterms:modified>
</cp:coreProperties>
</file>