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Налоговая служба раз в квартал может оповестить вас о возникшей задолженности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С наступлением лета пришла пора отпусков, многие жители Иркутской области стремятся выехать на юг, к морю, в теплые страны. Однако заграничный отпуск могут омрачить долги перед бюджетом. Чтобы этого не случилось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можно  оперативно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получать информацию о возникновении задолженности посредством смс-сообщений или сообщений на электронную почту. Подробнее об этом рассказывает начальник Межрайонной ИФНС России №20 по Иркутской области Светлана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Амирова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- Светлана Анатольевна, как подписаться на смс-информирование о задолженности?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Поправки, внесенные два года назад в Налоговый кодекс Российской Федерации, разрешили налоговой службе направлять налогоплательщикам информацию о выявленных недоимках, начисленных штрафах и пени с помощью смс-сообщений или на электронную почту. Однако налогоплательщик предварительно должен предоставить налоговой инспекции письменное согласие на такую рассылку. Его форма утверждена Приказом </w:t>
      </w:r>
      <w:hyperlink r:id="rId5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 ФНС России  от 06.07.2020 №ЕД-7-8/423@</w:t>
        </w:r>
      </w:hyperlink>
      <w:r>
        <w:rPr>
          <w:rFonts w:ascii="Tahoma" w:hAnsi="Tahoma" w:cs="Tahoma"/>
          <w:color w:val="2C2C2C"/>
          <w:sz w:val="20"/>
          <w:szCs w:val="20"/>
        </w:rPr>
        <w:t>. После обработки заявления номер телефона или электронный адрес налогоплательщика включат в базу данных для информирования, и налогоплательщик начнет получать уведомления.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- Кто может пользоваться такой услугой?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Заявить о желании получать рассылку могут физические лица, предприниматели и компании. В зависимости от статуса налогоплательщики передают согласие: юридические лица – в инспекцию по месту регистрации, физические лица и предприниматели — в инспекцию по месту жительства или в любой другой налоговый орган. Согласие является правом, а не обязанностью налогоплательщика. 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- Как часто налоговая служба рассылает уведомления?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Только раз в квартал, при наличии задолженности. Если у вас нет долгов, то и беспокоить вас не будут.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- Какие сведения нужно сообщить в согласии?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В согласии на информирование нужно сообщить код инспекции, в которой налогоплательщик состоит на учете, наименование организации и ее ИНН/КПП,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фио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реквизиты паспорта, дату и место рождения физического лица, а также номер телефона и (или) электронную почту для направления уведомлений. 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- Как передать согласие на рассылку?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Заявление на получение смс-рассылки можно передать в инспекцию лично или через представителя (по доверенности), направить заказным письмом с описью вложения. Но удобнее всего это сделать в электронном виде через «Личный кабинет налогоплательщика» на сайте ФНС России или по телекоммуникационным каналам связи (с использованием КЭП). 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- Что делать если изменился номер телефона?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После смены номера телефона или электронного адреса налогоплательщику следует подать согласие по той же форме повторно - с обновленными данными. 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- В чем преимущества смс-уведомлений?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Такой способ получения информации в виде уведомления позволяет оперативно получать сведения о возникшем долге. В результате налогоплательщик сможет быстро оплатить налоговое требование и не допустить начисления пени или выиграть время на решение спорной ситуации по налогам (предъявить в налоговую службу доказательства некорректно выставленного требования). На оплату по налоговому требованию ему дадут </w:t>
      </w:r>
      <w:hyperlink r:id="rId6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20 дней</w:t>
        </w:r>
      </w:hyperlink>
      <w:r>
        <w:rPr>
          <w:rFonts w:ascii="Tahoma" w:hAnsi="Tahoma" w:cs="Tahoma"/>
          <w:color w:val="2C2C2C"/>
          <w:sz w:val="20"/>
          <w:szCs w:val="20"/>
        </w:rPr>
        <w:t>, вместо стандартных 8 дней. Информация также позволит избежать блокировки счетов из-за неоплаченной задолженности. 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- Можно ли отказаться от получения уведомлений?</w:t>
      </w:r>
    </w:p>
    <w:p w:rsidR="000A2664" w:rsidRDefault="000A2664" w:rsidP="000A266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Если вы не дадите согласия,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то  вам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и не будут присылать уведомления. Если вы дали согласие, но хотите от него отказаться, то нужно подать заявление повторно, указав в соответствующей графе код 2 – «отказ от сообщений». Но мы как раз рекомендуем, выразить согласие на получение уведомлений и контролировать свои расчеты с бюджетом.</w:t>
      </w:r>
    </w:p>
    <w:p w:rsidR="003E0016" w:rsidRPr="00E6752D" w:rsidRDefault="003E0016" w:rsidP="00E6752D">
      <w:bookmarkStart w:id="0" w:name="_GoBack"/>
      <w:bookmarkEnd w:id="0"/>
    </w:p>
    <w:sectPr w:rsidR="003E0016" w:rsidRPr="00E6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212F"/>
    <w:rsid w:val="0033665B"/>
    <w:rsid w:val="00366946"/>
    <w:rsid w:val="00366FD0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E001F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27A9F"/>
    <w:rsid w:val="00D37B4E"/>
    <w:rsid w:val="00D40BDD"/>
    <w:rsid w:val="00D4417C"/>
    <w:rsid w:val="00D47A48"/>
    <w:rsid w:val="00D5089F"/>
    <w:rsid w:val="00D609B0"/>
    <w:rsid w:val="00D67022"/>
    <w:rsid w:val="00D71D87"/>
    <w:rsid w:val="00D75162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217F"/>
    <w:rsid w:val="00EB22B1"/>
    <w:rsid w:val="00EC5692"/>
    <w:rsid w:val="00ED6C3E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9111.ru/links/go2/?http%3A%2F%2Fwww.consultant.ru%2Fdocument%2Fcons_doc_LAW_111874%2F" TargetMode="External"/><Relationship Id="rId5" Type="http://schemas.openxmlformats.org/officeDocument/2006/relationships/hyperlink" Target="https://www.9111.ru/links/go2/?http%3A%2F%2Fpublication.pravo.gov.ru%2FDocument%2FView%2F00012020080400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283</cp:revision>
  <dcterms:created xsi:type="dcterms:W3CDTF">2022-11-02T01:23:00Z</dcterms:created>
  <dcterms:modified xsi:type="dcterms:W3CDTF">2022-11-02T06:09:00Z</dcterms:modified>
</cp:coreProperties>
</file>