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C29" w:rsidRPr="00BB5C29" w:rsidRDefault="00BB5C29" w:rsidP="00BB5C2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C2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BB5C29" w:rsidRPr="00BB5C29" w:rsidRDefault="00BB5C29" w:rsidP="00BB5C2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C2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BB5C29" w:rsidRPr="00BB5C29" w:rsidRDefault="00BB5C29" w:rsidP="00BB5C2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C2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BB5C29" w:rsidRPr="00BB5C29" w:rsidRDefault="00BB5C29" w:rsidP="00BB5C2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C2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BB5C29" w:rsidRPr="00BB5C29" w:rsidRDefault="00BB5C29" w:rsidP="00BB5C2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BB5C29" w:rsidRPr="00BB5C29" w:rsidRDefault="00BB5C29" w:rsidP="00BB5C2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C2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BB5C29" w:rsidRPr="00BB5C29" w:rsidRDefault="00BB5C29" w:rsidP="00BB5C2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BB5C29" w:rsidRPr="00BB5C29" w:rsidRDefault="00BB5C29" w:rsidP="00BB5C2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C2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BB5C29" w:rsidRPr="00BB5C29" w:rsidRDefault="00BB5C29" w:rsidP="00BB5C2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B5C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B5C2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«16» октября 2017 г.                                                                                                                  № 193-п</w:t>
      </w:r>
      <w:r w:rsidRPr="00BB5C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B5C29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br/>
      </w:r>
    </w:p>
    <w:p w:rsidR="00BB5C29" w:rsidRPr="00BB5C29" w:rsidRDefault="00BB5C29" w:rsidP="00BB5C29">
      <w:pPr>
        <w:shd w:val="clear" w:color="auto" w:fill="FFFFFF"/>
        <w:spacing w:line="240" w:lineRule="auto"/>
        <w:ind w:firstLine="0"/>
        <w:jc w:val="center"/>
        <w:outlineLvl w:val="0"/>
        <w:rPr>
          <w:rFonts w:ascii="Tahoma" w:eastAsia="Times New Roman" w:hAnsi="Tahoma" w:cs="Tahoma"/>
          <w:color w:val="2C2C2C"/>
          <w:kern w:val="36"/>
          <w:sz w:val="36"/>
          <w:szCs w:val="36"/>
          <w:lang w:eastAsia="ru-RU"/>
        </w:rPr>
      </w:pPr>
      <w:r w:rsidRPr="00BB5C29">
        <w:rPr>
          <w:rFonts w:ascii="Tahoma" w:eastAsia="Times New Roman" w:hAnsi="Tahoma" w:cs="Tahoma"/>
          <w:b/>
          <w:bCs/>
          <w:color w:val="2C2C2C"/>
          <w:kern w:val="36"/>
          <w:sz w:val="18"/>
          <w:szCs w:val="18"/>
          <w:lang w:eastAsia="ru-RU"/>
        </w:rPr>
        <w:t>«ОБ УТВЕРЖДЕНИИ ПОРЯДКА ОПРЕДЕЛЕНИЯ ОБЪЕМА МЕЖБЮДЖЕТНЫХ ТРАНСФЕРТОВ, ПЕРЕДАВАЕМЫХ БЮДЖЕТУ ИРКУТСКОГО РАЙОННОГО МУНИЦИПАЛЬНОГО ОБРАЗОВАНИЯ ИЗ БЮДЖЕТА ОЕКСКОГО МУНИЦИПАЛЬНОГО ОБРАЗОВАНИЯ НА ОСУЩЕСТВЛЕНИЕ В 2018 ГОДУ ОРГАНОМ МЕСТНОГО САМОУПРАВЛЕНИЯ ИРКУТСКОГО РАЙОННОГО МУНИЦИПАЛЬНОГО ОБРАЗОВАНИЯ ПОЛНОМОЧИЯ ПО РЕШЕНИЮ ВОПРОСА МЕСТНОГО ЗНАЧЕНИЯ «УЧАСТИЕ В ПРЕДУПРЕЖДЕНИИ И ЛИКВИДАЦИИ ПОСЛЕДСТВИЙ ЧРЕЗВЫЧАЙНЫХ СИТУАЦИЙ В ГРАНИЦАХ ПОСЕЛЕНИЯ»»</w:t>
      </w:r>
    </w:p>
    <w:p w:rsidR="00BB5C29" w:rsidRPr="00BB5C29" w:rsidRDefault="00BB5C29" w:rsidP="00BB5C2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BB5C29" w:rsidRPr="00BB5C29" w:rsidRDefault="00BB5C29" w:rsidP="00BB5C2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C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Руководствуясь ст. 14 Федерального закона от 06 октября 2003 г. № 131-ФЗ «Об общих принципах организации местного самоуправления на территории Российской Федерации», статьей 9 Устава Оекского муниципального образования, администрация Оекского муниципального образования</w:t>
      </w:r>
    </w:p>
    <w:p w:rsidR="00BB5C29" w:rsidRPr="00BB5C29" w:rsidRDefault="00BB5C29" w:rsidP="00BB5C2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BB5C29" w:rsidRPr="00BB5C29" w:rsidRDefault="00BB5C29" w:rsidP="00BB5C2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C2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BB5C29" w:rsidRPr="00BB5C29" w:rsidRDefault="00BB5C29" w:rsidP="00BB5C2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BB5C29" w:rsidRPr="00BB5C29" w:rsidRDefault="00BB5C29" w:rsidP="00BB5C2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C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Утвердить Порядок определения объема межбюджетных трансфертов, передаваемых бюджету Иркутского районного муниципального образования из бюджета Оекского муниципального образования на осуществление в 2018 году органом местного самоуправления Иркутского районного муниципального образования полномочия по решению вопроса местного значения «Участие в предупреждении и ликвидации последствий чрезвычайных ситуаций в границах поселения» (Приложение 1).</w:t>
      </w:r>
    </w:p>
    <w:p w:rsidR="00BB5C29" w:rsidRPr="00BB5C29" w:rsidRDefault="00BB5C29" w:rsidP="00BB5C2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C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Опубликовать настоящее постановление в информационном бюллетене«Вестник Оекского муниципального образования» и на официальном сайте </w:t>
      </w:r>
      <w:hyperlink r:id="rId5" w:history="1">
        <w:r w:rsidRPr="00BB5C29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www.oek.su</w:t>
        </w:r>
      </w:hyperlink>
      <w:r w:rsidRPr="00BB5C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BB5C29" w:rsidRPr="00BB5C29" w:rsidRDefault="00BB5C29" w:rsidP="00BB5C2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C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Контроль за исполнением настоящего постановления возложить на начальника финансово-экономического отдела администрации Жданову Е.А.</w:t>
      </w:r>
    </w:p>
    <w:p w:rsidR="00BB5C29" w:rsidRPr="00BB5C29" w:rsidRDefault="00BB5C29" w:rsidP="00BB5C2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BB5C29" w:rsidRPr="00BB5C29" w:rsidRDefault="00BB5C29" w:rsidP="00BB5C2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C2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ИО Главы администрации Оекского муниципального образования Н.П. Пихето-Новосельцева</w:t>
      </w:r>
    </w:p>
    <w:p w:rsidR="00BB5C29" w:rsidRPr="00BB5C29" w:rsidRDefault="00BB5C29" w:rsidP="00BB5C2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BB5C29" w:rsidRPr="00BB5C29" w:rsidRDefault="00BB5C29" w:rsidP="00BB5C2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C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№1</w:t>
      </w:r>
    </w:p>
    <w:p w:rsidR="00BB5C29" w:rsidRPr="00BB5C29" w:rsidRDefault="00BB5C29" w:rsidP="00BB5C2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C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BB5C29" w:rsidRPr="00BB5C29" w:rsidRDefault="00BB5C29" w:rsidP="00BB5C2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C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BB5C29" w:rsidRPr="00BB5C29" w:rsidRDefault="00BB5C29" w:rsidP="00BB5C2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C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«16» октября 2017г. № 193-п</w:t>
      </w:r>
    </w:p>
    <w:p w:rsidR="00BB5C29" w:rsidRPr="00BB5C29" w:rsidRDefault="00BB5C29" w:rsidP="00BB5C2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BB5C29" w:rsidRPr="00BB5C29" w:rsidRDefault="00BB5C29" w:rsidP="00BB5C2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C2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ПОРЯДОК</w:t>
      </w:r>
    </w:p>
    <w:p w:rsidR="00BB5C29" w:rsidRPr="00BB5C29" w:rsidRDefault="00BB5C29" w:rsidP="00BB5C2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C2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определения объема межбюджетных трансфертов, передаваемых бюджету Иркутского районного муниципального образования из бюджета Оекского муниципального образования на осуществление в 2018 году органом местного самоуправления Иркутского районного муниципального образования полномочия по решению вопроса местного значения «Участие в предупреждении и ликвидации последствий чрезвычайных ситуаций в границах поселения»</w:t>
      </w:r>
    </w:p>
    <w:p w:rsidR="00BB5C29" w:rsidRPr="00BB5C29" w:rsidRDefault="00BB5C29" w:rsidP="00BB5C2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BB5C29" w:rsidRPr="00BB5C29" w:rsidRDefault="00BB5C29" w:rsidP="00BB5C2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C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Объем межбюджетных трансфертов, передаваемых бюджету Иркутского районного муниципального образования (далее – ИРМО) из бюджета поселения на осуществление органом местного самоуправления ИРМО полномочий органа местного самоуправления поселения по участию в предупреждении и ликвидации последствий чрезвычайных ситуаций в границах поселения, определяется по формуле (1):</w:t>
      </w:r>
    </w:p>
    <w:p w:rsidR="00BB5C29" w:rsidRPr="00BB5C29" w:rsidRDefault="00BB5C29" w:rsidP="00BB5C2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C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C = ОТ x ZT + </w:t>
      </w:r>
      <w:proofErr w:type="gramStart"/>
      <w:r w:rsidRPr="00BB5C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MZ,(</w:t>
      </w:r>
      <w:proofErr w:type="gramEnd"/>
      <w:r w:rsidRPr="00BB5C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1)</w:t>
      </w:r>
    </w:p>
    <w:p w:rsidR="00BB5C29" w:rsidRPr="00BB5C29" w:rsidRDefault="00BB5C29" w:rsidP="00BB5C2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C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где:</w:t>
      </w:r>
    </w:p>
    <w:p w:rsidR="00BB5C29" w:rsidRPr="00BB5C29" w:rsidRDefault="00BB5C29" w:rsidP="00BB5C2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C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 – объем межбюджетных трансфертов, передаваемых бюджету ИРМО;</w:t>
      </w:r>
    </w:p>
    <w:p w:rsidR="00BB5C29" w:rsidRPr="00BB5C29" w:rsidRDefault="00BB5C29" w:rsidP="00BB5C2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C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– стоимость труда муниципального служащего на исполнение полномочия поселения;</w:t>
      </w:r>
    </w:p>
    <w:p w:rsidR="00BB5C29" w:rsidRPr="00BB5C29" w:rsidRDefault="00BB5C29" w:rsidP="00BB5C2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C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ZT – затраты труда муниципального служащего на исполнение полномочия поселения;</w:t>
      </w:r>
    </w:p>
    <w:p w:rsidR="00BB5C29" w:rsidRPr="00BB5C29" w:rsidRDefault="00BB5C29" w:rsidP="00BB5C2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C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MZ – материальные затраты, необходимые для осуществления полномочия поселения (определяется как 15% от произведения стоимости труда и затрат труда муниципального служащего на исполнение полномочия поселения).</w:t>
      </w:r>
    </w:p>
    <w:p w:rsidR="00BB5C29" w:rsidRPr="00BB5C29" w:rsidRDefault="00BB5C29" w:rsidP="00BB5C2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C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Стоимость труда муниципального служащего на исполнение полномочия поселения (ОТ) определяется по формуле (2):</w:t>
      </w:r>
    </w:p>
    <w:p w:rsidR="00BB5C29" w:rsidRPr="00BB5C29" w:rsidRDefault="00BB5C29" w:rsidP="00BB5C2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C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ОТ = Ox F xK x D / </w:t>
      </w:r>
      <w:proofErr w:type="gramStart"/>
      <w:r w:rsidRPr="00BB5C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Y,(</w:t>
      </w:r>
      <w:proofErr w:type="gramEnd"/>
      <w:r w:rsidRPr="00BB5C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2)</w:t>
      </w:r>
    </w:p>
    <w:p w:rsidR="00BB5C29" w:rsidRPr="00BB5C29" w:rsidRDefault="00BB5C29" w:rsidP="00BB5C2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C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где:</w:t>
      </w:r>
    </w:p>
    <w:p w:rsidR="00BB5C29" w:rsidRPr="00BB5C29" w:rsidRDefault="00BB5C29" w:rsidP="00BB5C2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C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O – должностной оклад конкретной должности муниципальной службы для исполнения полномочия поселения (должностной оклад по должности главный специалист – 3889 руб.);</w:t>
      </w:r>
    </w:p>
    <w:p w:rsidR="00BB5C29" w:rsidRPr="00BB5C29" w:rsidRDefault="00BB5C29" w:rsidP="00BB5C2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C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F – количество должностных окладов, учитываемых при формировании расходов районного бюджета на очередной финансовый год на оплату труда муниципального служащего, исполняющего полномочие поселения (74,5);</w:t>
      </w:r>
    </w:p>
    <w:p w:rsidR="00BB5C29" w:rsidRPr="00BB5C29" w:rsidRDefault="00BB5C29" w:rsidP="00BB5C2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C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K – районный коэффициент и процентная надбавка за непрерывный стаж работы в организациях, расположенных в районах Крайнего Севера и приравненных к ним местностях, в южных районах Иркутской области (1,6);</w:t>
      </w:r>
    </w:p>
    <w:p w:rsidR="00BB5C29" w:rsidRPr="00BB5C29" w:rsidRDefault="00BB5C29" w:rsidP="00BB5C2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C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D – начисления на оплату труда муниципального служащего, исполняющего полномочие поселения, в соответствии с законодательством Российской Федерации (1,302);</w:t>
      </w:r>
    </w:p>
    <w:p w:rsidR="00BB5C29" w:rsidRPr="00BB5C29" w:rsidRDefault="00BB5C29" w:rsidP="00BB5C2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B5C2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Y – количество рабочих дней в 2018 году (247).</w:t>
      </w:r>
      <w:r w:rsidRPr="00BB5C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B5C2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 Затраты труда муниципального служащего на исполнение полномочия поселения (ZТ) составляют:</w:t>
      </w:r>
    </w:p>
    <w:tbl>
      <w:tblPr>
        <w:tblW w:w="790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1"/>
        <w:gridCol w:w="1597"/>
      </w:tblGrid>
      <w:tr w:rsidR="00BB5C29" w:rsidRPr="00BB5C29" w:rsidTr="00BB5C29">
        <w:trPr>
          <w:tblCellSpacing w:w="0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C29" w:rsidRPr="00BB5C29" w:rsidRDefault="00BB5C29" w:rsidP="00BB5C2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B5C2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Вид работ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C29" w:rsidRPr="00BB5C29" w:rsidRDefault="00BB5C29" w:rsidP="00BB5C2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B5C2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Затраты труда муниципального служащего, рабочих дней</w:t>
            </w:r>
          </w:p>
        </w:tc>
      </w:tr>
      <w:tr w:rsidR="00BB5C29" w:rsidRPr="00BB5C29" w:rsidTr="00BB5C29">
        <w:trPr>
          <w:tblCellSpacing w:w="0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C29" w:rsidRPr="00BB5C29" w:rsidRDefault="00BB5C29" w:rsidP="00BB5C2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B5C2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Разработка проектов правовых актов в области предупреждения и ликвидации последствий чрезвычайных ситуаций на территории поселения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C29" w:rsidRPr="00BB5C29" w:rsidRDefault="00BB5C29" w:rsidP="00BB5C2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B5C2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0,5</w:t>
            </w:r>
          </w:p>
        </w:tc>
      </w:tr>
      <w:tr w:rsidR="00BB5C29" w:rsidRPr="00BB5C29" w:rsidTr="00BB5C29">
        <w:trPr>
          <w:tblCellSpacing w:w="0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C29" w:rsidRPr="00BB5C29" w:rsidRDefault="00BB5C29" w:rsidP="00BB5C2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B5C2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Предоставление информации для поселения из плана действийпо предупреждению и ликвидации чрезвычайных ситуаций на территории Иркутского района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C29" w:rsidRPr="00BB5C29" w:rsidRDefault="00BB5C29" w:rsidP="00BB5C2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B5C2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1,2</w:t>
            </w:r>
          </w:p>
        </w:tc>
      </w:tr>
      <w:tr w:rsidR="00BB5C29" w:rsidRPr="00BB5C29" w:rsidTr="00BB5C29">
        <w:trPr>
          <w:tblCellSpacing w:w="0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C29" w:rsidRPr="00BB5C29" w:rsidRDefault="00BB5C29" w:rsidP="00BB5C2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B5C2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Осуществление сбора и обмена информацией в области предупреждения и ликвидации чрезвычайных ситуаций через единую дежурно-диспетчерскую службу Иркутского района (ЕДДС МКУ «Служба ГО и ЧС ИРМО») (Постановление Правительства РФ от 30.12.2003 N 794 «О единой государственной системе предупреждения и ликвидации чрезвычайных ситуаций»)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C29" w:rsidRPr="00BB5C29" w:rsidRDefault="00BB5C29" w:rsidP="00BB5C2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B5C2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1,6</w:t>
            </w:r>
          </w:p>
        </w:tc>
      </w:tr>
      <w:tr w:rsidR="00BB5C29" w:rsidRPr="00BB5C29" w:rsidTr="00BB5C29">
        <w:trPr>
          <w:tblCellSpacing w:w="0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C29" w:rsidRPr="00BB5C29" w:rsidRDefault="00BB5C29" w:rsidP="00BB5C2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B5C2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Предоставление информации для поселения из плана эвакуации населения Иркутского района при различных видах чрезвычайных ситуаций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C29" w:rsidRPr="00BB5C29" w:rsidRDefault="00BB5C29" w:rsidP="00BB5C2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B5C2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0,2</w:t>
            </w:r>
          </w:p>
        </w:tc>
      </w:tr>
      <w:tr w:rsidR="00BB5C29" w:rsidRPr="00BB5C29" w:rsidTr="00BB5C29">
        <w:trPr>
          <w:tblCellSpacing w:w="0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C29" w:rsidRPr="00BB5C29" w:rsidRDefault="00BB5C29" w:rsidP="00BB5C2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B5C2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Планирование мероприятий по подготовке территорий поселения к приему и размещению эваконаселения, пострадавшего от чрезвычайных ситуаций на территории поселения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C29" w:rsidRPr="00BB5C29" w:rsidRDefault="00BB5C29" w:rsidP="00BB5C2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B5C2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0,6</w:t>
            </w:r>
          </w:p>
        </w:tc>
      </w:tr>
      <w:tr w:rsidR="00BB5C29" w:rsidRPr="00BB5C29" w:rsidTr="00BB5C29">
        <w:trPr>
          <w:tblCellSpacing w:w="0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C29" w:rsidRPr="00BB5C29" w:rsidRDefault="00BB5C29" w:rsidP="00BB5C2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B5C2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Проведение практических учений и тренировок с работниками администрации поселения Иркутского района по предупреждению и ликвидации чрезвычайных ситуаций. Подготовка проектов документов по тренировке по предупреждению и ликвидации чрезвычайных ситуаций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C29" w:rsidRPr="00BB5C29" w:rsidRDefault="00BB5C29" w:rsidP="00BB5C2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B5C2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0,5</w:t>
            </w:r>
          </w:p>
        </w:tc>
      </w:tr>
      <w:tr w:rsidR="00BB5C29" w:rsidRPr="00BB5C29" w:rsidTr="00BB5C29">
        <w:trPr>
          <w:tblCellSpacing w:w="0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C29" w:rsidRPr="00BB5C29" w:rsidRDefault="00BB5C29" w:rsidP="00BB5C2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B5C2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Создание и обеспечение готовности сети наблюдения и лабораторного контроля на базе организаций, расположенных на территории Российской Федерации, имеющих специальное оборудование (технические средства) и работников, подготовленных для решения задач, связанных с обнаружением и идентификацией различных видов заражения и загрязнения для прогнозирования чрезвычайных ситуаций на территории поселения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C29" w:rsidRPr="00BB5C29" w:rsidRDefault="00BB5C29" w:rsidP="00BB5C2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B5C2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0,1</w:t>
            </w:r>
          </w:p>
        </w:tc>
      </w:tr>
      <w:tr w:rsidR="00BB5C29" w:rsidRPr="00BB5C29" w:rsidTr="00BB5C29">
        <w:trPr>
          <w:tblCellSpacing w:w="0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C29" w:rsidRPr="00BB5C29" w:rsidRDefault="00BB5C29" w:rsidP="00BB5C2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B5C2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Предоставление информации о поселениях по вопросам переданной части полномочий по запросам в комиссию по предупреждению и ликвидации чрезвычайных ситуаций и обеспечению пожарной безопасности Правительства Иркутской области, в прокуратуру Иркутского района, в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Иркутской области и в другие уполномоченные организации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C29" w:rsidRPr="00BB5C29" w:rsidRDefault="00BB5C29" w:rsidP="00BB5C2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B5C2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1,2</w:t>
            </w:r>
          </w:p>
        </w:tc>
      </w:tr>
      <w:tr w:rsidR="00BB5C29" w:rsidRPr="00BB5C29" w:rsidTr="00BB5C29">
        <w:trPr>
          <w:tblCellSpacing w:w="0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C29" w:rsidRPr="00BB5C29" w:rsidRDefault="00BB5C29" w:rsidP="00BB5C2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B5C2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B5C29" w:rsidRPr="00BB5C29" w:rsidRDefault="00BB5C29" w:rsidP="00BB5C2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B5C2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5,9</w:t>
            </w:r>
          </w:p>
        </w:tc>
      </w:tr>
    </w:tbl>
    <w:p w:rsidR="00BB5C29" w:rsidRPr="00BB5C29" w:rsidRDefault="00BB5C29" w:rsidP="00BB5C2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C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Объем межбюджетных трансфертов, передаваемых бюджету ИРМО из бюджета Оекского муниципального образования на осуществление в 2018 году органом местного самоуправления ИРМО полномочия по решению вопроса местного значения по участию в предупреждении и ликвидации последствий чрезвычайных ситуаций в границах поселения, составляет 16 579,76 рублей.</w:t>
      </w:r>
    </w:p>
    <w:p w:rsidR="00BB5C29" w:rsidRPr="00BB5C29" w:rsidRDefault="00BB5C29" w:rsidP="00BB5C2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C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Расчет:</w:t>
      </w:r>
    </w:p>
    <w:p w:rsidR="00BB5C29" w:rsidRPr="00BB5C29" w:rsidRDefault="00BB5C29" w:rsidP="00BB5C29">
      <w:pPr>
        <w:numPr>
          <w:ilvl w:val="0"/>
          <w:numId w:val="1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C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(3 889 x 74,5 x 1,6 x 1,302) / 247 = 2 443,59</w:t>
      </w:r>
    </w:p>
    <w:p w:rsidR="00BB5C29" w:rsidRPr="00BB5C29" w:rsidRDefault="00BB5C29" w:rsidP="00BB5C29">
      <w:pPr>
        <w:numPr>
          <w:ilvl w:val="0"/>
          <w:numId w:val="1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B5C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2 443,59 x 5,9 + (2 443,59 x 5,9 x 0,15) = 16 579,76</w:t>
      </w:r>
    </w:p>
    <w:p w:rsidR="003E0016" w:rsidRPr="00BB5C29" w:rsidRDefault="003E0016" w:rsidP="00BB5C29">
      <w:bookmarkStart w:id="0" w:name="_GoBack"/>
      <w:bookmarkEnd w:id="0"/>
    </w:p>
    <w:sectPr w:rsidR="003E0016" w:rsidRPr="00BB5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164C9D"/>
    <w:multiLevelType w:val="multilevel"/>
    <w:tmpl w:val="BAF6E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57"/>
    <w:rsid w:val="000015BD"/>
    <w:rsid w:val="00093699"/>
    <w:rsid w:val="000B4234"/>
    <w:rsid w:val="00194308"/>
    <w:rsid w:val="00195132"/>
    <w:rsid w:val="00227853"/>
    <w:rsid w:val="00252730"/>
    <w:rsid w:val="00252E65"/>
    <w:rsid w:val="00260DAB"/>
    <w:rsid w:val="002D50A9"/>
    <w:rsid w:val="0033185B"/>
    <w:rsid w:val="003E0016"/>
    <w:rsid w:val="003E00E9"/>
    <w:rsid w:val="004C7611"/>
    <w:rsid w:val="004D336D"/>
    <w:rsid w:val="005117FF"/>
    <w:rsid w:val="00523B1E"/>
    <w:rsid w:val="005241C4"/>
    <w:rsid w:val="00551254"/>
    <w:rsid w:val="00586610"/>
    <w:rsid w:val="00624078"/>
    <w:rsid w:val="0065237E"/>
    <w:rsid w:val="00667575"/>
    <w:rsid w:val="00672AE6"/>
    <w:rsid w:val="00673614"/>
    <w:rsid w:val="006750D9"/>
    <w:rsid w:val="006B2E67"/>
    <w:rsid w:val="00700E74"/>
    <w:rsid w:val="00726C92"/>
    <w:rsid w:val="007A7A8F"/>
    <w:rsid w:val="007F0E57"/>
    <w:rsid w:val="00837C54"/>
    <w:rsid w:val="008A140B"/>
    <w:rsid w:val="008F49EF"/>
    <w:rsid w:val="00924848"/>
    <w:rsid w:val="009A7DA8"/>
    <w:rsid w:val="009B078F"/>
    <w:rsid w:val="009F7009"/>
    <w:rsid w:val="00A530F6"/>
    <w:rsid w:val="00A729EE"/>
    <w:rsid w:val="00A81D6E"/>
    <w:rsid w:val="00BB5C29"/>
    <w:rsid w:val="00BB7F61"/>
    <w:rsid w:val="00C24D13"/>
    <w:rsid w:val="00D57150"/>
    <w:rsid w:val="00D627CB"/>
    <w:rsid w:val="00E104DB"/>
    <w:rsid w:val="00E84A26"/>
    <w:rsid w:val="00EB1E8C"/>
    <w:rsid w:val="00ED15BF"/>
    <w:rsid w:val="00F5492E"/>
    <w:rsid w:val="00FD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FF1CD-5883-46A2-969D-B1B0F6C7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B5C29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1D6E"/>
    <w:rPr>
      <w:color w:val="0000FF"/>
      <w:u w:val="single"/>
    </w:rPr>
  </w:style>
  <w:style w:type="character" w:customStyle="1" w:styleId="attachment">
    <w:name w:val="attachment"/>
    <w:basedOn w:val="a0"/>
    <w:rsid w:val="00ED15BF"/>
  </w:style>
  <w:style w:type="paragraph" w:customStyle="1" w:styleId="msonormal0">
    <w:name w:val="msonormal"/>
    <w:basedOn w:val="a"/>
    <w:rsid w:val="00A530F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A530F6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729E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5C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sonormal1">
    <w:name w:val="msonormal1"/>
    <w:basedOn w:val="a0"/>
    <w:rsid w:val="00BB5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584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9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4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5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4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2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9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9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24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81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23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2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746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8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1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3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8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5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3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1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571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0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5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8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2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1016</Words>
  <Characters>5793</Characters>
  <Application>Microsoft Office Word</Application>
  <DocSecurity>0</DocSecurity>
  <Lines>48</Lines>
  <Paragraphs>13</Paragraphs>
  <ScaleCrop>false</ScaleCrop>
  <Company>diakov.net</Company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52</cp:revision>
  <dcterms:created xsi:type="dcterms:W3CDTF">2022-10-27T04:15:00Z</dcterms:created>
  <dcterms:modified xsi:type="dcterms:W3CDTF">2022-10-27T06:52:00Z</dcterms:modified>
</cp:coreProperties>
</file>