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DBA" w:rsidRDefault="00CD4DBA" w:rsidP="00CD4DBA">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CD4DBA" w:rsidRDefault="00CD4DBA" w:rsidP="00CD4DBA">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CD4DBA" w:rsidRDefault="00CD4DBA" w:rsidP="00CD4DBA">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CD4DBA" w:rsidRDefault="00CD4DBA" w:rsidP="00CD4DBA">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CD4DBA" w:rsidRDefault="00CD4DBA" w:rsidP="00CD4DBA">
      <w:pPr>
        <w:jc w:val="left"/>
        <w:rPr>
          <w:rFonts w:cs="Times New Roman"/>
          <w:sz w:val="24"/>
          <w:szCs w:val="24"/>
        </w:rPr>
      </w:pPr>
    </w:p>
    <w:p w:rsidR="00CD4DBA" w:rsidRDefault="00CD4DBA" w:rsidP="00CD4DBA">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CD4DBA" w:rsidRDefault="00CD4DBA" w:rsidP="00CD4DBA">
      <w:pPr>
        <w:jc w:val="left"/>
        <w:rPr>
          <w:rFonts w:cs="Times New Roman"/>
          <w:sz w:val="24"/>
          <w:szCs w:val="24"/>
        </w:rPr>
      </w:pPr>
    </w:p>
    <w:p w:rsidR="00CD4DBA" w:rsidRDefault="00CD4DBA" w:rsidP="00CD4DBA">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CD4DBA" w:rsidRDefault="00CD4DBA" w:rsidP="00CD4DBA">
      <w:pPr>
        <w:jc w:val="left"/>
        <w:rPr>
          <w:rFonts w:cs="Times New Roman"/>
          <w:sz w:val="24"/>
          <w:szCs w:val="24"/>
        </w:rPr>
      </w:pPr>
      <w:r>
        <w:rPr>
          <w:rFonts w:ascii="Tahoma" w:hAnsi="Tahoma" w:cs="Tahoma"/>
          <w:color w:val="2C2C2C"/>
          <w:sz w:val="20"/>
          <w:szCs w:val="20"/>
          <w:shd w:val="clear" w:color="auto" w:fill="FFFFFF"/>
        </w:rPr>
        <w:t>от «___» ____________ 2018 г.                                                                                                           № _________</w:t>
      </w:r>
      <w:r>
        <w:rPr>
          <w:rFonts w:ascii="Tahoma" w:hAnsi="Tahoma" w:cs="Tahoma"/>
          <w:color w:val="2C2C2C"/>
          <w:sz w:val="20"/>
          <w:szCs w:val="20"/>
        </w:rPr>
        <w:br/>
      </w:r>
    </w:p>
    <w:p w:rsidR="00CD4DBA" w:rsidRDefault="00CD4DBA" w:rsidP="00CD4DBA">
      <w:pPr>
        <w:shd w:val="clear" w:color="auto" w:fill="FFFFFF"/>
        <w:jc w:val="center"/>
        <w:rPr>
          <w:rFonts w:ascii="Tahoma" w:hAnsi="Tahoma" w:cs="Tahoma"/>
          <w:color w:val="2C2C2C"/>
          <w:sz w:val="20"/>
          <w:szCs w:val="20"/>
        </w:rPr>
      </w:pPr>
      <w:r>
        <w:rPr>
          <w:rFonts w:ascii="Tahoma" w:hAnsi="Tahoma" w:cs="Tahoma"/>
          <w:b/>
          <w:bCs/>
          <w:color w:val="2C2C2C"/>
          <w:sz w:val="20"/>
          <w:szCs w:val="20"/>
        </w:rPr>
        <w:t>ОБ УТВЕРЖДЕНИИ ПОРЯДКА ОСВОБОЖДЕНИЯ ОТ ДОЛЖНОСТИ ГЛАВЫ ОЕКСКОГО МУНИЦИПАЛЬНОГО ОБРАЗОВАНИЯ ЗА НЕСОБЛЮДЕНИЕ ОГРАНИЧЕНИЙ И ЗАПРЕТОВ И НЕИСПОЛНЕНИЕ ОБЯЗАННОСТЕЙ, КОТОРЫЕ УСТАНОВЛЕНЫ ФЕДЕРАЛЬНЫМ ЗАКОНОМ ОТ 25.12.2008 ГОДА № 273 –ФЗ «О ПРОТИВОДЕЙСТВИИ КОРРУПЦИИ» И ДРУГИМИ ФЕДЕРАЛЬНЫМИ ЗАКОНАМИ</w:t>
      </w:r>
    </w:p>
    <w:p w:rsidR="00CD4DBA" w:rsidRDefault="00CD4DBA" w:rsidP="00CD4DBA">
      <w:pPr>
        <w:jc w:val="left"/>
        <w:rPr>
          <w:rFonts w:cs="Times New Roman"/>
          <w:sz w:val="24"/>
          <w:szCs w:val="24"/>
        </w:rPr>
      </w:pP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Руководствуясь подпунктом «з» пункта 1 части 1 статьи 7</w:t>
      </w:r>
      <w:r>
        <w:rPr>
          <w:rFonts w:ascii="Tahoma" w:hAnsi="Tahoma" w:cs="Tahoma"/>
          <w:color w:val="2C2C2C"/>
          <w:sz w:val="20"/>
          <w:szCs w:val="20"/>
          <w:vertAlign w:val="superscript"/>
        </w:rPr>
        <w:t>1</w:t>
      </w:r>
      <w:r>
        <w:rPr>
          <w:rFonts w:ascii="Tahoma" w:hAnsi="Tahoma" w:cs="Tahoma"/>
          <w:color w:val="2C2C2C"/>
          <w:sz w:val="20"/>
          <w:szCs w:val="20"/>
        </w:rPr>
        <w:t>, статьей 13</w:t>
      </w:r>
      <w:r>
        <w:rPr>
          <w:rFonts w:ascii="Tahoma" w:hAnsi="Tahoma" w:cs="Tahoma"/>
          <w:color w:val="2C2C2C"/>
          <w:sz w:val="20"/>
          <w:szCs w:val="20"/>
          <w:vertAlign w:val="superscript"/>
        </w:rPr>
        <w:t>1</w:t>
      </w:r>
      <w:r>
        <w:rPr>
          <w:rFonts w:ascii="Tahoma" w:hAnsi="Tahoma" w:cs="Tahoma"/>
          <w:color w:val="2C2C2C"/>
          <w:sz w:val="20"/>
          <w:szCs w:val="20"/>
        </w:rPr>
        <w:t> Федерального закона от 25 декабря 2008 года № 273-ФЗ «О противодействии коррупции», статьей 74</w:t>
      </w:r>
      <w:r>
        <w:rPr>
          <w:rFonts w:ascii="Tahoma" w:hAnsi="Tahoma" w:cs="Tahoma"/>
          <w:color w:val="2C2C2C"/>
          <w:sz w:val="20"/>
          <w:szCs w:val="20"/>
          <w:vertAlign w:val="superscript"/>
        </w:rPr>
        <w:t>1 </w:t>
      </w:r>
      <w:r>
        <w:rPr>
          <w:rFonts w:ascii="Tahoma" w:hAnsi="Tahoma" w:cs="Tahoma"/>
          <w:color w:val="2C2C2C"/>
          <w:sz w:val="20"/>
          <w:szCs w:val="20"/>
        </w:rPr>
        <w:t>Федерального закона от 6 октября 2003 года № 131-ФЗ «Об общих принципах организации местного самоуправления в Российской Федерации», частью 2 статьи 16 Федерального закона от 3 декабря 2012 года № 230-ФЗ «О контроле за соответствием расходов лиц, замещающих государственные должности, и иных лиц их доходам», статьей 10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статьями 28, 49 Устава Оекского муниципального образования, рассмотрев экспертное заключение №345 от 05 февраля 2018 года Аппарата Губернатора Иркутской области и Правительства Иркутской области, Дума Оекского муниципального образования</w:t>
      </w:r>
    </w:p>
    <w:p w:rsidR="00CD4DBA" w:rsidRDefault="00CD4DBA" w:rsidP="00CD4DBA">
      <w:pPr>
        <w:jc w:val="left"/>
        <w:rPr>
          <w:rFonts w:cs="Times New Roman"/>
          <w:sz w:val="24"/>
          <w:szCs w:val="24"/>
        </w:rPr>
      </w:pPr>
    </w:p>
    <w:p w:rsidR="00CD4DBA" w:rsidRDefault="00CD4DBA" w:rsidP="00CD4DBA">
      <w:pPr>
        <w:shd w:val="clear" w:color="auto" w:fill="FFFFFF"/>
        <w:jc w:val="center"/>
        <w:rPr>
          <w:rFonts w:ascii="Tahoma" w:hAnsi="Tahoma" w:cs="Tahoma"/>
          <w:color w:val="2C2C2C"/>
          <w:sz w:val="20"/>
          <w:szCs w:val="20"/>
        </w:rPr>
      </w:pPr>
      <w:r>
        <w:rPr>
          <w:rFonts w:ascii="Tahoma" w:hAnsi="Tahoma" w:cs="Tahoma"/>
          <w:b/>
          <w:bCs/>
          <w:color w:val="2C2C2C"/>
          <w:sz w:val="20"/>
          <w:szCs w:val="20"/>
        </w:rPr>
        <w:t>РЕШИЛА:</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1. Утвердить Порядок освобождения от должности главы Оекского муниципального образования за несоблюдение ограничений и запретов и неисполнение обязанностей,</w:t>
      </w:r>
      <w:r>
        <w:rPr>
          <w:rFonts w:ascii="Tahoma" w:hAnsi="Tahoma" w:cs="Tahoma"/>
          <w:i/>
          <w:iCs/>
          <w:color w:val="2C2C2C"/>
          <w:sz w:val="20"/>
          <w:szCs w:val="20"/>
        </w:rPr>
        <w:t> </w:t>
      </w:r>
      <w:r>
        <w:rPr>
          <w:rFonts w:ascii="Tahoma" w:hAnsi="Tahoma" w:cs="Tahoma"/>
          <w:color w:val="2C2C2C"/>
          <w:sz w:val="20"/>
          <w:szCs w:val="20"/>
        </w:rPr>
        <w:t>которые установлены Федеральным законом</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от 25 декабря 2008 года № 273-ФЗ «О противодействии коррупции» и другими федеральными законами (прилагается).</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 xml:space="preserve">2. Признать утратившим силу решение Думы Оекского муниципального образования от 23 декабря 2016 года №48-71 Д/сп «Об утверждении Порядка освобождения от должности главы Оекского муниципального образования за несоблюдение ограничений и запретов и неисполнение </w:t>
      </w:r>
      <w:r>
        <w:rPr>
          <w:rFonts w:ascii="Tahoma" w:hAnsi="Tahoma" w:cs="Tahoma"/>
          <w:color w:val="2C2C2C"/>
          <w:sz w:val="20"/>
          <w:szCs w:val="20"/>
        </w:rPr>
        <w:lastRenderedPageBreak/>
        <w:t>обязанностей,</w:t>
      </w:r>
      <w:r>
        <w:rPr>
          <w:rFonts w:ascii="Tahoma" w:hAnsi="Tahoma" w:cs="Tahoma"/>
          <w:i/>
          <w:iCs/>
          <w:color w:val="2C2C2C"/>
          <w:sz w:val="20"/>
          <w:szCs w:val="20"/>
        </w:rPr>
        <w:t> </w:t>
      </w:r>
      <w:r>
        <w:rPr>
          <w:rFonts w:ascii="Tahoma" w:hAnsi="Tahoma" w:cs="Tahoma"/>
          <w:color w:val="2C2C2C"/>
          <w:sz w:val="20"/>
          <w:szCs w:val="20"/>
        </w:rPr>
        <w:t>которые установлены Федеральным законом от 25 декабря 2008 года № 273-ФЗ «О противодействии коррупции» и другими федеральными законами».</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3. Общему отделу администрации внести в оригинал решения Думы Оекского муниципального образования от 23 декабря 2016 года №48-71 Д/сп «Об утверждении Порядка освобождения от должности главы Оекского муниципального образования за несоблюдение ограничений и запретов и неисполнение обязанностей,</w:t>
      </w:r>
      <w:r>
        <w:rPr>
          <w:rFonts w:ascii="Tahoma" w:hAnsi="Tahoma" w:cs="Tahoma"/>
          <w:i/>
          <w:iCs/>
          <w:color w:val="2C2C2C"/>
          <w:sz w:val="20"/>
          <w:szCs w:val="20"/>
        </w:rPr>
        <w:t> </w:t>
      </w:r>
      <w:r>
        <w:rPr>
          <w:rFonts w:ascii="Tahoma" w:hAnsi="Tahoma" w:cs="Tahoma"/>
          <w:color w:val="2C2C2C"/>
          <w:sz w:val="20"/>
          <w:szCs w:val="20"/>
        </w:rPr>
        <w:t>которые установлены Федеральным законом от 25 декабря 2008 года № 273-ФЗ «О противодействии коррупции» и другими федеральными законами» информацию о признании утратившим силу.</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4. Опубликовать данное решение в информационном бюллетене «Вестник Оекского муниципального» и на официальном сайте администрации Оекского муниципального образования (</w:t>
      </w:r>
      <w:hyperlink r:id="rId5" w:history="1">
        <w:r>
          <w:rPr>
            <w:rStyle w:val="a3"/>
            <w:rFonts w:ascii="Tahoma" w:hAnsi="Tahoma" w:cs="Tahoma"/>
            <w:color w:val="44A1C7"/>
            <w:sz w:val="20"/>
            <w:szCs w:val="20"/>
          </w:rPr>
          <w:t>www.oek.su</w:t>
        </w:r>
      </w:hyperlink>
      <w:r>
        <w:rPr>
          <w:rFonts w:ascii="Tahoma" w:hAnsi="Tahoma" w:cs="Tahoma"/>
          <w:color w:val="2C2C2C"/>
          <w:sz w:val="20"/>
          <w:szCs w:val="20"/>
        </w:rPr>
        <w:t>).</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5. Контроль за исполнением данного решения оставляю за собой.</w:t>
      </w:r>
    </w:p>
    <w:p w:rsidR="00CD4DBA" w:rsidRDefault="00CD4DBA" w:rsidP="00CD4DBA">
      <w:pPr>
        <w:jc w:val="left"/>
        <w:rPr>
          <w:rFonts w:cs="Times New Roman"/>
          <w:sz w:val="24"/>
          <w:szCs w:val="24"/>
        </w:rPr>
      </w:pPr>
    </w:p>
    <w:p w:rsidR="00CD4DBA" w:rsidRDefault="00CD4DBA" w:rsidP="00CD4DBA">
      <w:pPr>
        <w:shd w:val="clear" w:color="auto" w:fill="FFFFFF"/>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О.А.Парфенов</w:t>
      </w:r>
    </w:p>
    <w:p w:rsidR="00CD4DBA" w:rsidRDefault="00CD4DBA" w:rsidP="00CD4DBA">
      <w:pPr>
        <w:jc w:val="left"/>
        <w:rPr>
          <w:rFonts w:cs="Times New Roman"/>
          <w:sz w:val="24"/>
          <w:szCs w:val="24"/>
        </w:rPr>
      </w:pPr>
    </w:p>
    <w:p w:rsidR="00CD4DBA" w:rsidRDefault="00CD4DBA" w:rsidP="00CD4DBA">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№1 к решению Думы</w:t>
      </w:r>
    </w:p>
    <w:p w:rsidR="00CD4DBA" w:rsidRDefault="00CD4DBA" w:rsidP="00CD4DBA">
      <w:pPr>
        <w:shd w:val="clear" w:color="auto" w:fill="FFFFFF"/>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 </w:t>
      </w:r>
    </w:p>
    <w:p w:rsidR="00CD4DBA" w:rsidRDefault="00CD4DBA" w:rsidP="00CD4DBA">
      <w:pPr>
        <w:shd w:val="clear" w:color="auto" w:fill="FFFFFF"/>
        <w:jc w:val="right"/>
        <w:rPr>
          <w:rFonts w:ascii="Tahoma" w:hAnsi="Tahoma" w:cs="Tahoma"/>
          <w:color w:val="2C2C2C"/>
          <w:sz w:val="20"/>
          <w:szCs w:val="20"/>
        </w:rPr>
      </w:pPr>
      <w:r>
        <w:rPr>
          <w:rFonts w:ascii="Tahoma" w:hAnsi="Tahoma" w:cs="Tahoma"/>
          <w:color w:val="2C2C2C"/>
          <w:sz w:val="20"/>
          <w:szCs w:val="20"/>
        </w:rPr>
        <w:t>от «30» марта 2018 г. № ____ Д/сп</w:t>
      </w:r>
    </w:p>
    <w:p w:rsidR="00CD4DBA" w:rsidRDefault="00CD4DBA" w:rsidP="00CD4DBA">
      <w:pPr>
        <w:jc w:val="left"/>
        <w:rPr>
          <w:rFonts w:cs="Times New Roman"/>
          <w:sz w:val="24"/>
          <w:szCs w:val="24"/>
        </w:rPr>
      </w:pPr>
    </w:p>
    <w:p w:rsidR="00CD4DBA" w:rsidRDefault="00CD4DBA" w:rsidP="00CD4DBA">
      <w:pPr>
        <w:shd w:val="clear" w:color="auto" w:fill="FFFFFF"/>
        <w:jc w:val="center"/>
        <w:rPr>
          <w:rFonts w:ascii="Tahoma" w:hAnsi="Tahoma" w:cs="Tahoma"/>
          <w:color w:val="2C2C2C"/>
          <w:sz w:val="20"/>
          <w:szCs w:val="20"/>
        </w:rPr>
      </w:pPr>
      <w:r>
        <w:rPr>
          <w:rFonts w:ascii="Tahoma" w:hAnsi="Tahoma" w:cs="Tahoma"/>
          <w:b/>
          <w:bCs/>
          <w:color w:val="2C2C2C"/>
          <w:sz w:val="20"/>
          <w:szCs w:val="20"/>
        </w:rPr>
        <w:t>ПОРЯДОК ОСВОБОЖДЕНИЯ ОТ ДОЛЖНОСТИ ГЛАВЫ ОЕКСКОГО МУНИЦИПАЛЬНОГО ОБРАЗОВАНИЯ ЗА НЕСОБЛЮДЕНИЕ ОГРАНИЧЕНИЙ И ЗАПРЕТОВ И НЕИСПОЛНЕНИЕ ОБЯЗАННОСТЕЙ, КОТОРЫЕ УСТАНОВЛЕНЫ ФЕДЕРАЛЬНЫМ ЗАКОНОМ ОТ 25 ДЕКАБРЯ 2008 ГОДА № 273-ФЗ</w:t>
      </w:r>
      <w:r>
        <w:rPr>
          <w:rFonts w:ascii="Tahoma" w:hAnsi="Tahoma" w:cs="Tahoma"/>
          <w:color w:val="2C2C2C"/>
          <w:sz w:val="20"/>
          <w:szCs w:val="20"/>
        </w:rPr>
        <w:t> </w:t>
      </w:r>
      <w:r>
        <w:rPr>
          <w:rFonts w:ascii="Tahoma" w:hAnsi="Tahoma" w:cs="Tahoma"/>
          <w:b/>
          <w:bCs/>
          <w:color w:val="2C2C2C"/>
          <w:sz w:val="20"/>
          <w:szCs w:val="20"/>
        </w:rPr>
        <w:t>«О ПРОТИВОДЕЙСТВИИ КОРРУПЦИИ» И ДРУГИМИ ФЕДЕРАЛЬНЫМ ЗАКОНАМИ</w:t>
      </w:r>
    </w:p>
    <w:p w:rsidR="00CD4DBA" w:rsidRDefault="00CD4DBA" w:rsidP="00CD4DBA">
      <w:pPr>
        <w:jc w:val="left"/>
        <w:rPr>
          <w:rFonts w:cs="Times New Roman"/>
          <w:sz w:val="24"/>
          <w:szCs w:val="24"/>
        </w:rPr>
      </w:pP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1. Настоящий Порядок, в соответствии с Федеральным законом от 25 декабря 2008 года № 273-ФЗ «О противодействии коррупции» (далее – Федеральный закон № 273-ФЗ),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Федеральный закон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Уставом Оекского муниципального образования, устанавливает порядок освобождения от должности Главы Оекского муниципального образования (далее – глава муниципального образования)</w:t>
      </w:r>
      <w:r>
        <w:rPr>
          <w:rFonts w:ascii="Tahoma" w:hAnsi="Tahoma" w:cs="Tahoma"/>
          <w:i/>
          <w:iCs/>
          <w:color w:val="2C2C2C"/>
          <w:sz w:val="20"/>
          <w:szCs w:val="20"/>
        </w:rPr>
        <w:t> </w:t>
      </w:r>
      <w:r>
        <w:rPr>
          <w:rFonts w:ascii="Tahoma" w:hAnsi="Tahoma" w:cs="Tahoma"/>
          <w:color w:val="2C2C2C"/>
          <w:sz w:val="20"/>
          <w:szCs w:val="20"/>
        </w:rPr>
        <w:t>за несоблюдение ограничений и запретов и неисполнение обязанностей,</w:t>
      </w:r>
      <w:r>
        <w:rPr>
          <w:rFonts w:ascii="Tahoma" w:hAnsi="Tahoma" w:cs="Tahoma"/>
          <w:i/>
          <w:iCs/>
          <w:color w:val="2C2C2C"/>
          <w:sz w:val="20"/>
          <w:szCs w:val="20"/>
        </w:rPr>
        <w:t> </w:t>
      </w:r>
      <w:r>
        <w:rPr>
          <w:rFonts w:ascii="Tahoma" w:hAnsi="Tahoma" w:cs="Tahoma"/>
          <w:color w:val="2C2C2C"/>
          <w:sz w:val="20"/>
          <w:szCs w:val="20"/>
        </w:rPr>
        <w:t xml:space="preserve">которые установлены </w:t>
      </w:r>
      <w:r>
        <w:rPr>
          <w:rFonts w:ascii="Tahoma" w:hAnsi="Tahoma" w:cs="Tahoma"/>
          <w:color w:val="2C2C2C"/>
          <w:sz w:val="20"/>
          <w:szCs w:val="20"/>
        </w:rPr>
        <w:lastRenderedPageBreak/>
        <w:t>Федеральным законом № 273-ФЗ, Федеральным законом № 79-ФЗ и другими федеральными законами (далее – освобождение от должности).</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2. Освобождение от должности главы муниципального образования осуществляется в порядке, установленном статьей 74</w:t>
      </w:r>
      <w:r>
        <w:rPr>
          <w:rFonts w:ascii="Tahoma" w:hAnsi="Tahoma" w:cs="Tahoma"/>
          <w:color w:val="2C2C2C"/>
          <w:sz w:val="20"/>
          <w:szCs w:val="20"/>
          <w:vertAlign w:val="superscript"/>
        </w:rPr>
        <w:t>1</w:t>
      </w:r>
      <w:r>
        <w:rPr>
          <w:rFonts w:ascii="Tahoma" w:hAnsi="Tahoma" w:cs="Tahoma"/>
          <w:color w:val="2C2C2C"/>
          <w:sz w:val="20"/>
          <w:szCs w:val="20"/>
        </w:rPr>
        <w:t> Федерального закона № 131-ФЗ, с учетом особенностей, предусмотренных настоящим Порядком.</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3. Освобождение от должности главы муниципального образования осуществляется в случаях, установленных статьей 13</w:t>
      </w:r>
      <w:r>
        <w:rPr>
          <w:rFonts w:ascii="Tahoma" w:hAnsi="Tahoma" w:cs="Tahoma"/>
          <w:color w:val="2C2C2C"/>
          <w:sz w:val="20"/>
          <w:szCs w:val="20"/>
          <w:vertAlign w:val="superscript"/>
        </w:rPr>
        <w:t>1</w:t>
      </w:r>
      <w:r>
        <w:rPr>
          <w:rFonts w:ascii="Tahoma" w:hAnsi="Tahoma" w:cs="Tahoma"/>
          <w:color w:val="2C2C2C"/>
          <w:sz w:val="20"/>
          <w:szCs w:val="20"/>
        </w:rPr>
        <w:t> Федерального закона</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 273-ФЗ, статьей 16 Федерального закона № 230-ФЗ, статьей 10 Федерального закона № 79-ФЗ.</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4. До выдвижения Думой Оекского муниципального образования (далее – представительный орган) инициативы об освобождении от должности главы муниципального образования проводится проверка случаев, предусмотренных пунктом 3 настоящего Порядка (далее – проверка).</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5. Проверка осуществляется по решению Губернатора Иркутской области</w:t>
      </w:r>
      <w:r>
        <w:rPr>
          <w:rFonts w:ascii="Tahoma" w:hAnsi="Tahoma" w:cs="Tahoma"/>
          <w:b/>
          <w:bCs/>
          <w:color w:val="2C2C2C"/>
          <w:sz w:val="20"/>
          <w:szCs w:val="20"/>
        </w:rPr>
        <w:t> </w:t>
      </w:r>
      <w:r>
        <w:rPr>
          <w:rFonts w:ascii="Tahoma" w:hAnsi="Tahoma" w:cs="Tahoma"/>
          <w:color w:val="2C2C2C"/>
          <w:sz w:val="20"/>
          <w:szCs w:val="20"/>
        </w:rPr>
        <w:t>в порядке, установленном Законом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на основании достаточной информации, представленной в письменном виде представительным органом муниципального образования и их должностными лицами</w:t>
      </w:r>
      <w:r>
        <w:rPr>
          <w:rFonts w:ascii="Tahoma" w:hAnsi="Tahoma" w:cs="Tahoma"/>
          <w:i/>
          <w:iCs/>
          <w:color w:val="2C2C2C"/>
          <w:sz w:val="20"/>
          <w:szCs w:val="20"/>
        </w:rPr>
        <w:t>. </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6. Обращение с инициативой об освобождении от должности главы муниципального образования оформляется в соответствии со статьей 74</w:t>
      </w:r>
      <w:r>
        <w:rPr>
          <w:rFonts w:ascii="Tahoma" w:hAnsi="Tahoma" w:cs="Tahoma"/>
          <w:color w:val="2C2C2C"/>
          <w:sz w:val="20"/>
          <w:szCs w:val="20"/>
          <w:vertAlign w:val="superscript"/>
        </w:rPr>
        <w:t>1</w:t>
      </w:r>
      <w:r>
        <w:rPr>
          <w:rFonts w:ascii="Tahoma" w:hAnsi="Tahoma" w:cs="Tahoma"/>
          <w:color w:val="2C2C2C"/>
          <w:sz w:val="20"/>
          <w:szCs w:val="20"/>
        </w:rPr>
        <w:t> Федерального закона № 131-ФЗ по инициативе депутатов представительного органа или по инициативе Губернатора Иркутской области на основании доклада о проверке.</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7. О выдвижении инициативы об освобождении от должности главы муниципального образования представительным органом глава муниципального образования и Губернатор Иркутской области уведомляются представительным органом не позднее дня, следующего за днем внесения указанного обращения в представительный орган.</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8. Рассмотрение инициативы об освобождении от должности главы муниципального образования осуществляется представительным органом в течение одного месяца со дня внесения соответствующего обращения в представительный орган, с учетом Губернатора Иркутской области. При этом освобождение от должности должно быть произведено не позднее 6 месяцев со дня совершения коррупционного правонарушения, установленного частью 3 статьи 7</w:t>
      </w:r>
      <w:r>
        <w:rPr>
          <w:rFonts w:ascii="Tahoma" w:hAnsi="Tahoma" w:cs="Tahoma"/>
          <w:color w:val="2C2C2C"/>
          <w:sz w:val="20"/>
          <w:szCs w:val="20"/>
          <w:vertAlign w:val="superscript"/>
        </w:rPr>
        <w:t>1</w:t>
      </w:r>
      <w:r>
        <w:rPr>
          <w:rFonts w:ascii="Tahoma" w:hAnsi="Tahoma" w:cs="Tahoma"/>
          <w:color w:val="2C2C2C"/>
          <w:sz w:val="20"/>
          <w:szCs w:val="20"/>
        </w:rPr>
        <w:t>, статьей 13</w:t>
      </w:r>
      <w:r>
        <w:rPr>
          <w:rFonts w:ascii="Tahoma" w:hAnsi="Tahoma" w:cs="Tahoma"/>
          <w:color w:val="2C2C2C"/>
          <w:sz w:val="20"/>
          <w:szCs w:val="20"/>
          <w:vertAlign w:val="superscript"/>
        </w:rPr>
        <w:t>1</w:t>
      </w:r>
      <w:r>
        <w:rPr>
          <w:rFonts w:ascii="Tahoma" w:hAnsi="Tahoma" w:cs="Tahoma"/>
          <w:color w:val="2C2C2C"/>
          <w:sz w:val="20"/>
          <w:szCs w:val="20"/>
        </w:rPr>
        <w:t> Федерального закона № 273-ФЗ, статье 10 Федерального закона № 79-ФЗ.</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9. По результатам рассмотрения обращения с инициативой об освобождении от должности главы муниципального образования представительный орган принимает одно из следующих решений:</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1) решение об освобождении от должности;</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2) решение об отклонении обращения с инициативой об освобождении от должности.</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lastRenderedPageBreak/>
        <w:t>Основанием для отклонения обращения с инициативой об освобождении от должности является отсутствие коррупционного правонарушения, установленного частью 3 статьи 7</w:t>
      </w:r>
      <w:r>
        <w:rPr>
          <w:rFonts w:ascii="Tahoma" w:hAnsi="Tahoma" w:cs="Tahoma"/>
          <w:color w:val="2C2C2C"/>
          <w:sz w:val="20"/>
          <w:szCs w:val="20"/>
          <w:vertAlign w:val="superscript"/>
        </w:rPr>
        <w:t>1</w:t>
      </w:r>
      <w:r>
        <w:rPr>
          <w:rFonts w:ascii="Tahoma" w:hAnsi="Tahoma" w:cs="Tahoma"/>
          <w:color w:val="2C2C2C"/>
          <w:sz w:val="20"/>
          <w:szCs w:val="20"/>
        </w:rPr>
        <w:t>, статьей 13</w:t>
      </w:r>
      <w:r>
        <w:rPr>
          <w:rFonts w:ascii="Tahoma" w:hAnsi="Tahoma" w:cs="Tahoma"/>
          <w:color w:val="2C2C2C"/>
          <w:sz w:val="20"/>
          <w:szCs w:val="20"/>
          <w:vertAlign w:val="superscript"/>
        </w:rPr>
        <w:t>1</w:t>
      </w:r>
      <w:r>
        <w:rPr>
          <w:rFonts w:ascii="Tahoma" w:hAnsi="Tahoma" w:cs="Tahoma"/>
          <w:color w:val="2C2C2C"/>
          <w:sz w:val="20"/>
          <w:szCs w:val="20"/>
        </w:rPr>
        <w:t> Федерального закона № 273-ФЗ, частью 2 статьи 16 Федерального закона № 230-ФЗ, статьей 10 Федерального закона № 79-ФЗ.</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10. При принятии решения об освобождении от должности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11. При рассмотрении и принятии решения об освобождении от должности представительным органом должны быть обеспечены:</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с инициативой об освобождении его от должности и с проектом решения об освобождении его от должности в срок не позднее 7 рабочих дней до даты соответствующего заседания;</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12. В случае отклонения обращения с инициативой об освобождении главы муниципального образования от должности вопрос об освобождении его от должности может быть вынесен по тому же основанию на повторное рассмотрение представительного органа при наличии вновь открывшихся обстоятельств не ранее чем через 2 месяца со дня проведения заседания представительного органа, на котором рассматривался указанный вопрос.</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13. В решении об освобождении от должности главы муниципального образования в качестве основания освобождения от должности указывается соответствующее основание, установленное частью 3 статьи 7</w:t>
      </w:r>
      <w:r>
        <w:rPr>
          <w:rFonts w:ascii="Tahoma" w:hAnsi="Tahoma" w:cs="Tahoma"/>
          <w:color w:val="2C2C2C"/>
          <w:sz w:val="20"/>
          <w:szCs w:val="20"/>
          <w:vertAlign w:val="superscript"/>
        </w:rPr>
        <w:t>1</w:t>
      </w:r>
      <w:r>
        <w:rPr>
          <w:rFonts w:ascii="Tahoma" w:hAnsi="Tahoma" w:cs="Tahoma"/>
          <w:color w:val="2C2C2C"/>
          <w:sz w:val="20"/>
          <w:szCs w:val="20"/>
        </w:rPr>
        <w:t>, статьей 13</w:t>
      </w:r>
      <w:r>
        <w:rPr>
          <w:rFonts w:ascii="Tahoma" w:hAnsi="Tahoma" w:cs="Tahoma"/>
          <w:color w:val="2C2C2C"/>
          <w:sz w:val="20"/>
          <w:szCs w:val="20"/>
          <w:vertAlign w:val="superscript"/>
        </w:rPr>
        <w:t>1</w:t>
      </w:r>
      <w:r>
        <w:rPr>
          <w:rFonts w:ascii="Tahoma" w:hAnsi="Tahoma" w:cs="Tahoma"/>
          <w:color w:val="2C2C2C"/>
          <w:sz w:val="20"/>
          <w:szCs w:val="20"/>
        </w:rPr>
        <w:t> Федерального закона № 273-ФЗ, частью 2 статьи 16 Федерального закона</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 230-ФЗ, статьей 10 Федерального закона № 79-ФЗ.</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14. Решение представительного органа муниципального образования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15. Представительный орган обеспечивает вручение главе муниципального образования, в отношении которого принято решение об освобождении от должности, копии решения об освобождении от должности под расписку в течение 3 рабочих дней со дня принятия соответствующего решения.</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Если глава муниципального образования отказывается от получения копии указанного решения под роспись, то об этом составляется соответствующий акт.</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lastRenderedPageBreak/>
        <w:t>16. 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p>
    <w:p w:rsidR="00CD4DBA" w:rsidRDefault="00CD4DBA" w:rsidP="00CD4DBA">
      <w:pPr>
        <w:shd w:val="clear" w:color="auto" w:fill="FFFFFF"/>
        <w:rPr>
          <w:rFonts w:ascii="Tahoma" w:hAnsi="Tahoma" w:cs="Tahoma"/>
          <w:color w:val="2C2C2C"/>
          <w:sz w:val="20"/>
          <w:szCs w:val="20"/>
        </w:rPr>
      </w:pPr>
      <w:r>
        <w:rPr>
          <w:rFonts w:ascii="Tahoma" w:hAnsi="Tahoma" w:cs="Tahoma"/>
          <w:color w:val="2C2C2C"/>
          <w:sz w:val="20"/>
          <w:szCs w:val="20"/>
        </w:rPr>
        <w:t>17.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частью 3 статьи 7</w:t>
      </w:r>
      <w:r>
        <w:rPr>
          <w:rFonts w:ascii="Tahoma" w:hAnsi="Tahoma" w:cs="Tahoma"/>
          <w:color w:val="2C2C2C"/>
          <w:sz w:val="20"/>
          <w:szCs w:val="20"/>
          <w:vertAlign w:val="superscript"/>
        </w:rPr>
        <w:t>1</w:t>
      </w:r>
      <w:r>
        <w:rPr>
          <w:rFonts w:ascii="Tahoma" w:hAnsi="Tahoma" w:cs="Tahoma"/>
          <w:color w:val="2C2C2C"/>
          <w:sz w:val="20"/>
          <w:szCs w:val="20"/>
        </w:rPr>
        <w:t>, статьей 13</w:t>
      </w:r>
      <w:r>
        <w:rPr>
          <w:rFonts w:ascii="Tahoma" w:hAnsi="Tahoma" w:cs="Tahoma"/>
          <w:color w:val="2C2C2C"/>
          <w:sz w:val="20"/>
          <w:szCs w:val="20"/>
          <w:vertAlign w:val="superscript"/>
        </w:rPr>
        <w:t>1</w:t>
      </w:r>
      <w:r>
        <w:rPr>
          <w:rFonts w:ascii="Tahoma" w:hAnsi="Tahoma" w:cs="Tahoma"/>
          <w:color w:val="2C2C2C"/>
          <w:sz w:val="20"/>
          <w:szCs w:val="20"/>
        </w:rPr>
        <w:t> Федерального закона № 273-ФЗ, частью 2 статьи 16 Федерального закона № 230-ФЗ, статьей 10 Федерального закона № 79-ФЗ, включаются органом местного самоуправления, в котором это лицо замещало соответствующую должность, в реестр лиц, уволенных в связи с утратой доверия, в порядке статьи 15 Федерального закона № 273-ФЗ.</w:t>
      </w:r>
    </w:p>
    <w:p w:rsidR="003E0016" w:rsidRPr="00A806FF" w:rsidRDefault="003E0016" w:rsidP="00A806FF">
      <w:bookmarkStart w:id="0" w:name="_GoBack"/>
      <w:bookmarkEnd w:id="0"/>
    </w:p>
    <w:sectPr w:rsidR="003E0016" w:rsidRPr="00A80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4F7"/>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3253F"/>
    <w:rsid w:val="002409D4"/>
    <w:rsid w:val="00241C0E"/>
    <w:rsid w:val="00243FE3"/>
    <w:rsid w:val="00244306"/>
    <w:rsid w:val="00244514"/>
    <w:rsid w:val="002449A8"/>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7E26"/>
    <w:rsid w:val="00C44227"/>
    <w:rsid w:val="00C519B3"/>
    <w:rsid w:val="00C56C12"/>
    <w:rsid w:val="00C57A8A"/>
    <w:rsid w:val="00C63BFC"/>
    <w:rsid w:val="00C67FA7"/>
    <w:rsid w:val="00C710B9"/>
    <w:rsid w:val="00C72BF3"/>
    <w:rsid w:val="00C756E7"/>
    <w:rsid w:val="00C7753D"/>
    <w:rsid w:val="00C8246D"/>
    <w:rsid w:val="00C85742"/>
    <w:rsid w:val="00CA4965"/>
    <w:rsid w:val="00CC0B02"/>
    <w:rsid w:val="00CD0CB7"/>
    <w:rsid w:val="00CD4DBA"/>
    <w:rsid w:val="00CD66EA"/>
    <w:rsid w:val="00CD6B02"/>
    <w:rsid w:val="00CE3098"/>
    <w:rsid w:val="00CE3DFC"/>
    <w:rsid w:val="00CE40CC"/>
    <w:rsid w:val="00CE5ECF"/>
    <w:rsid w:val="00D01054"/>
    <w:rsid w:val="00D02A42"/>
    <w:rsid w:val="00D06481"/>
    <w:rsid w:val="00D13350"/>
    <w:rsid w:val="00D1655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849</TotalTime>
  <Pages>5</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513</cp:revision>
  <dcterms:created xsi:type="dcterms:W3CDTF">2022-10-31T02:01:00Z</dcterms:created>
  <dcterms:modified xsi:type="dcterms:W3CDTF">2022-11-01T03:56:00Z</dcterms:modified>
</cp:coreProperties>
</file>