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054" w:rsidRPr="0027044F" w:rsidRDefault="00627054" w:rsidP="002B0422">
      <w:pPr>
        <w:jc w:val="center"/>
        <w:rPr>
          <w:i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Оек коректировка цветной" style="width:57pt;height:1in;visibility:visible">
            <v:imagedata r:id="rId5" o:title=""/>
          </v:shape>
        </w:pict>
      </w:r>
    </w:p>
    <w:p w:rsidR="00627054" w:rsidRPr="00D21F2A" w:rsidRDefault="00627054" w:rsidP="002B0422">
      <w:pPr>
        <w:jc w:val="center"/>
        <w:rPr>
          <w:sz w:val="28"/>
          <w:szCs w:val="28"/>
        </w:rPr>
      </w:pPr>
      <w:r w:rsidRPr="00D21F2A">
        <w:rPr>
          <w:sz w:val="28"/>
          <w:szCs w:val="28"/>
        </w:rPr>
        <w:t>РОССИЙСКАЯ ФЕДЕРАЦИЯ</w:t>
      </w:r>
    </w:p>
    <w:p w:rsidR="00627054" w:rsidRDefault="00627054" w:rsidP="002B0422">
      <w:pPr>
        <w:shd w:val="clear" w:color="auto" w:fill="FFFFFF"/>
        <w:spacing w:line="326" w:lineRule="exact"/>
        <w:ind w:left="1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ИРКУТСКАЯ ОБЛАСТЬ</w:t>
      </w:r>
    </w:p>
    <w:p w:rsidR="00627054" w:rsidRPr="003515A2" w:rsidRDefault="00627054" w:rsidP="002B0422">
      <w:pPr>
        <w:shd w:val="clear" w:color="auto" w:fill="FFFFFF"/>
        <w:spacing w:line="326" w:lineRule="exact"/>
        <w:ind w:left="14"/>
        <w:jc w:val="center"/>
      </w:pPr>
      <w:r>
        <w:rPr>
          <w:spacing w:val="-1"/>
          <w:sz w:val="28"/>
          <w:szCs w:val="28"/>
        </w:rPr>
        <w:t>ИРКУТСКИЙ РАЙОН</w:t>
      </w:r>
    </w:p>
    <w:p w:rsidR="00627054" w:rsidRPr="003515A2" w:rsidRDefault="00627054" w:rsidP="002B0422">
      <w:pPr>
        <w:shd w:val="clear" w:color="auto" w:fill="FFFFFF"/>
        <w:spacing w:line="326" w:lineRule="exact"/>
        <w:ind w:left="10"/>
        <w:jc w:val="center"/>
      </w:pPr>
      <w:r>
        <w:rPr>
          <w:spacing w:val="-2"/>
          <w:sz w:val="28"/>
          <w:szCs w:val="28"/>
        </w:rPr>
        <w:t>ДУМА ОЕКСКОГО МУНИЦИПАЛЬНОГО ОБРАЗОВАНИЯ</w:t>
      </w:r>
    </w:p>
    <w:p w:rsidR="00627054" w:rsidRPr="00B95BBD" w:rsidRDefault="00627054" w:rsidP="002B0422">
      <w:pPr>
        <w:shd w:val="clear" w:color="auto" w:fill="FFFFFF"/>
        <w:ind w:left="14"/>
        <w:jc w:val="center"/>
      </w:pPr>
      <w:r>
        <w:rPr>
          <w:spacing w:val="-7"/>
          <w:w w:val="129"/>
          <w:sz w:val="32"/>
          <w:szCs w:val="32"/>
        </w:rPr>
        <w:t>третьего</w:t>
      </w:r>
      <w:r w:rsidRPr="00B95BBD">
        <w:rPr>
          <w:spacing w:val="-7"/>
          <w:w w:val="129"/>
          <w:sz w:val="32"/>
          <w:szCs w:val="32"/>
        </w:rPr>
        <w:t xml:space="preserve"> созыва</w:t>
      </w:r>
    </w:p>
    <w:p w:rsidR="00627054" w:rsidRDefault="00627054" w:rsidP="002B0422">
      <w:pPr>
        <w:shd w:val="clear" w:color="auto" w:fill="FFFFFF"/>
        <w:jc w:val="center"/>
        <w:rPr>
          <w:rFonts w:ascii="Courier New" w:hAnsi="Courier New"/>
          <w:b/>
          <w:spacing w:val="-5"/>
          <w:w w:val="136"/>
          <w:sz w:val="38"/>
          <w:szCs w:val="38"/>
        </w:rPr>
      </w:pPr>
    </w:p>
    <w:p w:rsidR="00627054" w:rsidRPr="00250049" w:rsidRDefault="00627054" w:rsidP="002B0422">
      <w:pPr>
        <w:shd w:val="clear" w:color="auto" w:fill="FFFFFF"/>
        <w:jc w:val="center"/>
        <w:rPr>
          <w:b/>
          <w:spacing w:val="-5"/>
          <w:w w:val="136"/>
          <w:sz w:val="38"/>
          <w:szCs w:val="38"/>
        </w:rPr>
      </w:pPr>
      <w:r>
        <w:rPr>
          <w:b/>
          <w:spacing w:val="-5"/>
          <w:w w:val="136"/>
          <w:sz w:val="38"/>
          <w:szCs w:val="38"/>
        </w:rPr>
        <w:t>РЕШЕНИЕ</w:t>
      </w:r>
    </w:p>
    <w:p w:rsidR="00627054" w:rsidRDefault="00627054" w:rsidP="002B0422">
      <w:pPr>
        <w:shd w:val="clear" w:color="auto" w:fill="FFFFFF"/>
        <w:jc w:val="both"/>
        <w:rPr>
          <w:rFonts w:ascii="Courier New" w:hAnsi="Courier New"/>
          <w:b/>
          <w:spacing w:val="-5"/>
          <w:w w:val="136"/>
          <w:sz w:val="38"/>
          <w:szCs w:val="38"/>
        </w:rPr>
      </w:pPr>
    </w:p>
    <w:p w:rsidR="00627054" w:rsidRDefault="00627054" w:rsidP="002B042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«27» ноября </w:t>
      </w:r>
      <w:r w:rsidRPr="003515A2">
        <w:rPr>
          <w:sz w:val="28"/>
          <w:szCs w:val="28"/>
        </w:rPr>
        <w:t>20</w:t>
      </w:r>
      <w:r>
        <w:rPr>
          <w:sz w:val="28"/>
          <w:szCs w:val="28"/>
        </w:rPr>
        <w:t>15</w:t>
      </w:r>
      <w:r w:rsidRPr="003515A2"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1F2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</w:t>
      </w:r>
      <w:r w:rsidRPr="00D21F2A">
        <w:rPr>
          <w:sz w:val="28"/>
          <w:szCs w:val="28"/>
        </w:rPr>
        <w:t xml:space="preserve"> </w:t>
      </w:r>
      <w:r>
        <w:rPr>
          <w:sz w:val="28"/>
          <w:szCs w:val="28"/>
        </w:rPr>
        <w:t>№ 35-39 Д/сп</w:t>
      </w:r>
    </w:p>
    <w:p w:rsidR="00627054" w:rsidRDefault="00627054" w:rsidP="002B0422">
      <w:pPr>
        <w:pStyle w:val="BodyTextIndent"/>
        <w:ind w:firstLine="0"/>
        <w:jc w:val="right"/>
        <w:rPr>
          <w:szCs w:val="28"/>
        </w:rPr>
      </w:pPr>
    </w:p>
    <w:tbl>
      <w:tblPr>
        <w:tblW w:w="0" w:type="auto"/>
        <w:tblLook w:val="01E0"/>
      </w:tblPr>
      <w:tblGrid>
        <w:gridCol w:w="4736"/>
        <w:gridCol w:w="4736"/>
      </w:tblGrid>
      <w:tr w:rsidR="00627054" w:rsidRPr="00B71078" w:rsidTr="00CF3228">
        <w:tc>
          <w:tcPr>
            <w:tcW w:w="4736" w:type="dxa"/>
          </w:tcPr>
          <w:p w:rsidR="00627054" w:rsidRPr="00030616" w:rsidRDefault="00627054" w:rsidP="00CB527E">
            <w:pPr>
              <w:jc w:val="both"/>
            </w:pPr>
            <w:r w:rsidRPr="00594212">
              <w:t xml:space="preserve">Об </w:t>
            </w:r>
            <w:r>
              <w:t>установлении и введении в действие земельного налога и о положении о земельном налоге на территории</w:t>
            </w:r>
            <w:r w:rsidRPr="00594212">
              <w:t xml:space="preserve"> О</w:t>
            </w:r>
            <w:r>
              <w:t>е</w:t>
            </w:r>
            <w:r w:rsidRPr="00594212">
              <w:t>кского муниципального образования</w:t>
            </w:r>
            <w:r>
              <w:t xml:space="preserve"> на 2016 год</w:t>
            </w:r>
          </w:p>
        </w:tc>
        <w:tc>
          <w:tcPr>
            <w:tcW w:w="4736" w:type="dxa"/>
          </w:tcPr>
          <w:p w:rsidR="00627054" w:rsidRDefault="00627054" w:rsidP="00576E4D"/>
        </w:tc>
      </w:tr>
    </w:tbl>
    <w:p w:rsidR="00627054" w:rsidRPr="000B4BBD" w:rsidRDefault="00627054" w:rsidP="002B0422">
      <w:pPr>
        <w:ind w:firstLine="567"/>
        <w:rPr>
          <w:sz w:val="28"/>
          <w:szCs w:val="28"/>
        </w:rPr>
      </w:pPr>
    </w:p>
    <w:p w:rsidR="00627054" w:rsidRPr="000B4BBD" w:rsidRDefault="00627054" w:rsidP="002B0422">
      <w:pPr>
        <w:ind w:firstLine="567"/>
        <w:jc w:val="both"/>
        <w:rPr>
          <w:sz w:val="28"/>
          <w:szCs w:val="28"/>
        </w:rPr>
      </w:pPr>
      <w:r w:rsidRPr="000B4BBD">
        <w:rPr>
          <w:sz w:val="28"/>
          <w:szCs w:val="28"/>
        </w:rPr>
        <w:t xml:space="preserve">    </w:t>
      </w:r>
      <w:r w:rsidRPr="000B4BBD">
        <w:rPr>
          <w:sz w:val="28"/>
          <w:szCs w:val="28"/>
        </w:rPr>
        <w:tab/>
        <w:t>В соответствии со статьёй 12, пунктом 2 статьи 387 Налогового кодекса Российской Федерации, подпунктом 2 пункта 1 статьи 14, пункта 3 статьи 43  Федерального закона от 6 октября 2003 года № 131-ФЗ «Об общих принципах организации местного самоуправления в Российской Фе</w:t>
      </w:r>
      <w:r>
        <w:rPr>
          <w:sz w:val="28"/>
          <w:szCs w:val="28"/>
        </w:rPr>
        <w:t>дерации»,</w:t>
      </w:r>
      <w:r w:rsidRPr="000B4BBD">
        <w:rPr>
          <w:sz w:val="28"/>
          <w:szCs w:val="28"/>
        </w:rPr>
        <w:t xml:space="preserve"> руководствуясь подпунктом 2 пункта 1 статьи 6, пунктом 4 статьи 49 Устава Оекского муниципального образования, Дума Оекского муниципального образования</w:t>
      </w:r>
    </w:p>
    <w:p w:rsidR="00627054" w:rsidRPr="000B4BBD" w:rsidRDefault="00627054" w:rsidP="002B0422">
      <w:pPr>
        <w:ind w:firstLine="567"/>
        <w:rPr>
          <w:sz w:val="28"/>
          <w:szCs w:val="28"/>
        </w:rPr>
      </w:pPr>
      <w:r w:rsidRPr="000B4BBD">
        <w:rPr>
          <w:sz w:val="28"/>
          <w:szCs w:val="28"/>
        </w:rPr>
        <w:t xml:space="preserve">    РЕШИЛА:</w:t>
      </w:r>
    </w:p>
    <w:p w:rsidR="00627054" w:rsidRPr="000B4BBD" w:rsidRDefault="00627054" w:rsidP="002B0422">
      <w:pPr>
        <w:numPr>
          <w:ilvl w:val="0"/>
          <w:numId w:val="3"/>
        </w:numPr>
        <w:tabs>
          <w:tab w:val="clear" w:pos="720"/>
          <w:tab w:val="decimal" w:pos="0"/>
        </w:tabs>
        <w:ind w:left="0" w:firstLine="567"/>
        <w:jc w:val="both"/>
        <w:rPr>
          <w:sz w:val="28"/>
          <w:szCs w:val="28"/>
        </w:rPr>
      </w:pPr>
      <w:r w:rsidRPr="000B4BBD">
        <w:rPr>
          <w:sz w:val="28"/>
          <w:szCs w:val="28"/>
        </w:rPr>
        <w:t>Установить и ввести в действие с 1 января 201</w:t>
      </w:r>
      <w:r>
        <w:rPr>
          <w:sz w:val="28"/>
          <w:szCs w:val="28"/>
        </w:rPr>
        <w:t>6</w:t>
      </w:r>
      <w:r w:rsidRPr="000B4BBD">
        <w:rPr>
          <w:sz w:val="28"/>
          <w:szCs w:val="28"/>
        </w:rPr>
        <w:t xml:space="preserve"> года земельный налог на территории  Оекского муниципального образования.</w:t>
      </w:r>
    </w:p>
    <w:p w:rsidR="00627054" w:rsidRPr="000B4BBD" w:rsidRDefault="00627054" w:rsidP="002B0422">
      <w:pPr>
        <w:numPr>
          <w:ilvl w:val="0"/>
          <w:numId w:val="3"/>
        </w:numPr>
        <w:tabs>
          <w:tab w:val="clear" w:pos="720"/>
          <w:tab w:val="decimal" w:pos="0"/>
        </w:tabs>
        <w:ind w:left="0" w:firstLine="567"/>
        <w:jc w:val="both"/>
        <w:rPr>
          <w:sz w:val="28"/>
          <w:szCs w:val="28"/>
        </w:rPr>
      </w:pPr>
      <w:r w:rsidRPr="000B4BBD">
        <w:rPr>
          <w:sz w:val="28"/>
          <w:szCs w:val="28"/>
        </w:rPr>
        <w:t>Утвердить Положение о земельном налоге на территории Оекского муниципального образования</w:t>
      </w:r>
      <w:r>
        <w:rPr>
          <w:sz w:val="28"/>
          <w:szCs w:val="28"/>
        </w:rPr>
        <w:t xml:space="preserve"> на 2016 год</w:t>
      </w:r>
      <w:r w:rsidRPr="000B4BBD">
        <w:rPr>
          <w:sz w:val="28"/>
          <w:szCs w:val="28"/>
        </w:rPr>
        <w:t xml:space="preserve"> (Приложение №1)</w:t>
      </w:r>
    </w:p>
    <w:p w:rsidR="00627054" w:rsidRPr="00CB527E" w:rsidRDefault="00627054" w:rsidP="000B4BBD">
      <w:pPr>
        <w:numPr>
          <w:ilvl w:val="0"/>
          <w:numId w:val="3"/>
        </w:numPr>
        <w:tabs>
          <w:tab w:val="clear" w:pos="720"/>
          <w:tab w:val="decimal" w:pos="0"/>
        </w:tabs>
        <w:ind w:left="0" w:firstLine="567"/>
        <w:jc w:val="both"/>
        <w:rPr>
          <w:sz w:val="28"/>
          <w:szCs w:val="28"/>
        </w:rPr>
      </w:pPr>
      <w:r w:rsidRPr="000B4BBD">
        <w:rPr>
          <w:sz w:val="28"/>
          <w:szCs w:val="28"/>
        </w:rPr>
        <w:t>Настоящее решение</w:t>
      </w:r>
      <w:r>
        <w:rPr>
          <w:sz w:val="28"/>
          <w:szCs w:val="28"/>
        </w:rPr>
        <w:t xml:space="preserve"> вступает в силу с 1 января 2016</w:t>
      </w:r>
      <w:r w:rsidRPr="000B4BBD">
        <w:rPr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627054" w:rsidRPr="000B4BBD" w:rsidRDefault="00627054" w:rsidP="000B4BBD">
      <w:pPr>
        <w:tabs>
          <w:tab w:val="decimal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B4BBD">
        <w:rPr>
          <w:sz w:val="28"/>
          <w:szCs w:val="28"/>
        </w:rPr>
        <w:t>. Данное решение опубликовать в информационном бюллетене «Вестник Оекского муниципального образования» и на официальном сайте администрации Оекского муниципального образования (</w:t>
      </w:r>
      <w:hyperlink r:id="rId6" w:history="1">
        <w:r w:rsidRPr="000B4BBD">
          <w:rPr>
            <w:rStyle w:val="Hyperlink"/>
            <w:sz w:val="28"/>
            <w:szCs w:val="28"/>
            <w:lang w:val="en-US"/>
          </w:rPr>
          <w:t>www</w:t>
        </w:r>
        <w:r w:rsidRPr="000B4BBD">
          <w:rPr>
            <w:rStyle w:val="Hyperlink"/>
            <w:sz w:val="28"/>
            <w:szCs w:val="28"/>
          </w:rPr>
          <w:t>.</w:t>
        </w:r>
        <w:r w:rsidRPr="000B4BBD">
          <w:rPr>
            <w:rStyle w:val="Hyperlink"/>
            <w:sz w:val="28"/>
            <w:szCs w:val="28"/>
            <w:lang w:val="en-US"/>
          </w:rPr>
          <w:t>oek</w:t>
        </w:r>
        <w:r w:rsidRPr="000B4BBD">
          <w:rPr>
            <w:rStyle w:val="Hyperlink"/>
            <w:sz w:val="28"/>
            <w:szCs w:val="28"/>
          </w:rPr>
          <w:t>.</w:t>
        </w:r>
        <w:r w:rsidRPr="000B4BBD">
          <w:rPr>
            <w:rStyle w:val="Hyperlink"/>
            <w:sz w:val="28"/>
            <w:szCs w:val="28"/>
            <w:lang w:val="en-US"/>
          </w:rPr>
          <w:t>su</w:t>
        </w:r>
      </w:hyperlink>
      <w:r w:rsidRPr="000B4BBD">
        <w:rPr>
          <w:sz w:val="28"/>
          <w:szCs w:val="28"/>
        </w:rPr>
        <w:t>) не позднее 30 ноября 201</w:t>
      </w:r>
      <w:r>
        <w:rPr>
          <w:sz w:val="28"/>
          <w:szCs w:val="28"/>
        </w:rPr>
        <w:t>5</w:t>
      </w:r>
      <w:r w:rsidRPr="000B4BBD">
        <w:rPr>
          <w:sz w:val="28"/>
          <w:szCs w:val="28"/>
        </w:rPr>
        <w:t xml:space="preserve"> года.</w:t>
      </w:r>
    </w:p>
    <w:p w:rsidR="00627054" w:rsidRPr="000B4BBD" w:rsidRDefault="00627054" w:rsidP="000B4BBD">
      <w:pPr>
        <w:tabs>
          <w:tab w:val="decimal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B4BBD">
        <w:rPr>
          <w:sz w:val="28"/>
          <w:szCs w:val="28"/>
        </w:rPr>
        <w:t>. Контроль за исполнением данного решения возложить на начальника отдела по управлению имуществом, ЖКХ, транспортом и связью администрации Оекского муниципального образования В.А.Куклину.</w:t>
      </w:r>
    </w:p>
    <w:p w:rsidR="00627054" w:rsidRDefault="00627054" w:rsidP="002B0422">
      <w:pPr>
        <w:ind w:left="360"/>
        <w:jc w:val="both"/>
      </w:pPr>
    </w:p>
    <w:p w:rsidR="00627054" w:rsidRDefault="00627054" w:rsidP="002B0422">
      <w:pPr>
        <w:ind w:left="360"/>
      </w:pPr>
    </w:p>
    <w:p w:rsidR="00627054" w:rsidRPr="000B4BBD" w:rsidRDefault="00627054" w:rsidP="002B0422">
      <w:pPr>
        <w:rPr>
          <w:sz w:val="28"/>
          <w:szCs w:val="28"/>
        </w:rPr>
      </w:pPr>
      <w:r w:rsidRPr="000B4BBD">
        <w:rPr>
          <w:sz w:val="28"/>
          <w:szCs w:val="28"/>
        </w:rPr>
        <w:t xml:space="preserve">Глава Оекского </w:t>
      </w:r>
    </w:p>
    <w:p w:rsidR="00627054" w:rsidRPr="000B4BBD" w:rsidRDefault="00627054" w:rsidP="002B0422">
      <w:pPr>
        <w:rPr>
          <w:sz w:val="28"/>
          <w:szCs w:val="28"/>
        </w:rPr>
      </w:pPr>
      <w:r w:rsidRPr="000B4BBD">
        <w:rPr>
          <w:sz w:val="28"/>
          <w:szCs w:val="28"/>
        </w:rPr>
        <w:t xml:space="preserve">муниципального образования              </w:t>
      </w:r>
      <w:r>
        <w:rPr>
          <w:sz w:val="28"/>
          <w:szCs w:val="28"/>
        </w:rPr>
        <w:t xml:space="preserve">     </w:t>
      </w:r>
      <w:r w:rsidRPr="000B4BB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П.Н.Новосельцев</w:t>
      </w:r>
    </w:p>
    <w:p w:rsidR="00627054" w:rsidRPr="000B4BBD" w:rsidRDefault="00627054" w:rsidP="002B0422">
      <w:pPr>
        <w:pStyle w:val="NormalWeb"/>
        <w:spacing w:before="0" w:after="0"/>
        <w:jc w:val="right"/>
        <w:rPr>
          <w:bCs/>
          <w:sz w:val="28"/>
          <w:szCs w:val="28"/>
        </w:rPr>
      </w:pPr>
    </w:p>
    <w:p w:rsidR="00627054" w:rsidRPr="000B4BBD" w:rsidRDefault="00627054" w:rsidP="002B0422">
      <w:pPr>
        <w:pStyle w:val="NormalWeb"/>
        <w:spacing w:before="0" w:after="0"/>
        <w:jc w:val="right"/>
        <w:rPr>
          <w:bCs/>
        </w:rPr>
      </w:pPr>
      <w:r w:rsidRPr="000B4BBD">
        <w:rPr>
          <w:bCs/>
        </w:rPr>
        <w:t xml:space="preserve">Приложение № 1 </w:t>
      </w:r>
    </w:p>
    <w:p w:rsidR="00627054" w:rsidRPr="000B4BBD" w:rsidRDefault="00627054" w:rsidP="002B0422">
      <w:pPr>
        <w:pStyle w:val="NormalWeb"/>
        <w:spacing w:before="0" w:after="0"/>
        <w:jc w:val="right"/>
      </w:pPr>
      <w:r w:rsidRPr="000B4BBD">
        <w:rPr>
          <w:bCs/>
        </w:rPr>
        <w:t xml:space="preserve">к решению </w:t>
      </w:r>
      <w:r w:rsidRPr="000B4BBD">
        <w:t>Думы Оекского</w:t>
      </w:r>
    </w:p>
    <w:p w:rsidR="00627054" w:rsidRPr="000B4BBD" w:rsidRDefault="00627054" w:rsidP="002B0422">
      <w:pPr>
        <w:pStyle w:val="NormalWeb"/>
        <w:spacing w:before="0" w:after="0"/>
        <w:jc w:val="right"/>
        <w:rPr>
          <w:bCs/>
        </w:rPr>
      </w:pPr>
      <w:r w:rsidRPr="000B4BBD">
        <w:t xml:space="preserve"> муниципального образования</w:t>
      </w:r>
    </w:p>
    <w:p w:rsidR="00627054" w:rsidRPr="000B4BBD" w:rsidRDefault="00627054" w:rsidP="002B0422">
      <w:pPr>
        <w:ind w:firstLine="720"/>
        <w:jc w:val="right"/>
      </w:pPr>
      <w:r w:rsidRPr="000B4BBD">
        <w:t xml:space="preserve">            от «</w:t>
      </w:r>
      <w:r>
        <w:t>27</w:t>
      </w:r>
      <w:r w:rsidRPr="000B4BBD">
        <w:t xml:space="preserve">» </w:t>
      </w:r>
      <w:r>
        <w:t xml:space="preserve">ноября </w:t>
      </w:r>
      <w:smartTag w:uri="urn:schemas-microsoft-com:office:smarttags" w:element="metricconverter">
        <w:smartTagPr>
          <w:attr w:name="ProductID" w:val="2015 г"/>
        </w:smartTagPr>
        <w:r>
          <w:t>2015</w:t>
        </w:r>
        <w:r w:rsidRPr="000B4BBD">
          <w:t xml:space="preserve"> г</w:t>
        </w:r>
      </w:smartTag>
      <w:r w:rsidRPr="000B4BBD">
        <w:t>. №</w:t>
      </w:r>
      <w:r>
        <w:t xml:space="preserve"> 35-39 Д/сп</w:t>
      </w:r>
    </w:p>
    <w:p w:rsidR="00627054" w:rsidRPr="000B4BBD" w:rsidRDefault="00627054" w:rsidP="002B0422">
      <w:pPr>
        <w:pStyle w:val="NormalWeb"/>
        <w:spacing w:before="0" w:after="0"/>
        <w:jc w:val="right"/>
      </w:pPr>
    </w:p>
    <w:p w:rsidR="00627054" w:rsidRPr="000B4BBD" w:rsidRDefault="00627054" w:rsidP="002B0422">
      <w:pPr>
        <w:jc w:val="center"/>
        <w:rPr>
          <w:b/>
        </w:rPr>
      </w:pPr>
      <w:r w:rsidRPr="000B4BBD">
        <w:rPr>
          <w:b/>
        </w:rPr>
        <w:t>Положение о земельном налоге на территории</w:t>
      </w:r>
    </w:p>
    <w:p w:rsidR="00627054" w:rsidRPr="000B4BBD" w:rsidRDefault="00627054" w:rsidP="002B0422">
      <w:pPr>
        <w:jc w:val="center"/>
        <w:rPr>
          <w:b/>
        </w:rPr>
      </w:pPr>
      <w:r w:rsidRPr="000B4BBD">
        <w:rPr>
          <w:b/>
        </w:rPr>
        <w:t>Оекского муниципального образования</w:t>
      </w:r>
      <w:r>
        <w:rPr>
          <w:b/>
        </w:rPr>
        <w:t xml:space="preserve"> на 2016 год</w:t>
      </w:r>
    </w:p>
    <w:p w:rsidR="00627054" w:rsidRPr="000B4BBD" w:rsidRDefault="00627054" w:rsidP="002B0422">
      <w:pPr>
        <w:jc w:val="center"/>
        <w:rPr>
          <w:b/>
        </w:rPr>
      </w:pPr>
    </w:p>
    <w:p w:rsidR="00627054" w:rsidRPr="000B4BBD" w:rsidRDefault="00627054" w:rsidP="002B0422">
      <w:pPr>
        <w:numPr>
          <w:ilvl w:val="0"/>
          <w:numId w:val="1"/>
        </w:numPr>
        <w:jc w:val="center"/>
        <w:rPr>
          <w:b/>
        </w:rPr>
      </w:pPr>
      <w:r w:rsidRPr="000B4BBD">
        <w:rPr>
          <w:b/>
        </w:rPr>
        <w:t>Общие положения</w:t>
      </w:r>
    </w:p>
    <w:p w:rsidR="00627054" w:rsidRPr="000B4BBD" w:rsidRDefault="00627054" w:rsidP="002B0422"/>
    <w:p w:rsidR="00627054" w:rsidRPr="000B4BBD" w:rsidRDefault="00627054" w:rsidP="002B0422">
      <w:pPr>
        <w:numPr>
          <w:ilvl w:val="1"/>
          <w:numId w:val="2"/>
        </w:numPr>
        <w:ind w:left="0" w:firstLine="720"/>
        <w:jc w:val="both"/>
      </w:pPr>
      <w:r w:rsidRPr="000B4BBD">
        <w:t>Настоящим Положением в соответствии с  Налоговым кодексом Российской Федерации на территории Оекского муниципального образования определяются ставки земельного налога (далее – налог), порядок и сроки уплаты налога, налоговые льготы, включая размер не облагаемой налогом суммы для отдельных категорий налогоплательщиков, порядок и сроки представления налогоплательщиками документов, подтверждающих право на уменьшение налоговой базы.</w:t>
      </w:r>
    </w:p>
    <w:p w:rsidR="00627054" w:rsidRPr="000B4BBD" w:rsidRDefault="00627054" w:rsidP="002B0422">
      <w:pPr>
        <w:ind w:firstLine="360"/>
        <w:jc w:val="both"/>
      </w:pPr>
    </w:p>
    <w:p w:rsidR="00627054" w:rsidRPr="000B4BBD" w:rsidRDefault="00627054" w:rsidP="002B0422">
      <w:pPr>
        <w:numPr>
          <w:ilvl w:val="0"/>
          <w:numId w:val="2"/>
        </w:numPr>
        <w:ind w:left="0" w:firstLine="360"/>
        <w:jc w:val="center"/>
        <w:rPr>
          <w:b/>
        </w:rPr>
      </w:pPr>
      <w:r w:rsidRPr="000B4BBD">
        <w:rPr>
          <w:b/>
        </w:rPr>
        <w:t>Налогоплательщики</w:t>
      </w:r>
    </w:p>
    <w:p w:rsidR="00627054" w:rsidRPr="000B4BBD" w:rsidRDefault="00627054" w:rsidP="002B0422">
      <w:pPr>
        <w:ind w:firstLine="360"/>
        <w:rPr>
          <w:b/>
        </w:rPr>
      </w:pPr>
      <w:r w:rsidRPr="000B4BBD">
        <w:rPr>
          <w:b/>
        </w:rPr>
        <w:t xml:space="preserve"> </w:t>
      </w:r>
    </w:p>
    <w:p w:rsidR="00627054" w:rsidRPr="000B4BBD" w:rsidRDefault="00627054" w:rsidP="002B0422">
      <w:pPr>
        <w:numPr>
          <w:ilvl w:val="1"/>
          <w:numId w:val="2"/>
        </w:numPr>
        <w:ind w:left="0" w:firstLine="720"/>
        <w:jc w:val="both"/>
      </w:pPr>
      <w:r w:rsidRPr="000B4BBD">
        <w:t>Налогоплательщиками налога (далее – налогоплательщики) признаются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 Российской Федерации, на праве собственности, праве постоянного (бессрочного) пользования или праве пожизненного наследуемого владения, расположенными в пределах границ Оекского муниципального образования.</w:t>
      </w:r>
    </w:p>
    <w:p w:rsidR="00627054" w:rsidRPr="000B4BBD" w:rsidRDefault="00627054" w:rsidP="002B0422">
      <w:pPr>
        <w:ind w:firstLine="360"/>
        <w:jc w:val="both"/>
      </w:pPr>
      <w:r w:rsidRPr="000B4BBD">
        <w:tab/>
        <w:t>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627054" w:rsidRPr="000B4BBD" w:rsidRDefault="00627054" w:rsidP="002B0422">
      <w:pPr>
        <w:ind w:firstLine="708"/>
        <w:jc w:val="both"/>
      </w:pPr>
      <w:r w:rsidRPr="000B4BBD">
        <w:t>2.2. Не признаются налогоплательщиками организации и физические лица в отношении земельных участков, находящихся у них на праве безвозмездного срочного пользования или переданных им по договору аренды.</w:t>
      </w:r>
      <w:r w:rsidRPr="000B4BBD">
        <w:tab/>
      </w:r>
    </w:p>
    <w:p w:rsidR="00627054" w:rsidRPr="000B4BBD" w:rsidRDefault="00627054" w:rsidP="002B0422">
      <w:pPr>
        <w:ind w:firstLine="360"/>
        <w:jc w:val="both"/>
      </w:pPr>
    </w:p>
    <w:p w:rsidR="00627054" w:rsidRPr="000B4BBD" w:rsidRDefault="00627054" w:rsidP="002B0422">
      <w:pPr>
        <w:numPr>
          <w:ilvl w:val="0"/>
          <w:numId w:val="2"/>
        </w:numPr>
        <w:ind w:left="0" w:firstLine="360"/>
        <w:jc w:val="center"/>
        <w:rPr>
          <w:b/>
        </w:rPr>
      </w:pPr>
      <w:r w:rsidRPr="000B4BBD">
        <w:rPr>
          <w:b/>
        </w:rPr>
        <w:t>Объект налогообложения</w:t>
      </w:r>
    </w:p>
    <w:p w:rsidR="00627054" w:rsidRPr="000B4BBD" w:rsidRDefault="00627054" w:rsidP="002B0422">
      <w:pPr>
        <w:ind w:firstLine="360"/>
        <w:jc w:val="center"/>
        <w:rPr>
          <w:b/>
        </w:rPr>
      </w:pPr>
    </w:p>
    <w:p w:rsidR="00627054" w:rsidRPr="000B4BBD" w:rsidRDefault="00627054" w:rsidP="002B0422">
      <w:pPr>
        <w:numPr>
          <w:ilvl w:val="1"/>
          <w:numId w:val="2"/>
        </w:numPr>
        <w:ind w:left="0" w:firstLine="720"/>
        <w:jc w:val="both"/>
      </w:pPr>
      <w:r w:rsidRPr="000B4BBD">
        <w:t>Объектом налогообложения признаются земельные участки, расположенные в пределах Оекского муниципального образования.</w:t>
      </w:r>
    </w:p>
    <w:p w:rsidR="00627054" w:rsidRPr="000B4BBD" w:rsidRDefault="00627054" w:rsidP="002B0422">
      <w:pPr>
        <w:numPr>
          <w:ilvl w:val="1"/>
          <w:numId w:val="2"/>
        </w:numPr>
        <w:ind w:left="0" w:firstLine="720"/>
        <w:jc w:val="both"/>
      </w:pPr>
      <w:r w:rsidRPr="000B4BBD">
        <w:t xml:space="preserve">Не признаются объектом налогообложения земельные участки, указанные в пункте 2 статьи 389 Налогового кодекса Российской Федерации. </w:t>
      </w:r>
    </w:p>
    <w:p w:rsidR="00627054" w:rsidRPr="000B4BBD" w:rsidRDefault="00627054" w:rsidP="002B0422">
      <w:pPr>
        <w:ind w:left="1080"/>
        <w:jc w:val="both"/>
      </w:pPr>
    </w:p>
    <w:p w:rsidR="00627054" w:rsidRPr="000B4BBD" w:rsidRDefault="00627054" w:rsidP="002B0422">
      <w:pPr>
        <w:numPr>
          <w:ilvl w:val="0"/>
          <w:numId w:val="2"/>
        </w:numPr>
        <w:jc w:val="center"/>
        <w:rPr>
          <w:b/>
        </w:rPr>
      </w:pPr>
      <w:r w:rsidRPr="000B4BBD">
        <w:rPr>
          <w:b/>
        </w:rPr>
        <w:t>Налоговая база, порядок определения налоговой базы</w:t>
      </w:r>
    </w:p>
    <w:p w:rsidR="00627054" w:rsidRPr="000B4BBD" w:rsidRDefault="00627054" w:rsidP="002B0422">
      <w:pPr>
        <w:ind w:left="720"/>
        <w:rPr>
          <w:b/>
        </w:rPr>
      </w:pPr>
    </w:p>
    <w:p w:rsidR="00627054" w:rsidRPr="000B4BBD" w:rsidRDefault="00627054" w:rsidP="002B0422">
      <w:pPr>
        <w:numPr>
          <w:ilvl w:val="1"/>
          <w:numId w:val="2"/>
        </w:numPr>
        <w:ind w:left="0" w:firstLine="720"/>
        <w:jc w:val="both"/>
      </w:pPr>
      <w:r w:rsidRPr="000B4BBD">
        <w:t>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</w:t>
      </w:r>
    </w:p>
    <w:p w:rsidR="00627054" w:rsidRPr="000B4BBD" w:rsidRDefault="00627054" w:rsidP="002B0422">
      <w:pPr>
        <w:numPr>
          <w:ilvl w:val="1"/>
          <w:numId w:val="2"/>
        </w:numPr>
        <w:ind w:left="0" w:firstLine="720"/>
        <w:jc w:val="both"/>
      </w:pPr>
      <w:r>
        <w:t xml:space="preserve">Налогоплательщики – организации </w:t>
      </w:r>
      <w:r w:rsidRPr="000B4BBD">
        <w:t>определяют налоговую базу самостоятельно в порядке, установленном статьи 391 Налогового кодекса Российской Федерации.</w:t>
      </w:r>
    </w:p>
    <w:p w:rsidR="00627054" w:rsidRPr="000B4BBD" w:rsidRDefault="00627054" w:rsidP="002B0422">
      <w:pPr>
        <w:numPr>
          <w:ilvl w:val="1"/>
          <w:numId w:val="2"/>
        </w:numPr>
        <w:ind w:left="0" w:firstLine="720"/>
        <w:jc w:val="both"/>
      </w:pPr>
      <w:r>
        <w:t>Для налогоплательщиков – физических лиц, уплачивающих налог на основании налогового уведомления, налоговая база</w:t>
      </w:r>
      <w:r w:rsidRPr="000B4BBD">
        <w:t xml:space="preserve"> определяется налоговыми органами на основании сведений, которые представляются в налоговые органы органами, осуществляющими </w:t>
      </w:r>
      <w:r>
        <w:t xml:space="preserve">государственный </w:t>
      </w:r>
      <w:r w:rsidRPr="000B4BBD">
        <w:t>кадастровый учет, ведение государственного кадастра недвижимости и государственную регистрацию прав на недвижимое имущество и сделок с ним</w:t>
      </w:r>
      <w:r>
        <w:t>.</w:t>
      </w:r>
      <w:r w:rsidRPr="000B4BBD">
        <w:t xml:space="preserve"> </w:t>
      </w:r>
    </w:p>
    <w:p w:rsidR="00627054" w:rsidRPr="000B4BBD" w:rsidRDefault="00627054" w:rsidP="002B0422">
      <w:pPr>
        <w:numPr>
          <w:ilvl w:val="1"/>
          <w:numId w:val="2"/>
        </w:numPr>
        <w:ind w:left="0" w:firstLine="720"/>
        <w:jc w:val="both"/>
      </w:pPr>
      <w:r w:rsidRPr="000B4BBD">
        <w:t>Определение налоговой базы в отношении земельных участков, находящихся в общей собственности, осуществляется в порядке, установленном Налоговым кодексом Российской Федерации.</w:t>
      </w:r>
    </w:p>
    <w:p w:rsidR="00627054" w:rsidRPr="000B4BBD" w:rsidRDefault="00627054" w:rsidP="002B0422">
      <w:pPr>
        <w:ind w:left="1080"/>
      </w:pPr>
    </w:p>
    <w:p w:rsidR="00627054" w:rsidRPr="000B4BBD" w:rsidRDefault="00627054" w:rsidP="002B0422">
      <w:pPr>
        <w:numPr>
          <w:ilvl w:val="0"/>
          <w:numId w:val="2"/>
        </w:numPr>
        <w:jc w:val="center"/>
        <w:rPr>
          <w:b/>
        </w:rPr>
      </w:pPr>
      <w:r w:rsidRPr="000B4BBD">
        <w:rPr>
          <w:b/>
        </w:rPr>
        <w:t>Налоговая ставка</w:t>
      </w:r>
    </w:p>
    <w:p w:rsidR="00627054" w:rsidRPr="000B4BBD" w:rsidRDefault="00627054" w:rsidP="002B0422">
      <w:pPr>
        <w:ind w:left="360"/>
        <w:jc w:val="both"/>
        <w:rPr>
          <w:b/>
        </w:rPr>
      </w:pPr>
    </w:p>
    <w:p w:rsidR="00627054" w:rsidRPr="000B4BBD" w:rsidRDefault="00627054" w:rsidP="002B0422">
      <w:pPr>
        <w:ind w:firstLine="708"/>
        <w:jc w:val="both"/>
      </w:pPr>
      <w:r w:rsidRPr="000B4BBD">
        <w:t>5.1. Налоговые ставки устанавливаются в следующих размерах:</w:t>
      </w:r>
    </w:p>
    <w:p w:rsidR="00627054" w:rsidRPr="000B4BBD" w:rsidRDefault="00627054" w:rsidP="002B0422">
      <w:pPr>
        <w:ind w:left="360"/>
        <w:jc w:val="both"/>
      </w:pPr>
      <w:r w:rsidRPr="000B4BBD">
        <w:t xml:space="preserve"> 1)   0,3 процента в отношении земельных участков:</w:t>
      </w:r>
    </w:p>
    <w:p w:rsidR="00627054" w:rsidRPr="000B4BBD" w:rsidRDefault="00627054" w:rsidP="002B0422">
      <w:pPr>
        <w:ind w:firstLine="360"/>
        <w:jc w:val="both"/>
      </w:pPr>
      <w:r w:rsidRPr="000B4BBD">
        <w:t xml:space="preserve">  -  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27054" w:rsidRPr="000B4BBD" w:rsidRDefault="00627054" w:rsidP="002B0422">
      <w:pPr>
        <w:ind w:firstLine="360"/>
        <w:jc w:val="both"/>
      </w:pPr>
      <w:r w:rsidRPr="000B4BBD">
        <w:t xml:space="preserve">  -    занятых жилищным фондом и объектами инженерной инфраструктуры жилищно–коммунального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627054" w:rsidRPr="000B4BBD" w:rsidRDefault="00627054" w:rsidP="002B0422">
      <w:pPr>
        <w:ind w:left="360"/>
        <w:jc w:val="both"/>
      </w:pPr>
      <w:r w:rsidRPr="000B4BBD">
        <w:t xml:space="preserve">   -  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627054" w:rsidRPr="000B4BBD" w:rsidRDefault="00627054" w:rsidP="002B0422">
      <w:pPr>
        <w:ind w:left="360"/>
        <w:jc w:val="both"/>
      </w:pPr>
      <w:r w:rsidRPr="000B4BBD">
        <w:t xml:space="preserve"> 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</w:p>
    <w:p w:rsidR="00627054" w:rsidRPr="000B4BBD" w:rsidRDefault="00627054" w:rsidP="002B0422">
      <w:pPr>
        <w:ind w:left="360"/>
        <w:jc w:val="both"/>
      </w:pPr>
      <w:r w:rsidRPr="000B4BBD">
        <w:t xml:space="preserve"> 2)    1,5 процента в отношении прочих земельных участков.</w:t>
      </w:r>
    </w:p>
    <w:p w:rsidR="00627054" w:rsidRPr="000B4BBD" w:rsidRDefault="00627054" w:rsidP="002B0422">
      <w:pPr>
        <w:ind w:left="360"/>
        <w:jc w:val="both"/>
      </w:pPr>
    </w:p>
    <w:p w:rsidR="00627054" w:rsidRPr="000B4BBD" w:rsidRDefault="00627054" w:rsidP="002B0422">
      <w:pPr>
        <w:ind w:left="360"/>
        <w:jc w:val="center"/>
        <w:rPr>
          <w:b/>
        </w:rPr>
      </w:pPr>
      <w:r w:rsidRPr="000B4BBD">
        <w:rPr>
          <w:b/>
        </w:rPr>
        <w:t>6. Налоговый период. Отчетный период.</w:t>
      </w:r>
    </w:p>
    <w:p w:rsidR="00627054" w:rsidRPr="000B4BBD" w:rsidRDefault="00627054" w:rsidP="002B0422">
      <w:pPr>
        <w:ind w:left="360"/>
        <w:jc w:val="both"/>
        <w:rPr>
          <w:b/>
        </w:rPr>
      </w:pPr>
    </w:p>
    <w:p w:rsidR="00627054" w:rsidRPr="000B4BBD" w:rsidRDefault="00627054" w:rsidP="002B0422">
      <w:pPr>
        <w:jc w:val="both"/>
      </w:pPr>
      <w:r w:rsidRPr="000B4BBD">
        <w:tab/>
        <w:t xml:space="preserve">6.1.   Налоговым периодом признаётся календарный год. </w:t>
      </w:r>
      <w:r w:rsidRPr="000B4BBD">
        <w:tab/>
      </w:r>
    </w:p>
    <w:p w:rsidR="00627054" w:rsidRPr="000B4BBD" w:rsidRDefault="00627054" w:rsidP="002B0422">
      <w:pPr>
        <w:ind w:firstLine="708"/>
        <w:jc w:val="both"/>
      </w:pPr>
      <w:r w:rsidRPr="000B4BBD">
        <w:t>6.2.  Отчетными периодами для налогоплательщиков – организаци</w:t>
      </w:r>
      <w:r>
        <w:t>й</w:t>
      </w:r>
      <w:r w:rsidRPr="000B4BBD">
        <w:t xml:space="preserve"> признаются первый квартал, второй квартал, третий квартал календарного года.</w:t>
      </w:r>
    </w:p>
    <w:p w:rsidR="00627054" w:rsidRPr="000B4BBD" w:rsidRDefault="00627054" w:rsidP="002B0422">
      <w:pPr>
        <w:ind w:firstLine="360"/>
        <w:jc w:val="both"/>
      </w:pPr>
    </w:p>
    <w:p w:rsidR="00627054" w:rsidRPr="000B4BBD" w:rsidRDefault="00627054" w:rsidP="002B0422">
      <w:pPr>
        <w:ind w:left="360"/>
        <w:jc w:val="center"/>
        <w:rPr>
          <w:b/>
        </w:rPr>
      </w:pPr>
      <w:r w:rsidRPr="000B4BBD">
        <w:rPr>
          <w:b/>
        </w:rPr>
        <w:t>7.  Налоговые льготы</w:t>
      </w:r>
    </w:p>
    <w:p w:rsidR="00627054" w:rsidRPr="000B4BBD" w:rsidRDefault="00627054" w:rsidP="002B0422">
      <w:pPr>
        <w:ind w:left="360"/>
        <w:jc w:val="center"/>
        <w:rPr>
          <w:b/>
        </w:rPr>
      </w:pPr>
    </w:p>
    <w:p w:rsidR="00627054" w:rsidRPr="000B4BBD" w:rsidRDefault="00627054" w:rsidP="002B0422">
      <w:pPr>
        <w:ind w:firstLine="720"/>
        <w:jc w:val="both"/>
      </w:pPr>
      <w:r w:rsidRPr="000B4BBD">
        <w:t>7.1. От уплаты земельного налога освобождаются следующие категории налогоплательщиков:</w:t>
      </w:r>
    </w:p>
    <w:p w:rsidR="00627054" w:rsidRPr="000B4BBD" w:rsidRDefault="00627054" w:rsidP="002B0422">
      <w:pPr>
        <w:ind w:firstLine="360"/>
        <w:jc w:val="both"/>
      </w:pPr>
      <w:r w:rsidRPr="000B4BBD">
        <w:t>1) организации и физические лица в соответствии со статьей 395 Налогово</w:t>
      </w:r>
      <w:r>
        <w:t>го кодекса Российской Федерации.</w:t>
      </w:r>
    </w:p>
    <w:p w:rsidR="00627054" w:rsidRPr="000B4BBD" w:rsidRDefault="00627054" w:rsidP="003E2B28">
      <w:pPr>
        <w:ind w:firstLine="360"/>
        <w:jc w:val="both"/>
      </w:pPr>
      <w:r w:rsidRPr="000B4BBD">
        <w:t xml:space="preserve">  7.2.   Налоговая база уменьшается на не облагаемую налогом сумму в размере 10 000 рублей на одного налогоплательщика на территории Оёкского муниципального образования в отношении земельного участка, находящегося в собственности, постоянном (бессрочном) пользовании или пожизненном наследуемом владении для налогоплательщиков, перечень которых определен пунктом 5  статьи 391 Налогового кодекса Российской Федерации.</w:t>
      </w:r>
    </w:p>
    <w:p w:rsidR="00627054" w:rsidRPr="000B4BBD" w:rsidRDefault="00627054" w:rsidP="002B0422">
      <w:pPr>
        <w:ind w:firstLine="720"/>
        <w:jc w:val="both"/>
      </w:pPr>
      <w:r w:rsidRPr="000B4BBD">
        <w:t>7.3.   Если размер не облагаемой налогом суммы, предусмотренной пунктом 4.2. настоящего раздела, превышает размер налоговой базы, определенной в отношении земельного участка, налоговая база принимается равной нулю.</w:t>
      </w:r>
    </w:p>
    <w:p w:rsidR="00627054" w:rsidRPr="000B4BBD" w:rsidRDefault="00627054" w:rsidP="002B0422">
      <w:pPr>
        <w:ind w:left="360"/>
      </w:pPr>
    </w:p>
    <w:p w:rsidR="00627054" w:rsidRPr="000B4BBD" w:rsidRDefault="00627054" w:rsidP="002B0422">
      <w:pPr>
        <w:jc w:val="center"/>
        <w:rPr>
          <w:b/>
        </w:rPr>
      </w:pPr>
      <w:r w:rsidRPr="000B4BBD">
        <w:rPr>
          <w:b/>
        </w:rPr>
        <w:t xml:space="preserve">8.  Порядок и сроки предоставления налогоплательщиками документов, подтверждающих право на уменьшение налоговой базы, </w:t>
      </w:r>
    </w:p>
    <w:p w:rsidR="00627054" w:rsidRPr="000B4BBD" w:rsidRDefault="00627054" w:rsidP="002B0422">
      <w:pPr>
        <w:jc w:val="center"/>
        <w:rPr>
          <w:b/>
        </w:rPr>
      </w:pPr>
      <w:r w:rsidRPr="000B4BBD">
        <w:rPr>
          <w:b/>
        </w:rPr>
        <w:t>а также право на налоговые льготы</w:t>
      </w:r>
    </w:p>
    <w:p w:rsidR="00627054" w:rsidRPr="000B4BBD" w:rsidRDefault="00627054" w:rsidP="002B0422">
      <w:pPr>
        <w:ind w:left="360"/>
      </w:pPr>
    </w:p>
    <w:p w:rsidR="00627054" w:rsidRPr="000B4BBD" w:rsidRDefault="00627054" w:rsidP="002B0422">
      <w:pPr>
        <w:ind w:firstLine="720"/>
        <w:jc w:val="both"/>
      </w:pPr>
      <w:r w:rsidRPr="000B4BBD">
        <w:t>8.1.    Документы, подтверждающие право на уменьшение налоговой базы в соответствии со статьей 391 Налогового кодекса РФ, а также право на налоговые льготы, представляются в налоговый орган по месту нахождения земельного участка, признаваемого объектом налогообложения в соответствии со статьей 389 Налогового кодекса РФ. Срок предоставления документов, подтверждающих право на уменьшение налоговой базы до 1 февраля года, следующего за истекшим периодом.</w:t>
      </w:r>
    </w:p>
    <w:p w:rsidR="00627054" w:rsidRPr="000B4BBD" w:rsidRDefault="00627054" w:rsidP="002B0422">
      <w:pPr>
        <w:ind w:firstLine="720"/>
        <w:jc w:val="both"/>
      </w:pPr>
    </w:p>
    <w:p w:rsidR="00627054" w:rsidRPr="000B4BBD" w:rsidRDefault="00627054" w:rsidP="002B0422">
      <w:pPr>
        <w:jc w:val="center"/>
        <w:rPr>
          <w:b/>
        </w:rPr>
      </w:pPr>
      <w:r w:rsidRPr="000B4BBD">
        <w:rPr>
          <w:b/>
        </w:rPr>
        <w:t>9. Порядок исчисления налога и авансовых платежей по налогу</w:t>
      </w:r>
    </w:p>
    <w:p w:rsidR="00627054" w:rsidRPr="000B4BBD" w:rsidRDefault="00627054" w:rsidP="002B0422">
      <w:pPr>
        <w:ind w:left="360" w:firstLine="720"/>
        <w:jc w:val="center"/>
      </w:pPr>
    </w:p>
    <w:p w:rsidR="00627054" w:rsidRPr="000B4BBD" w:rsidRDefault="00627054" w:rsidP="002B0422">
      <w:pPr>
        <w:ind w:firstLine="720"/>
        <w:jc w:val="both"/>
      </w:pPr>
      <w:r w:rsidRPr="000B4BBD">
        <w:t>9.1.   Порядок  исчисления налога и авансовых  платежей по налогу установлен статьёй    396 НК РФ</w:t>
      </w:r>
    </w:p>
    <w:p w:rsidR="00627054" w:rsidRPr="000B4BBD" w:rsidRDefault="00627054" w:rsidP="002B0422">
      <w:pPr>
        <w:ind w:left="360" w:firstLine="720"/>
      </w:pPr>
    </w:p>
    <w:p w:rsidR="00627054" w:rsidRPr="000B4BBD" w:rsidRDefault="00627054" w:rsidP="002B0422">
      <w:pPr>
        <w:numPr>
          <w:ilvl w:val="0"/>
          <w:numId w:val="4"/>
        </w:numPr>
        <w:ind w:left="0" w:firstLine="0"/>
        <w:jc w:val="center"/>
        <w:rPr>
          <w:b/>
        </w:rPr>
      </w:pPr>
      <w:r w:rsidRPr="000B4BBD">
        <w:rPr>
          <w:b/>
        </w:rPr>
        <w:t xml:space="preserve">Порядок и сроки уплаты земельного налога и авансовых платежей по налогу </w:t>
      </w:r>
    </w:p>
    <w:p w:rsidR="00627054" w:rsidRPr="000B4BBD" w:rsidRDefault="00627054" w:rsidP="002B0422">
      <w:pPr>
        <w:ind w:left="360" w:firstLine="720"/>
        <w:jc w:val="center"/>
        <w:rPr>
          <w:b/>
        </w:rPr>
      </w:pPr>
    </w:p>
    <w:p w:rsidR="00627054" w:rsidRPr="000B4BBD" w:rsidRDefault="00627054" w:rsidP="002B0422">
      <w:pPr>
        <w:numPr>
          <w:ilvl w:val="1"/>
          <w:numId w:val="5"/>
        </w:numPr>
        <w:tabs>
          <w:tab w:val="clear" w:pos="1188"/>
          <w:tab w:val="num" w:pos="-360"/>
        </w:tabs>
        <w:ind w:left="0" w:firstLine="708"/>
        <w:jc w:val="both"/>
      </w:pPr>
      <w:r w:rsidRPr="000B4BBD">
        <w:t>Срок уплаты земельного налога для налогоплательщиков –</w:t>
      </w:r>
      <w:r>
        <w:t xml:space="preserve"> физических лиц</w:t>
      </w:r>
      <w:r w:rsidRPr="000B4BBD">
        <w:t xml:space="preserve"> не позднее 1 октября года, следующего за истекшим налоговым периодом;</w:t>
      </w:r>
    </w:p>
    <w:p w:rsidR="00627054" w:rsidRPr="000B4BBD" w:rsidRDefault="00627054" w:rsidP="002B0422">
      <w:pPr>
        <w:numPr>
          <w:ilvl w:val="1"/>
          <w:numId w:val="5"/>
        </w:numPr>
        <w:tabs>
          <w:tab w:val="clear" w:pos="1188"/>
          <w:tab w:val="num" w:pos="540"/>
        </w:tabs>
        <w:ind w:left="0" w:firstLine="708"/>
        <w:jc w:val="both"/>
      </w:pPr>
      <w:r w:rsidRPr="000B4BBD">
        <w:t>Срок уплаты земельного налога для налогоплательщиков – организаций  установлен до 5 февраля года следующего за истекшим налоговым периодом;</w:t>
      </w:r>
    </w:p>
    <w:p w:rsidR="00627054" w:rsidRPr="000B4BBD" w:rsidRDefault="00627054" w:rsidP="002B0422">
      <w:pPr>
        <w:numPr>
          <w:ilvl w:val="1"/>
          <w:numId w:val="5"/>
        </w:numPr>
        <w:ind w:left="0" w:firstLine="720"/>
        <w:jc w:val="both"/>
      </w:pPr>
      <w:r w:rsidRPr="000B4BBD">
        <w:t>В течение налогового периода налогоплательщики</w:t>
      </w:r>
      <w:r>
        <w:t xml:space="preserve"> -</w:t>
      </w:r>
      <w:r w:rsidRPr="000B4BBD">
        <w:t xml:space="preserve"> организации уплачивают авансовые платежи не позднее последнего числа месяца, следующего за истекшим отчётным периодом. </w:t>
      </w:r>
    </w:p>
    <w:p w:rsidR="00627054" w:rsidRPr="000B4BBD" w:rsidRDefault="00627054" w:rsidP="002B0422">
      <w:pPr>
        <w:ind w:firstLine="720"/>
      </w:pPr>
    </w:p>
    <w:p w:rsidR="00627054" w:rsidRPr="000B4BBD" w:rsidRDefault="00627054" w:rsidP="002B0422"/>
    <w:p w:rsidR="00627054" w:rsidRPr="000B4BBD" w:rsidRDefault="00627054" w:rsidP="002B0422"/>
    <w:p w:rsidR="00627054" w:rsidRPr="000B4BBD" w:rsidRDefault="00627054"/>
    <w:sectPr w:rsidR="00627054" w:rsidRPr="000B4BBD" w:rsidSect="004A2FA2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68E"/>
    <w:multiLevelType w:val="hybridMultilevel"/>
    <w:tmpl w:val="F7CE6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15F9D"/>
    <w:multiLevelType w:val="multilevel"/>
    <w:tmpl w:val="1768662C"/>
    <w:lvl w:ilvl="0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cs="Times New Roman" w:hint="default"/>
      </w:rPr>
    </w:lvl>
  </w:abstractNum>
  <w:abstractNum w:abstractNumId="2">
    <w:nsid w:val="26CB7307"/>
    <w:multiLevelType w:val="multilevel"/>
    <w:tmpl w:val="96B2A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>
    <w:nsid w:val="2750618F"/>
    <w:multiLevelType w:val="multilevel"/>
    <w:tmpl w:val="0C1AAD24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4">
    <w:nsid w:val="3E1B521B"/>
    <w:multiLevelType w:val="hybridMultilevel"/>
    <w:tmpl w:val="176AA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422"/>
    <w:rsid w:val="00010F77"/>
    <w:rsid w:val="00030616"/>
    <w:rsid w:val="000860AA"/>
    <w:rsid w:val="000B4BBD"/>
    <w:rsid w:val="000D5E30"/>
    <w:rsid w:val="001D1EA0"/>
    <w:rsid w:val="00225B50"/>
    <w:rsid w:val="00250049"/>
    <w:rsid w:val="0025660F"/>
    <w:rsid w:val="0027044F"/>
    <w:rsid w:val="002B0422"/>
    <w:rsid w:val="003515A2"/>
    <w:rsid w:val="003D4A39"/>
    <w:rsid w:val="003E2B28"/>
    <w:rsid w:val="004A2FA2"/>
    <w:rsid w:val="004C21AE"/>
    <w:rsid w:val="00576E4D"/>
    <w:rsid w:val="00594212"/>
    <w:rsid w:val="00627054"/>
    <w:rsid w:val="006B416E"/>
    <w:rsid w:val="006E514D"/>
    <w:rsid w:val="00707FFA"/>
    <w:rsid w:val="00721992"/>
    <w:rsid w:val="0074359C"/>
    <w:rsid w:val="007A702D"/>
    <w:rsid w:val="00826C34"/>
    <w:rsid w:val="009821A3"/>
    <w:rsid w:val="00990813"/>
    <w:rsid w:val="00AF1839"/>
    <w:rsid w:val="00B71078"/>
    <w:rsid w:val="00B740A3"/>
    <w:rsid w:val="00B95BBD"/>
    <w:rsid w:val="00BA552F"/>
    <w:rsid w:val="00BF5CD8"/>
    <w:rsid w:val="00C30BC0"/>
    <w:rsid w:val="00CB527E"/>
    <w:rsid w:val="00CF3228"/>
    <w:rsid w:val="00CF5D4C"/>
    <w:rsid w:val="00D21F2A"/>
    <w:rsid w:val="00D25402"/>
    <w:rsid w:val="00D34287"/>
    <w:rsid w:val="00DA74BD"/>
    <w:rsid w:val="00F21BDE"/>
    <w:rsid w:val="00F8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42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B042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B0422"/>
    <w:pPr>
      <w:spacing w:before="75" w:after="150"/>
    </w:pPr>
  </w:style>
  <w:style w:type="paragraph" w:styleId="BodyTextIndent">
    <w:name w:val="Body Text Indent"/>
    <w:basedOn w:val="Normal"/>
    <w:link w:val="BodyTextIndentChar"/>
    <w:uiPriority w:val="99"/>
    <w:rsid w:val="002B0422"/>
    <w:pPr>
      <w:ind w:firstLine="708"/>
    </w:pPr>
    <w:rPr>
      <w:color w:val="333399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B0422"/>
    <w:rPr>
      <w:rFonts w:ascii="Times New Roman" w:hAnsi="Times New Roman" w:cs="Times New Roman"/>
      <w:color w:val="333399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B0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0422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721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ek.s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142</TotalTime>
  <Pages>4</Pages>
  <Words>1180</Words>
  <Characters>6727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Надежда Петровна</cp:lastModifiedBy>
  <cp:revision>16</cp:revision>
  <dcterms:created xsi:type="dcterms:W3CDTF">2013-10-14T06:07:00Z</dcterms:created>
  <dcterms:modified xsi:type="dcterms:W3CDTF">2015-12-01T01:42:00Z</dcterms:modified>
</cp:coreProperties>
</file>