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65" w:rsidRPr="00252E65" w:rsidRDefault="00252E65" w:rsidP="00252E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E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E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E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E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E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E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252E65" w:rsidRPr="00252E65" w:rsidRDefault="00252E65" w:rsidP="00252E6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52E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2E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«18» августа 2017г.                                                                                                          № 146-П</w:t>
      </w: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E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СОЗДАНИИ МУНИЦИПАЛЬНОГО КАЗЕННОГО ПРЕДПРИЯТИЯ ОЕКСКОГО МУНИЦИПАЛЬНОГО ОБРАЗОВАНИЯ ПО ВОПРОСАМ ПОХОРОННОГО ДЕЛА</w:t>
      </w:r>
    </w:p>
    <w:p w:rsidR="00252E65" w:rsidRPr="00252E65" w:rsidRDefault="00252E65" w:rsidP="00252E6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E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реализации федеральных законов Российской Федерации «Об общих принципах  организации местного самоуправления в Российской Федерации» от 06.10.2003 №131-ФЗ, «О государственных и муниципальных унитарных предприятий» от 14.11.2002 №161-ФЗ, «О погребении и похоронном деле» от 12.01.1996 №8-ФЗ, руководствуясь решением Думы Оекского муниципального образования от 26.05.2017 №53-28Д/сп «Об утверждении порядка принятия решений о создании, реорганизации, ликвидации муниципальных предприятий», ст.ст.48,52, 57,58 Устава Оекского муниципального образования, администрация Оекского муниципального образования,</w:t>
      </w:r>
    </w:p>
    <w:p w:rsidR="00252E65" w:rsidRPr="00252E65" w:rsidRDefault="00252E65" w:rsidP="00252E6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52E65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ПОСТАНОВЛЯЕТ:</w:t>
      </w: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E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Создать муниципальное казенное предприятие Оекского муниципального образования по вопросам похоронного дела на территории Оекского муниципального образования.</w:t>
      </w: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E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Утвердить полное фирменное наименование: муниципальное казенное предприятие Оекского муниципального образования «Специализированная служба по вопросам похоронного дела»; сокращенное фирменное наименование - МКП Оекского МО «ССВПД ».</w:t>
      </w: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E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3.Определить основной целью и предметом муниципального казенного предприятия «Специализированная служба по вопросам похоронного дела»  (далее - МКП Оекского МО «ССВПД»)  организацию ритуальных услуг и содержание мест захоронения на территории Оекского муниципального образования, основным видом деятельности МКП «Специализированная служба по вопросам похоронного дела»:</w:t>
      </w: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E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организация похорон и предоставление связанных с ними услуг.</w:t>
      </w: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E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Дополнительными видами деятельности:</w:t>
      </w: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E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торговля розничная предметами культового и религиозного назначения, похоронными принадлежностями в специализированных магазинах;</w:t>
      </w: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E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подметание улиц и уборка снега;</w:t>
      </w: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E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деятельность по чистке и уборке прочая, не включенная в другие группировки;</w:t>
      </w: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E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перевозка грузов специализированными автотранспортными средствами;</w:t>
      </w: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E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предоставление услуг по перевозкам. Эта группировка включает:</w:t>
      </w: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E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-услуги по перевозке на автомобильном транспорте, оказываемые при переезде физическим и юридическим лицам;</w:t>
      </w: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E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деятельность по благоустройству ландшафта;</w:t>
      </w: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E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деятельность по комплексному обслуживанию помещений;</w:t>
      </w: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E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деятельность по уборке зданий;</w:t>
      </w: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E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деятельность по чистке и уборке прочая.</w:t>
      </w: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E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Администрация Оекского муниципального образования осуществляет функции и полномочия учредителя МКП Оекского МО «ССВПД».</w:t>
      </w: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E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Определить, что уставной фонд не формируется.</w:t>
      </w: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E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Утвердить состав и стоимость имущества, закрепляемого за МКП Оекского МО «ССВПД» согласно приложению 1.</w:t>
      </w: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E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7.Утвердить на должность руководителя МКП Оекского МО «ССВПД» Ивашечкина Виктора Владимировича.</w:t>
      </w: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E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8.Утвердить перечень мероприятий по созданию МКП Оекского МО «ССВПД» согласно приложению 2.</w:t>
      </w: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E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Контроль за исполнением настоящего постановления оставляю за собой.</w:t>
      </w: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E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</w:t>
      </w: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E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   </w:t>
      </w:r>
      <w:r w:rsidRPr="00252E65">
        <w:rPr>
          <w:rFonts w:ascii="Tahoma" w:eastAsia="Times New Roman" w:hAnsi="Tahoma" w:cs="Tahoma"/>
          <w:i/>
          <w:iCs/>
          <w:color w:val="2C2C2C"/>
          <w:sz w:val="18"/>
          <w:szCs w:val="18"/>
          <w:lang w:eastAsia="ru-RU"/>
        </w:rPr>
        <w:t>   Глава администрации Оекского муниципального образования     О.А.Парфенов</w:t>
      </w:r>
    </w:p>
    <w:p w:rsidR="00252E65" w:rsidRPr="00252E65" w:rsidRDefault="00252E65" w:rsidP="00252E6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52E65">
        <w:rPr>
          <w:rFonts w:ascii="Tahoma" w:eastAsia="Times New Roman" w:hAnsi="Tahoma" w:cs="Tahoma"/>
          <w:color w:val="2C2C2C"/>
          <w:sz w:val="18"/>
          <w:szCs w:val="18"/>
          <w:shd w:val="clear" w:color="auto" w:fill="FFFFFF"/>
          <w:lang w:eastAsia="ru-RU"/>
        </w:rPr>
        <w:t>             </w:t>
      </w:r>
      <w:r w:rsidRPr="00252E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2E65">
        <w:rPr>
          <w:rFonts w:ascii="Tahoma" w:eastAsia="Times New Roman" w:hAnsi="Tahoma" w:cs="Tahoma"/>
          <w:color w:val="2C2C2C"/>
          <w:sz w:val="18"/>
          <w:szCs w:val="18"/>
          <w:shd w:val="clear" w:color="auto" w:fill="FFFFFF"/>
          <w:lang w:eastAsia="ru-RU"/>
        </w:rPr>
        <w:t>                                                                                                                    Приложение 1</w:t>
      </w:r>
      <w:r w:rsidRPr="00252E65">
        <w:rPr>
          <w:rFonts w:ascii="Tahoma" w:eastAsia="Times New Roman" w:hAnsi="Tahoma" w:cs="Tahoma"/>
          <w:color w:val="2C2C2C"/>
          <w:sz w:val="18"/>
          <w:szCs w:val="18"/>
          <w:shd w:val="clear" w:color="auto" w:fill="FFFFFF"/>
          <w:lang w:eastAsia="ru-RU"/>
        </w:rPr>
        <w:br/>
      </w:r>
      <w:r w:rsidRPr="00252E65">
        <w:rPr>
          <w:rFonts w:ascii="Tahoma" w:eastAsia="Times New Roman" w:hAnsi="Tahoma" w:cs="Tahoma"/>
          <w:color w:val="2C2C2C"/>
          <w:sz w:val="18"/>
          <w:szCs w:val="18"/>
          <w:shd w:val="clear" w:color="auto" w:fill="FFFFFF"/>
          <w:lang w:eastAsia="ru-RU"/>
        </w:rPr>
        <w:lastRenderedPageBreak/>
        <w:t>                                                                                                          к Постановлению администрации</w:t>
      </w:r>
      <w:r w:rsidRPr="00252E65">
        <w:rPr>
          <w:rFonts w:ascii="Tahoma" w:eastAsia="Times New Roman" w:hAnsi="Tahoma" w:cs="Tahoma"/>
          <w:color w:val="2C2C2C"/>
          <w:sz w:val="18"/>
          <w:szCs w:val="18"/>
          <w:shd w:val="clear" w:color="auto" w:fill="FFFFFF"/>
          <w:lang w:eastAsia="ru-RU"/>
        </w:rPr>
        <w:br/>
        <w:t>                                                                                                          Оекского муниципального образования</w:t>
      </w:r>
      <w:r w:rsidRPr="00252E65">
        <w:rPr>
          <w:rFonts w:ascii="Tahoma" w:eastAsia="Times New Roman" w:hAnsi="Tahoma" w:cs="Tahoma"/>
          <w:color w:val="2C2C2C"/>
          <w:sz w:val="18"/>
          <w:szCs w:val="18"/>
          <w:shd w:val="clear" w:color="auto" w:fill="FFFFFF"/>
          <w:lang w:eastAsia="ru-RU"/>
        </w:rPr>
        <w:br/>
        <w:t>                                                                                                          от «18» августа 2017г. № 146-П</w:t>
      </w: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E65">
        <w:rPr>
          <w:rFonts w:ascii="Tahoma" w:eastAsia="Times New Roman" w:hAnsi="Tahoma" w:cs="Tahoma"/>
          <w:b/>
          <w:bCs/>
          <w:color w:val="2C2C2C"/>
          <w:sz w:val="18"/>
          <w:szCs w:val="18"/>
          <w:lang w:eastAsia="ru-RU"/>
        </w:rPr>
        <w:t>Состав и стоимость имущества, закрепляемого за МКП Оекского МО «ССВПД»</w:t>
      </w: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77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1577"/>
        <w:gridCol w:w="2194"/>
        <w:gridCol w:w="1419"/>
        <w:gridCol w:w="988"/>
        <w:gridCol w:w="1292"/>
      </w:tblGrid>
      <w:tr w:rsidR="00252E65" w:rsidRPr="00252E65" w:rsidTr="00252E65">
        <w:trPr>
          <w:tblCellSpacing w:w="0" w:type="dxa"/>
        </w:trPr>
        <w:tc>
          <w:tcPr>
            <w:tcW w:w="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</w:t>
            </w: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пп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Месторасположение</w:t>
            </w: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252E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(адрес)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Площадь</w:t>
            </w: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252E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(кв.м.)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Балансовая стоимость</w:t>
            </w:r>
          </w:p>
        </w:tc>
      </w:tr>
      <w:tr w:rsidR="00252E65" w:rsidRPr="00252E65" w:rsidTr="00252E65">
        <w:trPr>
          <w:tblCellSpacing w:w="0" w:type="dxa"/>
        </w:trPr>
        <w:tc>
          <w:tcPr>
            <w:tcW w:w="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Земельный участок, категория земель: земли населенных пунктов, разрешенное использование: действующее кладбище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Российская Федерация, Иркутская область, Иркутский район, 2 км.</w:t>
            </w: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автомобильной дороги  «Оек-Зыкова»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38:06:100801: 23798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78226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157414962,06</w:t>
            </w:r>
          </w:p>
        </w:tc>
      </w:tr>
      <w:tr w:rsidR="00252E65" w:rsidRPr="00252E65" w:rsidTr="00252E65">
        <w:trPr>
          <w:tblCellSpacing w:w="0" w:type="dxa"/>
        </w:trPr>
        <w:tc>
          <w:tcPr>
            <w:tcW w:w="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Земельный участок, категория земель: земли населенных пунктов, разрешенное использование: действующее кладбище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Российская Федерация, Иркутская область, Иркутский район,д. Коты, 300 м. западнее ул.Полевой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38:06:071102: 241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27399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46139642,01</w:t>
            </w:r>
          </w:p>
        </w:tc>
      </w:tr>
    </w:tbl>
    <w:p w:rsidR="00252E65" w:rsidRPr="00252E65" w:rsidRDefault="00252E65" w:rsidP="00252E6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52E65" w:rsidRPr="00252E65" w:rsidRDefault="00252E65" w:rsidP="00252E6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52E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                                                                                                              Приложение 2</w:t>
      </w:r>
      <w:r w:rsidRPr="00252E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2E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                                                                                                к Постановлению администрации</w:t>
      </w:r>
      <w:r w:rsidRPr="00252E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2E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                                                                                                Оекского муниципального образования</w:t>
      </w:r>
      <w:r w:rsidRPr="00252E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2E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                                                                                                от «18» августа 2017г. № 146-П</w:t>
      </w: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E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Перечень мероприятий</w:t>
      </w:r>
    </w:p>
    <w:p w:rsidR="00252E65" w:rsidRPr="00252E65" w:rsidRDefault="00252E65" w:rsidP="00252E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2E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 созданию муниципального предприятия и сроки их проведения</w:t>
      </w:r>
    </w:p>
    <w:p w:rsidR="00252E65" w:rsidRPr="00252E65" w:rsidRDefault="00252E65" w:rsidP="00252E6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764"/>
        <w:gridCol w:w="1932"/>
      </w:tblGrid>
      <w:tr w:rsidR="00252E65" w:rsidRPr="00252E65" w:rsidTr="00252E65">
        <w:trPr>
          <w:tblCellSpacing w:w="0" w:type="dxa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Сроки</w:t>
            </w:r>
          </w:p>
        </w:tc>
      </w:tr>
      <w:tr w:rsidR="00252E65" w:rsidRPr="00252E65" w:rsidTr="00252E65">
        <w:trPr>
          <w:tblCellSpacing w:w="0" w:type="dxa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1.Принятие решения главой администрации Оекского МО:</w:t>
            </w: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1) Подготовка проекта данного решения</w:t>
            </w: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2)Подписание НПА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отдел по управлению имуществом, ЖКХ,транспортом и связью</w:t>
            </w: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глава администрации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течение месяца</w:t>
            </w:r>
          </w:p>
        </w:tc>
      </w:tr>
      <w:tr w:rsidR="00252E65" w:rsidRPr="00252E65" w:rsidTr="00252E65">
        <w:trPr>
          <w:tblCellSpacing w:w="0" w:type="dxa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 Подготовка и утверждение устава МУП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отдел по управлению имуществом, ЖКХ, транспортом и связью;</w:t>
            </w: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глава администрации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установленные законом сроки</w:t>
            </w:r>
          </w:p>
        </w:tc>
      </w:tr>
      <w:tr w:rsidR="00252E65" w:rsidRPr="00252E65" w:rsidTr="00252E65">
        <w:trPr>
          <w:tblCellSpacing w:w="0" w:type="dxa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 Назначение руководителя МУП</w:t>
            </w: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1) предложение кандидатуры</w:t>
            </w: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2) подготовка приказа о назначении руководителя МУП и заключение трудового договора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отдел общий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одновременно с решением о его создании</w:t>
            </w:r>
          </w:p>
        </w:tc>
      </w:tr>
      <w:tr w:rsidR="00252E65" w:rsidRPr="00252E65" w:rsidTr="00252E65">
        <w:trPr>
          <w:tblCellSpacing w:w="0" w:type="dxa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 Формирование уставного фонда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не формируется</w:t>
            </w:r>
          </w:p>
        </w:tc>
      </w:tr>
      <w:tr w:rsidR="00252E65" w:rsidRPr="00252E65" w:rsidTr="00252E65">
        <w:trPr>
          <w:tblCellSpacing w:w="0" w:type="dxa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5. Подача заявления на регистрацию МУП</w:t>
            </w: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1) Оформление заявления на регистрацию и представление документов на государственную регистрацию.</w:t>
            </w: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2) Представление документов на государственную регистрацию в налоговый орган по месту нахождения МУП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директор МУП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установленные законом сроки</w:t>
            </w:r>
          </w:p>
        </w:tc>
      </w:tr>
      <w:tr w:rsidR="00252E65" w:rsidRPr="00252E65" w:rsidTr="00252E65">
        <w:trPr>
          <w:tblCellSpacing w:w="0" w:type="dxa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 Государственная регистрация МУП и постановка на налоговый учет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органы ФНС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сроки ФНС</w:t>
            </w:r>
          </w:p>
        </w:tc>
      </w:tr>
      <w:tr w:rsidR="00252E65" w:rsidRPr="00252E65" w:rsidTr="00252E65">
        <w:trPr>
          <w:tblCellSpacing w:w="0" w:type="dxa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 Открытие расчетного счета в банке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директор МУП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   после государственной регистрации МУП в органах ФНС,   в течение 7 дней</w:t>
            </w:r>
          </w:p>
        </w:tc>
      </w:tr>
      <w:tr w:rsidR="00252E65" w:rsidRPr="00252E65" w:rsidTr="00252E65">
        <w:trPr>
          <w:tblCellSpacing w:w="0" w:type="dxa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 Изготовление печати и углового штампа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директор МУП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E65" w:rsidRPr="00252E65" w:rsidRDefault="00252E65" w:rsidP="00252E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2E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после государственной регистрации МУП в органах ФНС,  в течение 7 дней</w:t>
            </w:r>
          </w:p>
        </w:tc>
      </w:tr>
    </w:tbl>
    <w:p w:rsidR="003E0016" w:rsidRPr="00A729EE" w:rsidRDefault="003E0016" w:rsidP="00A729EE">
      <w:bookmarkStart w:id="0" w:name="_GoBack"/>
      <w:bookmarkEnd w:id="0"/>
    </w:p>
    <w:sectPr w:rsidR="003E0016" w:rsidRPr="00A7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B4234"/>
    <w:rsid w:val="00194308"/>
    <w:rsid w:val="00195132"/>
    <w:rsid w:val="00252730"/>
    <w:rsid w:val="00252E65"/>
    <w:rsid w:val="00260DAB"/>
    <w:rsid w:val="002D50A9"/>
    <w:rsid w:val="0033185B"/>
    <w:rsid w:val="003E0016"/>
    <w:rsid w:val="005117FF"/>
    <w:rsid w:val="005241C4"/>
    <w:rsid w:val="00551254"/>
    <w:rsid w:val="00586610"/>
    <w:rsid w:val="00624078"/>
    <w:rsid w:val="00667575"/>
    <w:rsid w:val="00672AE6"/>
    <w:rsid w:val="007F0E57"/>
    <w:rsid w:val="00837C54"/>
    <w:rsid w:val="008A140B"/>
    <w:rsid w:val="00924848"/>
    <w:rsid w:val="009F7009"/>
    <w:rsid w:val="00A530F6"/>
    <w:rsid w:val="00A729EE"/>
    <w:rsid w:val="00A81D6E"/>
    <w:rsid w:val="00BB7F61"/>
    <w:rsid w:val="00C24D13"/>
    <w:rsid w:val="00D57150"/>
    <w:rsid w:val="00E104DB"/>
    <w:rsid w:val="00ED15BF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941</Words>
  <Characters>5370</Characters>
  <Application>Microsoft Office Word</Application>
  <DocSecurity>0</DocSecurity>
  <Lines>44</Lines>
  <Paragraphs>12</Paragraphs>
  <ScaleCrop>false</ScaleCrop>
  <Company>diakov.net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28</cp:revision>
  <dcterms:created xsi:type="dcterms:W3CDTF">2022-10-27T04:15:00Z</dcterms:created>
  <dcterms:modified xsi:type="dcterms:W3CDTF">2022-10-27T05:03:00Z</dcterms:modified>
</cp:coreProperties>
</file>