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РОССИЙСКАЯ ФЕДЕРАЦИЯ</w:t>
      </w: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ИРКУТСКАЯ ОБЛАСТЬ</w:t>
      </w: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ИРКУТСКИЙ РАЙОН</w:t>
      </w: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ОЕКСКОЕ МУНИЦИПАЛЬНОЕ ОБРАЗОВАНИЕ</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АДМИНИСТРАЦИЯ</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ПОСТАНОВЛЕНИЕ</w:t>
      </w:r>
    </w:p>
    <w:p w:rsidR="00F51C76" w:rsidRPr="00F51C76" w:rsidRDefault="00F51C76" w:rsidP="00F51C76">
      <w:pPr>
        <w:spacing w:line="240" w:lineRule="auto"/>
        <w:ind w:firstLine="0"/>
        <w:jc w:val="left"/>
        <w:rPr>
          <w:rFonts w:eastAsia="Times New Roman" w:cs="Times New Roman"/>
          <w:sz w:val="24"/>
          <w:szCs w:val="24"/>
          <w:lang w:eastAsia="ru-RU"/>
        </w:rPr>
      </w:pPr>
      <w:r w:rsidRPr="00F51C76">
        <w:rPr>
          <w:rFonts w:ascii="Tahoma" w:eastAsia="Times New Roman" w:hAnsi="Tahoma" w:cs="Tahoma"/>
          <w:color w:val="2C2C2C"/>
          <w:sz w:val="20"/>
          <w:szCs w:val="20"/>
          <w:lang w:eastAsia="ru-RU"/>
        </w:rPr>
        <w:br/>
      </w:r>
      <w:r w:rsidRPr="00F51C76">
        <w:rPr>
          <w:rFonts w:ascii="Tahoma" w:eastAsia="Times New Roman" w:hAnsi="Tahoma" w:cs="Tahoma"/>
          <w:color w:val="2C2C2C"/>
          <w:sz w:val="20"/>
          <w:szCs w:val="20"/>
          <w:shd w:val="clear" w:color="auto" w:fill="FFFFFF"/>
          <w:lang w:eastAsia="ru-RU"/>
        </w:rPr>
        <w:t>от «17» января 2018 г.                                                                                               №1-п</w:t>
      </w:r>
      <w:r w:rsidRPr="00F51C76">
        <w:rPr>
          <w:rFonts w:ascii="Tahoma" w:eastAsia="Times New Roman" w:hAnsi="Tahoma" w:cs="Tahoma"/>
          <w:color w:val="2C2C2C"/>
          <w:sz w:val="20"/>
          <w:szCs w:val="20"/>
          <w:lang w:eastAsia="ru-RU"/>
        </w:rPr>
        <w:br/>
      </w: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О СОЗДАНИИ МУНИЦИПАЛЬНОГО КАЗЕННОГО УЧРЕЖДЕНИЯ «ХОЗЯЙСТВЕННО-ЭКСПЛУАТАЦИОННАЯ СЛУЖБА» ОЕКСКОГО МУНИЦИПАЛЬНОГО ОБРАЗОВАНИЯ </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В целях совершенствования системы управления по обеспечению решения вопросов местного значения и обеспечения реализации, предусмотренных законодательством Российской Федерации полномочий органов местного самоуправления на территории Оекского муниципального образования, в соответствии со статьями 123.21, 123.22 Гражданского кодекса Российской Федерации, в соответствии со </w:t>
      </w:r>
      <w:hyperlink r:id="rId5" w:history="1">
        <w:r w:rsidRPr="00F51C76">
          <w:rPr>
            <w:rFonts w:ascii="Tahoma" w:eastAsia="Times New Roman" w:hAnsi="Tahoma" w:cs="Tahoma"/>
            <w:color w:val="44A1C7"/>
            <w:sz w:val="20"/>
            <w:szCs w:val="20"/>
            <w:u w:val="single"/>
            <w:lang w:eastAsia="ru-RU"/>
          </w:rPr>
          <w:t>статьями. 17</w:t>
        </w:r>
      </w:hyperlink>
      <w:r w:rsidRPr="00F51C76">
        <w:rPr>
          <w:rFonts w:ascii="Tahoma" w:eastAsia="Times New Roman" w:hAnsi="Tahoma" w:cs="Tahoma"/>
          <w:color w:val="2C2C2C"/>
          <w:sz w:val="20"/>
          <w:szCs w:val="20"/>
          <w:lang w:eastAsia="ru-RU"/>
        </w:rPr>
        <w:t>, </w:t>
      </w:r>
      <w:hyperlink r:id="rId6" w:history="1">
        <w:r w:rsidRPr="00F51C76">
          <w:rPr>
            <w:rFonts w:ascii="Tahoma" w:eastAsia="Times New Roman" w:hAnsi="Tahoma" w:cs="Tahoma"/>
            <w:color w:val="44A1C7"/>
            <w:sz w:val="20"/>
            <w:szCs w:val="20"/>
            <w:u w:val="single"/>
            <w:lang w:eastAsia="ru-RU"/>
          </w:rPr>
          <w:t>51</w:t>
        </w:r>
      </w:hyperlink>
      <w:r w:rsidRPr="00F51C76">
        <w:rPr>
          <w:rFonts w:ascii="Tahoma" w:eastAsia="Times New Roman" w:hAnsi="Tahoma" w:cs="Tahoma"/>
          <w:color w:val="2C2C2C"/>
          <w:sz w:val="20"/>
          <w:szCs w:val="20"/>
          <w:lang w:eastAsia="ru-RU"/>
        </w:rPr>
        <w:t> Федерального закона от 06.10.2003 года № 131-ФЗ «Об общих принципах организации местного самоуправления в Российской Федерации», Федеральным законом от 12.01.1996 №7-ФЗ «О некоммерческих организациях», руководствуясь Уставом Оекского муниципального образования, администрация Оекского муниципального образования,</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ПОСТАНОВЛЯЕТ:</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 Создать муниципальное казенное учреждение «Хозяйственно-эксплуатационная служба» Оекского муниципального образования (далее - Учреждение).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 Учреждение создается с целью обеспечения реализации предусмотренных законодательством Российской Федерации полномочий органов местного самоуправления, технического, организационного и хозяйственного обеспечения деятельности администрации Оекского муниципального образования и муниципального учреждения «Социально-культурный спортивный комплекс Оекского муниципального образования».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 Органом, осуществляющим функции и полномочия учредителя Учреждения определить администрацию Оекского муниципального образования.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 Утвердить план мероприятий по созданию Учреждения (прилагается).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 Утвердить Устав Учреждения (прилагается).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6. Установить предельную штатную численность работников Учреждения в количестве 17 штатных единиц.</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7. Учредителю осуществить государственную регистрацию созданного муниципального казенного учреждения «Хозяйственно-эксплуатационная служба» Оекского муниципального образования.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8. Опубликовать настоящее постановление в информационном бюллетене "Вестник Оекского муниципального образования(официальная информация)" и на интернет-сайте www.oek.su.</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9. Контроль за исполнением настоящего постановления оставляю за собой.</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УТВЕРЖДЕН</w:t>
      </w: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постановлением администрации</w:t>
      </w: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Оекского муниципального образования</w:t>
      </w: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«17» января 2018 года №1-п</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План мероприятий </w:t>
      </w: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по созданию муниципального казенного учреждения «Хозяйственно-эксплуатационная служба» </w:t>
      </w: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Оекского муниципального образования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p>
    <w:tbl>
      <w:tblPr>
        <w:tblW w:w="760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2"/>
        <w:gridCol w:w="2407"/>
        <w:gridCol w:w="2485"/>
        <w:gridCol w:w="2174"/>
      </w:tblGrid>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lastRenderedPageBreak/>
              <w:t>№</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Необходимые мероприятия</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Требуемые сроки</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Ответственные лица</w:t>
            </w:r>
          </w:p>
        </w:tc>
      </w:tr>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Обеспечение государственной регистрации Учреждения</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в соответствии с законодательством РФ</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Учредитель</w:t>
            </w:r>
          </w:p>
        </w:tc>
      </w:tr>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Подготовка перечня имущества, подлежащего к передаче Учреждению</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01.02.2018г.</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Директор МУ СКСК;</w:t>
            </w:r>
          </w:p>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Финансово-экономический отдел</w:t>
            </w:r>
          </w:p>
          <w:p w:rsidR="00F51C76" w:rsidRPr="00F51C76" w:rsidRDefault="00F51C76" w:rsidP="00F51C76">
            <w:pPr>
              <w:spacing w:line="240" w:lineRule="auto"/>
              <w:ind w:firstLine="0"/>
              <w:rPr>
                <w:rFonts w:ascii="Tahoma" w:eastAsia="Times New Roman" w:hAnsi="Tahoma" w:cs="Tahoma"/>
                <w:color w:val="2C2C2C"/>
                <w:sz w:val="20"/>
                <w:szCs w:val="20"/>
                <w:lang w:eastAsia="ru-RU"/>
              </w:rPr>
            </w:pPr>
          </w:p>
        </w:tc>
      </w:tr>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Подготовка организационных штатных мероприятий по переводу работников</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01.02.2018г.</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Директор МУ СКСК</w:t>
            </w:r>
          </w:p>
        </w:tc>
      </w:tr>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Подготовка и утверждение положения об оплате труда Учреждения</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01.02.2018г.</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Финансово-экономический отдел</w:t>
            </w:r>
          </w:p>
        </w:tc>
      </w:tr>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Подготовка и утверждение штатного расписания Учреждения</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01.02.2018г.</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Финансово-экономический отдел</w:t>
            </w:r>
          </w:p>
        </w:tc>
      </w:tr>
      <w:tr w:rsidR="00F51C76" w:rsidRPr="00F51C76" w:rsidTr="00F51C76">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6</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Обеспечение закрепления имущества за Учреждением на праве оперативного управления</w:t>
            </w:r>
          </w:p>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(безвозмездного пользования)</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01.02.2018г.</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Директор МУ СКСК; Финансово-экономический отдел;</w:t>
            </w:r>
          </w:p>
          <w:p w:rsidR="00F51C76" w:rsidRPr="00F51C76" w:rsidRDefault="00F51C76" w:rsidP="00F51C76">
            <w:pPr>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Отдел по управлению имуществом, ЖКХ, транспортом и связью</w:t>
            </w:r>
          </w:p>
        </w:tc>
      </w:tr>
    </w:tbl>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УТВЕРЖДЕН</w:t>
      </w: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постановлением администрации</w:t>
      </w: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Оекского муниципального образования</w:t>
      </w:r>
    </w:p>
    <w:p w:rsidR="00F51C76" w:rsidRPr="00F51C76" w:rsidRDefault="00F51C76" w:rsidP="00F51C76">
      <w:pPr>
        <w:shd w:val="clear" w:color="auto" w:fill="FFFFFF"/>
        <w:spacing w:line="240" w:lineRule="auto"/>
        <w:ind w:firstLine="0"/>
        <w:jc w:val="right"/>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«17» января 2018 года №1-п</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УСТАВ</w:t>
      </w: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муниципального казенного учреждения «Хозяйственно-эксплуатационная служба» Оекского муниципального образования</w:t>
      </w: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с. Оек</w:t>
      </w: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2018 год</w:t>
      </w: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1. ОБЩИЕ ПОЛОЖЕНИЯ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1.1. Муниципальное казенное учреждение «Хозяйственно-эксплуатационная служба» Оекского муниципального образования, в дальнейшем именуемое «Учреждение», создано и действует на основании законодательства Российской Федерации, настоящего Устава, а также муниципальных правовых актов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1.2. Официальное наименование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полное – Муниципальное казенное учреждение «Хозяйственно-эксплуатационная служба»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сокращенное -МКУ ХЭС Оекского МО.</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1.3. Местонахождение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Юридический адрес: 664541, Россия, Иркутский район, с.Оек</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lastRenderedPageBreak/>
        <w:t>Фактический адрес: 664541, Россия, Иркутский район, с.Оек</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1.4. Учредительным документом Учреждения является настоящий Устав.</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1.5. Учреждение является некоммерческой организацией.</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1.6. Учредителем Учреждения является Оекское муниципальное образование.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Права собственника имущества и учредителя осуществляет Администрация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Учреждение находится в ведении Администрации Оекского муниципального образования (в дальнейшем именуемая «Учредитель»).</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1.7.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управления(безвозмездного пользования),имеет печать со своим наименованием, штампы, фирменные бланки и другую атрибутику.</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1.8. Учреждение самостоятельно выступает в суде в качестве истца и ответчика.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1.9. Учреждение может осуществлять приносящую доходы деятельность, только если такое право предусмотрено в настоящем Уставе.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Доходы, полученные от указанной деятельности, поступают в доход бюджета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1.10. Учреждение отвечает по своим обязательствам находящимися в его распоряженииденежными средствами.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Учредитель.</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1.11. Учреждение не имеет права предоставлять и получать кредиты (займы), приобретать ценные бумаги.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1.12. Учреждение не вправе выступать учредителем (участником) юридических лиц.</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1.13.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Оекского муниципального образования, законами и иными нормативными правовыми актами Иркутской области, нормативными правовыми актами Оекского муниципального образования, а также настоящим Уставом и локальными актами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2. ЦЕЛИ И ВИДЫ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2.1. Учреждение осуществляет свою деятельность в соответствии с предметом и целями деятельности, предусмотренными настоящим Уставом.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2.2. Учреждение осуществляет свою деятельность в целях обеспечения реализации предусмотренных законодательством Российской Федерации полномочий органов местного самоуправления, технического, организационного и хозяйственного обеспечения деятельности администрации Оекского муниципального образования и муниципального учреждения «Социально-культурный спортивный комплекс»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2.3. Основной вид (предмет)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-деятельность по чистке и уборке.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2.4. Дополнительные виды деятельности: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-сбор неопасных отходов;</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-обработка и утилизация неопасных отходов;</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-производство электромонтажных, санитарно-технических и прочих строительно-монтажных работ;</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-производство электромонтажных работ;</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lastRenderedPageBreak/>
        <w:t>-работы строительные отделочные;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-производство малярных работ;</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-производство прочих отделочных и завершающих работ;</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-предоставление услуг по перевозкам;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-деятельность прочего сухопутного пассажирского транспорта, не включенная в другие группировки;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-издание книг, периодических публикаций и другие виды издательской деятельности;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-издание газет в печатном виде;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-деятельность по комплексному обслуживанию помещений;</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-деятельность по чистке и уборке;</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-деятельность по общей уборке зданий;</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-подметание улиц и уборка снега.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2.5. Учреждение не вправе осуществлять виды деятельности, не предусмотренные настоящим Уставом.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3. ИМУЩЕСТВО И ФИНАНСЫ</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3.1. Имущество Учреждения являетсямуниципальной собственностью Оекского муниципального образования и может быть использовано только для осуществления целей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3.2. Имущество Учреждения закрепляется за ним на праве оперативного управления (безвозмездного пользования).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Правооперативного управления(безвозмездного пользования) имуществом возникает с момента фактической передачи имущества, оформленнойсоответствующимактом приема-передачи.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3.3. Учреждение не вправе отчуждать либо иным способом распоряжаться имуществом без согласия собственника имущества.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3.4. В отношении закрепленного имущества Учреждение обязано:</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эффективно использовать имущество;</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-обеспечивать сохранность и использование имущества строго по целевому назначению;</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осуществлять капитальный и текущий ремонт имущества с возможным его улучшением в пределах выделенного финансирования.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3.5. Источниками формирования имущества Учреждения являются: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имущество, закрепленное за ним на праве оперативного управления(безвозмездного пользования);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добровольные имущественные взносы и пожертвования;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иные источники, не запрещенные действующим законодательством.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3.6. Учреждение осуществляет операции с бюджетными средствами через лицевые счета, открытые ему в соответствии с действующим законодательством.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3.7. Финансовое обеспечение деятельности Учреждения осуществляется за счет средств бюджета Оекского муниципального образования и на основании бюджетной сметы.</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lastRenderedPageBreak/>
        <w:t>3.8. Контроль за использованием по назначению и сохранностью имущества, закреплённого за Учреждением на праве оперативного управления(безвозмездного пользования), осуществляет Учредитель, в порядке, установленном действующим законодательством.</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3.9. Договоры(муниципальные контракты), подлежащие исполнению за счет бюджетных средств заключаются в пределах доведенных Учреждению лимитов бюджетных обязательств.</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4. УПРАВЛЕНИЕ УЧРЕЖДЕНИЕМ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4.2. К исключительной компетенции Учредителяв области управления Учреждением относятся: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определение цели и основных видов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утверждение Устава Учреждения и/или изменения/дополнения к Уставу;</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утверждение положения об оплате труда работников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утверждение предельной штатной численности и согласование штатного расписания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согласованиевопросов создания филиалов и открытия представительств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определение приоритетных направлений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утверждение передаточного акта или разделительного баланса;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назначение ликвидационной комиссии и утверждение промежуточного и окончательного ликвидационных балансов;</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рассмотрение предложений руководителя Учреждения и принятие решений о реорганизации и ликвидация Учреждения, об изменении его типа;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решение иных вопросов, предусмотренных Федеральным законодательством.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4.3. Исполнительным органом Учреждения является руководитель Учреждения (директор).</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Директор Учреждения осуществляет текущее руководство деятельностью Учреждения, назначается и освобождается от должности распоряжением администрации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С директором Учреждения заключается трудовой договор на определенный срок не менее одного года.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4.4.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4.5. Директор Учреждения подотчетен в своей деятельности Учредителю.</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4.6. Директор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осуществляет свою деятельность на основании заключенного с Учредителем трудового договора.</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действует от имени Учреждения без доверенности, представляет его интересы на территории Оекского муниципального образования и за его пределами, совершает сделки от имени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назначает на должность и освобождает от должности работников Учреждения, заключает с ними трудовые договоры;</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lastRenderedPageBreak/>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 выполняет другие функции, вытекающие из настоящего Устава и трудового договора, не противоречащие действующему законодательству.</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4.7. Указания директора Учреждения обязательны для исполнения всеми работниками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5. ПРАВА, ОБЯЗАННОСТИ И ОТВЕТСТВЕННОСТЬ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5.1. Учреждение имеет право:</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5.1.1. Самостоятельно осуществлять функции в соответствиисуставнымицелями и видами деятельности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5.1.2. Создавать представительства и филиалы Учреждения в соответствии с уставными целями и видами деятельностиУчрежденияв порядке, установленном законодательством Российской Федерации, по согласованию с Учредителем.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5.1.3. Совершать иные действия в соответствии с законодательством и настоящим Уставом.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 Учреждение обязано:</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5.2.1. Осуществлять деятельность Учреждения в соответствии с целями и видами деятельности Учреждения, установленными настоящим Уставом.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5.2.4. Добросовестно выполнять обязательства в соответствии с заключенными договорами и муниципальными контрактами.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5.2.5.Обеспечивать соблюдение трудовых прав и гарантий работников Учреждения в порядке, установленном законодательством Российской Федерации.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5.2.7. Выполнять иные обязанности, установленные законодательством Российской Федерации и настоящим Уставом.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F51C76" w:rsidRPr="00F51C76" w:rsidRDefault="00F51C76" w:rsidP="00F51C76">
      <w:pPr>
        <w:spacing w:line="240" w:lineRule="auto"/>
        <w:ind w:firstLine="0"/>
        <w:jc w:val="left"/>
        <w:rPr>
          <w:rFonts w:eastAsia="Times New Roman" w:cs="Times New Roman"/>
          <w:sz w:val="24"/>
          <w:szCs w:val="24"/>
          <w:lang w:eastAsia="ru-RU"/>
        </w:rPr>
      </w:pPr>
    </w:p>
    <w:p w:rsidR="00F51C76" w:rsidRPr="00F51C76" w:rsidRDefault="00F51C76" w:rsidP="00F51C76">
      <w:pPr>
        <w:shd w:val="clear" w:color="auto" w:fill="FFFFFF"/>
        <w:spacing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6. УЧЕТ, ПЛАНИРОВАНИЕ И ОТЧЕТНОСТЬ</w:t>
      </w:r>
    </w:p>
    <w:p w:rsidR="00F51C76" w:rsidRPr="00F51C76" w:rsidRDefault="00F51C76" w:rsidP="00F51C76">
      <w:pPr>
        <w:spacing w:line="240" w:lineRule="auto"/>
        <w:ind w:firstLine="0"/>
        <w:jc w:val="left"/>
        <w:rPr>
          <w:rFonts w:eastAsia="Times New Roman" w:cs="Times New Roman"/>
          <w:sz w:val="24"/>
          <w:szCs w:val="24"/>
          <w:lang w:eastAsia="ru-RU"/>
        </w:rPr>
      </w:pPr>
      <w:r w:rsidRPr="00F51C76">
        <w:rPr>
          <w:rFonts w:ascii="Tahoma" w:eastAsia="Times New Roman" w:hAnsi="Tahoma" w:cs="Tahoma"/>
          <w:color w:val="2C2C2C"/>
          <w:sz w:val="20"/>
          <w:szCs w:val="20"/>
          <w:lang w:eastAsia="ru-RU"/>
        </w:rPr>
        <w:br/>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6.1. Учреждение осуществляет финансово-хозяйственную деятельность в соответствии с законодательством Российской Федерации.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6.2. Планирование и отчетность Учреждения осуществляется в рамках действующего законодательства Российской Федерации.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Планирование Учреждения осуществляется на основании бюджетной сметы.</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6.2. Учреждение, в порядке и сроки установленные законодательством Российской Федерации, а также правовыми актами Учредителя предоставляет бюджетную, налоговую, статистическую, финансовую отчетность.</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lastRenderedPageBreak/>
        <w:t>6.3. Контроль за деятельностью Учреждения осуществляется в порядке, установленном Учредителем.</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7. РЕОРГАНИЗАЦИЯ И ЛИКВИДАЦИЯ УЧРЕЖДЕНИЯ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7.1. Изменение типа, реорганизация и ликвидация Учреждения осуществляется в порядке, установленном действующим законодательством Российской Федерации, нормативными правовыми актами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7.2. Использование имущества в случае ликвидации осуществляется в порядке, установленном действующим законодательством Российской Федерации, нормативными правовыми актами Оекского муниципального образования.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after="96" w:line="240" w:lineRule="auto"/>
        <w:ind w:firstLine="0"/>
        <w:jc w:val="center"/>
        <w:rPr>
          <w:rFonts w:ascii="Tahoma" w:eastAsia="Times New Roman" w:hAnsi="Tahoma" w:cs="Tahoma"/>
          <w:color w:val="2C2C2C"/>
          <w:sz w:val="20"/>
          <w:szCs w:val="20"/>
          <w:lang w:eastAsia="ru-RU"/>
        </w:rPr>
      </w:pPr>
      <w:r w:rsidRPr="00F51C76">
        <w:rPr>
          <w:rFonts w:ascii="Tahoma" w:eastAsia="Times New Roman" w:hAnsi="Tahoma" w:cs="Tahoma"/>
          <w:b/>
          <w:bCs/>
          <w:color w:val="2C2C2C"/>
          <w:sz w:val="20"/>
          <w:szCs w:val="20"/>
          <w:lang w:eastAsia="ru-RU"/>
        </w:rPr>
        <w:t>8. ПРОЧИЕ УСЛОВИЯ</w:t>
      </w:r>
    </w:p>
    <w:p w:rsidR="00F51C76" w:rsidRPr="00F51C76" w:rsidRDefault="00F51C76" w:rsidP="00F51C76">
      <w:pPr>
        <w:shd w:val="clear" w:color="auto" w:fill="FFFFFF"/>
        <w:spacing w:after="96" w:line="240" w:lineRule="auto"/>
        <w:ind w:firstLine="0"/>
        <w:rPr>
          <w:rFonts w:ascii="Tahoma" w:eastAsia="Times New Roman" w:hAnsi="Tahoma" w:cs="Tahoma"/>
          <w:color w:val="2C2C2C"/>
          <w:sz w:val="20"/>
          <w:szCs w:val="20"/>
          <w:lang w:eastAsia="ru-RU"/>
        </w:rPr>
      </w:pPr>
    </w:p>
    <w:p w:rsidR="00F51C76" w:rsidRPr="00F51C76" w:rsidRDefault="00F51C76" w:rsidP="00F51C76">
      <w:pPr>
        <w:shd w:val="clear" w:color="auto" w:fill="FFFFFF"/>
        <w:spacing w:line="240" w:lineRule="auto"/>
        <w:ind w:firstLine="0"/>
        <w:rPr>
          <w:rFonts w:ascii="Tahoma" w:eastAsia="Times New Roman" w:hAnsi="Tahoma" w:cs="Tahoma"/>
          <w:color w:val="2C2C2C"/>
          <w:sz w:val="20"/>
          <w:szCs w:val="20"/>
          <w:lang w:eastAsia="ru-RU"/>
        </w:rPr>
      </w:pPr>
      <w:r w:rsidRPr="00F51C76">
        <w:rPr>
          <w:rFonts w:ascii="Tahoma" w:eastAsia="Times New Roman" w:hAnsi="Tahoma" w:cs="Tahoma"/>
          <w:color w:val="2C2C2C"/>
          <w:sz w:val="20"/>
          <w:szCs w:val="20"/>
          <w:lang w:eastAsia="ru-RU"/>
        </w:rPr>
        <w:t>8.1. Изменения в устав Учреждения вносятся в порядке, установленном действующим законодательством Российской Федерации, нормативными правовыми актами Оекского муниципального образования.</w:t>
      </w:r>
    </w:p>
    <w:p w:rsidR="003E0016" w:rsidRPr="003849A9" w:rsidRDefault="003E0016" w:rsidP="003849A9">
      <w:bookmarkStart w:id="0" w:name="_GoBack"/>
      <w:bookmarkEnd w:id="0"/>
    </w:p>
    <w:sectPr w:rsidR="003E0016" w:rsidRPr="00384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138E"/>
    <w:multiLevelType w:val="multilevel"/>
    <w:tmpl w:val="A3C6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C68FC"/>
    <w:multiLevelType w:val="multilevel"/>
    <w:tmpl w:val="B58C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64C9D"/>
    <w:multiLevelType w:val="multilevel"/>
    <w:tmpl w:val="BAF6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728CF"/>
    <w:rsid w:val="00093699"/>
    <w:rsid w:val="000A4911"/>
    <w:rsid w:val="000B4234"/>
    <w:rsid w:val="000C4681"/>
    <w:rsid w:val="0014109F"/>
    <w:rsid w:val="00194308"/>
    <w:rsid w:val="00195132"/>
    <w:rsid w:val="00227853"/>
    <w:rsid w:val="00252730"/>
    <w:rsid w:val="00252E65"/>
    <w:rsid w:val="00260DAB"/>
    <w:rsid w:val="002D50A9"/>
    <w:rsid w:val="00323582"/>
    <w:rsid w:val="0033185B"/>
    <w:rsid w:val="0033666D"/>
    <w:rsid w:val="003849A9"/>
    <w:rsid w:val="003C4322"/>
    <w:rsid w:val="003E0016"/>
    <w:rsid w:val="003E00E9"/>
    <w:rsid w:val="004436C0"/>
    <w:rsid w:val="004467E7"/>
    <w:rsid w:val="00472581"/>
    <w:rsid w:val="004B2370"/>
    <w:rsid w:val="004C7611"/>
    <w:rsid w:val="004D336D"/>
    <w:rsid w:val="005117FF"/>
    <w:rsid w:val="00523B1E"/>
    <w:rsid w:val="005241C4"/>
    <w:rsid w:val="00551254"/>
    <w:rsid w:val="00564C0C"/>
    <w:rsid w:val="00577027"/>
    <w:rsid w:val="00586610"/>
    <w:rsid w:val="005D47C2"/>
    <w:rsid w:val="00624078"/>
    <w:rsid w:val="006504A2"/>
    <w:rsid w:val="0065237E"/>
    <w:rsid w:val="00663D43"/>
    <w:rsid w:val="00667575"/>
    <w:rsid w:val="00672AE6"/>
    <w:rsid w:val="00673614"/>
    <w:rsid w:val="006750D9"/>
    <w:rsid w:val="006B2E67"/>
    <w:rsid w:val="00700E74"/>
    <w:rsid w:val="00726C92"/>
    <w:rsid w:val="007A7A8F"/>
    <w:rsid w:val="007C4D8E"/>
    <w:rsid w:val="007F0E57"/>
    <w:rsid w:val="00816FA8"/>
    <w:rsid w:val="00837C54"/>
    <w:rsid w:val="008A140B"/>
    <w:rsid w:val="008F49EF"/>
    <w:rsid w:val="00924848"/>
    <w:rsid w:val="0096589E"/>
    <w:rsid w:val="009A7DA8"/>
    <w:rsid w:val="009B078F"/>
    <w:rsid w:val="009F7009"/>
    <w:rsid w:val="00A530F6"/>
    <w:rsid w:val="00A729EE"/>
    <w:rsid w:val="00A81D6E"/>
    <w:rsid w:val="00B03479"/>
    <w:rsid w:val="00B86C7F"/>
    <w:rsid w:val="00B94E6A"/>
    <w:rsid w:val="00BB5C29"/>
    <w:rsid w:val="00BB7F61"/>
    <w:rsid w:val="00C24D13"/>
    <w:rsid w:val="00CF065B"/>
    <w:rsid w:val="00CF0A85"/>
    <w:rsid w:val="00D57150"/>
    <w:rsid w:val="00D627CB"/>
    <w:rsid w:val="00DB09D3"/>
    <w:rsid w:val="00DC05E4"/>
    <w:rsid w:val="00DC7E49"/>
    <w:rsid w:val="00E104DB"/>
    <w:rsid w:val="00E84A26"/>
    <w:rsid w:val="00EA7045"/>
    <w:rsid w:val="00EB1E8C"/>
    <w:rsid w:val="00EB3669"/>
    <w:rsid w:val="00EB7121"/>
    <w:rsid w:val="00ED15BF"/>
    <w:rsid w:val="00F51C76"/>
    <w:rsid w:val="00F5492E"/>
    <w:rsid w:val="00F613CF"/>
    <w:rsid w:val="00F94E78"/>
    <w:rsid w:val="00FD1908"/>
    <w:rsid w:val="00FD1F1A"/>
    <w:rsid w:val="00FE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BB5C29"/>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BB5C29"/>
    <w:rPr>
      <w:rFonts w:ascii="Times New Roman" w:eastAsia="Times New Roman" w:hAnsi="Times New Roman" w:cs="Times New Roman"/>
      <w:b/>
      <w:bCs/>
      <w:kern w:val="36"/>
      <w:sz w:val="48"/>
      <w:szCs w:val="48"/>
      <w:lang w:eastAsia="ru-RU"/>
    </w:rPr>
  </w:style>
  <w:style w:type="character" w:customStyle="1" w:styleId="msonormal1">
    <w:name w:val="msonormal1"/>
    <w:basedOn w:val="a0"/>
    <w:rsid w:val="00BB5C29"/>
  </w:style>
  <w:style w:type="paragraph" w:customStyle="1" w:styleId="tekstob">
    <w:name w:val="tekstob"/>
    <w:basedOn w:val="a"/>
    <w:rsid w:val="0033666D"/>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
    <w:name w:val="3"/>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FE0B16"/>
  </w:style>
  <w:style w:type="character" w:customStyle="1" w:styleId="2">
    <w:name w:val="2"/>
    <w:basedOn w:val="a0"/>
    <w:rsid w:val="00FE0B16"/>
  </w:style>
  <w:style w:type="paragraph" w:customStyle="1" w:styleId="31">
    <w:name w:val="3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40">
    <w:name w:val="40"/>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564C0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5D47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5D47C2"/>
    <w:pPr>
      <w:spacing w:before="100" w:beforeAutospacing="1" w:after="100" w:afterAutospacing="1" w:line="240" w:lineRule="auto"/>
      <w:ind w:firstLine="0"/>
      <w:jc w:val="left"/>
    </w:pPr>
    <w:rPr>
      <w:rFonts w:eastAsia="Times New Roman" w:cs="Times New Roman"/>
      <w:sz w:val="24"/>
      <w:szCs w:val="24"/>
      <w:lang w:eastAsia="ru-RU"/>
    </w:rPr>
  </w:style>
  <w:style w:type="paragraph" w:styleId="a7">
    <w:name w:val="No Spacing"/>
    <w:basedOn w:val="a"/>
    <w:uiPriority w:val="1"/>
    <w:qFormat/>
    <w:rsid w:val="007C4D8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DC7E4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410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western">
    <w:name w:val="western"/>
    <w:basedOn w:val="a"/>
    <w:rsid w:val="000A491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0">
    <w:name w:val="a6"/>
    <w:basedOn w:val="a"/>
    <w:rsid w:val="000728CF"/>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8">
    <w:name w:val="a8"/>
    <w:basedOn w:val="a0"/>
    <w:rsid w:val="000728CF"/>
  </w:style>
  <w:style w:type="character" w:customStyle="1" w:styleId="a30">
    <w:name w:val="a3"/>
    <w:basedOn w:val="a0"/>
    <w:rsid w:val="00B86C7F"/>
  </w:style>
  <w:style w:type="character" w:customStyle="1" w:styleId="a40">
    <w:name w:val="a4"/>
    <w:basedOn w:val="a0"/>
    <w:rsid w:val="00B86C7F"/>
  </w:style>
  <w:style w:type="paragraph" w:customStyle="1" w:styleId="consplustitle">
    <w:name w:val="consplustitle"/>
    <w:basedOn w:val="a"/>
    <w:rsid w:val="00F51C7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039">
      <w:bodyDiv w:val="1"/>
      <w:marLeft w:val="0"/>
      <w:marRight w:val="0"/>
      <w:marTop w:val="0"/>
      <w:marBottom w:val="0"/>
      <w:divBdr>
        <w:top w:val="none" w:sz="0" w:space="0" w:color="auto"/>
        <w:left w:val="none" w:sz="0" w:space="0" w:color="auto"/>
        <w:bottom w:val="none" w:sz="0" w:space="0" w:color="auto"/>
        <w:right w:val="none" w:sz="0" w:space="0" w:color="auto"/>
      </w:divBdr>
    </w:div>
    <w:div w:id="88307743">
      <w:bodyDiv w:val="1"/>
      <w:marLeft w:val="0"/>
      <w:marRight w:val="0"/>
      <w:marTop w:val="0"/>
      <w:marBottom w:val="0"/>
      <w:divBdr>
        <w:top w:val="none" w:sz="0" w:space="0" w:color="auto"/>
        <w:left w:val="none" w:sz="0" w:space="0" w:color="auto"/>
        <w:bottom w:val="none" w:sz="0" w:space="0" w:color="auto"/>
        <w:right w:val="none" w:sz="0" w:space="0" w:color="auto"/>
      </w:divBdr>
      <w:divsChild>
        <w:div w:id="774442306">
          <w:marLeft w:val="0"/>
          <w:marRight w:val="0"/>
          <w:marTop w:val="0"/>
          <w:marBottom w:val="225"/>
          <w:divBdr>
            <w:top w:val="single" w:sz="6" w:space="11" w:color="CFCFCF"/>
            <w:left w:val="none" w:sz="0" w:space="0" w:color="auto"/>
            <w:bottom w:val="none" w:sz="0" w:space="0" w:color="auto"/>
            <w:right w:val="none" w:sz="0" w:space="0" w:color="auto"/>
          </w:divBdr>
        </w:div>
      </w:divsChild>
    </w:div>
    <w:div w:id="93677246">
      <w:bodyDiv w:val="1"/>
      <w:marLeft w:val="0"/>
      <w:marRight w:val="0"/>
      <w:marTop w:val="0"/>
      <w:marBottom w:val="0"/>
      <w:divBdr>
        <w:top w:val="none" w:sz="0" w:space="0" w:color="auto"/>
        <w:left w:val="none" w:sz="0" w:space="0" w:color="auto"/>
        <w:bottom w:val="none" w:sz="0" w:space="0" w:color="auto"/>
        <w:right w:val="none" w:sz="0" w:space="0" w:color="auto"/>
      </w:divBdr>
    </w:div>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256838633">
      <w:bodyDiv w:val="1"/>
      <w:marLeft w:val="0"/>
      <w:marRight w:val="0"/>
      <w:marTop w:val="0"/>
      <w:marBottom w:val="0"/>
      <w:divBdr>
        <w:top w:val="none" w:sz="0" w:space="0" w:color="auto"/>
        <w:left w:val="none" w:sz="0" w:space="0" w:color="auto"/>
        <w:bottom w:val="none" w:sz="0" w:space="0" w:color="auto"/>
        <w:right w:val="none" w:sz="0" w:space="0" w:color="auto"/>
      </w:divBdr>
      <w:divsChild>
        <w:div w:id="1294604963">
          <w:marLeft w:val="0"/>
          <w:marRight w:val="0"/>
          <w:marTop w:val="0"/>
          <w:marBottom w:val="225"/>
          <w:divBdr>
            <w:top w:val="single" w:sz="6" w:space="11" w:color="CFCFCF"/>
            <w:left w:val="none" w:sz="0" w:space="0" w:color="auto"/>
            <w:bottom w:val="none" w:sz="0" w:space="0" w:color="auto"/>
            <w:right w:val="none" w:sz="0" w:space="0" w:color="auto"/>
          </w:divBdr>
        </w:div>
      </w:divsChild>
    </w:div>
    <w:div w:id="257717026">
      <w:bodyDiv w:val="1"/>
      <w:marLeft w:val="0"/>
      <w:marRight w:val="0"/>
      <w:marTop w:val="0"/>
      <w:marBottom w:val="0"/>
      <w:divBdr>
        <w:top w:val="none" w:sz="0" w:space="0" w:color="auto"/>
        <w:left w:val="none" w:sz="0" w:space="0" w:color="auto"/>
        <w:bottom w:val="none" w:sz="0" w:space="0" w:color="auto"/>
        <w:right w:val="none" w:sz="0" w:space="0" w:color="auto"/>
      </w:divBdr>
      <w:divsChild>
        <w:div w:id="273294943">
          <w:marLeft w:val="0"/>
          <w:marRight w:val="0"/>
          <w:marTop w:val="0"/>
          <w:marBottom w:val="225"/>
          <w:divBdr>
            <w:top w:val="single" w:sz="6" w:space="11" w:color="CFCFCF"/>
            <w:left w:val="none" w:sz="0" w:space="0" w:color="auto"/>
            <w:bottom w:val="none" w:sz="0" w:space="0" w:color="auto"/>
            <w:right w:val="none" w:sz="0" w:space="0" w:color="auto"/>
          </w:divBdr>
        </w:div>
      </w:divsChild>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46446794">
      <w:bodyDiv w:val="1"/>
      <w:marLeft w:val="0"/>
      <w:marRight w:val="0"/>
      <w:marTop w:val="0"/>
      <w:marBottom w:val="0"/>
      <w:divBdr>
        <w:top w:val="none" w:sz="0" w:space="0" w:color="auto"/>
        <w:left w:val="none" w:sz="0" w:space="0" w:color="auto"/>
        <w:bottom w:val="none" w:sz="0" w:space="0" w:color="auto"/>
        <w:right w:val="none" w:sz="0" w:space="0" w:color="auto"/>
      </w:divBdr>
      <w:divsChild>
        <w:div w:id="133832895">
          <w:marLeft w:val="0"/>
          <w:marRight w:val="0"/>
          <w:marTop w:val="0"/>
          <w:marBottom w:val="0"/>
          <w:divBdr>
            <w:top w:val="none" w:sz="0" w:space="0" w:color="auto"/>
            <w:left w:val="none" w:sz="0" w:space="0" w:color="auto"/>
            <w:bottom w:val="none" w:sz="0" w:space="0" w:color="auto"/>
            <w:right w:val="none" w:sz="0" w:space="0" w:color="auto"/>
          </w:divBdr>
        </w:div>
        <w:div w:id="1215241819">
          <w:marLeft w:val="0"/>
          <w:marRight w:val="0"/>
          <w:marTop w:val="0"/>
          <w:marBottom w:val="0"/>
          <w:divBdr>
            <w:top w:val="none" w:sz="0" w:space="0" w:color="auto"/>
            <w:left w:val="none" w:sz="0" w:space="0" w:color="auto"/>
            <w:bottom w:val="none" w:sz="0" w:space="0" w:color="auto"/>
            <w:right w:val="none" w:sz="0" w:space="0" w:color="auto"/>
          </w:divBdr>
        </w:div>
      </w:divsChild>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359165629">
      <w:bodyDiv w:val="1"/>
      <w:marLeft w:val="0"/>
      <w:marRight w:val="0"/>
      <w:marTop w:val="0"/>
      <w:marBottom w:val="0"/>
      <w:divBdr>
        <w:top w:val="none" w:sz="0" w:space="0" w:color="auto"/>
        <w:left w:val="none" w:sz="0" w:space="0" w:color="auto"/>
        <w:bottom w:val="none" w:sz="0" w:space="0" w:color="auto"/>
        <w:right w:val="none" w:sz="0" w:space="0" w:color="auto"/>
      </w:divBdr>
    </w:div>
    <w:div w:id="365176689">
      <w:bodyDiv w:val="1"/>
      <w:marLeft w:val="0"/>
      <w:marRight w:val="0"/>
      <w:marTop w:val="0"/>
      <w:marBottom w:val="0"/>
      <w:divBdr>
        <w:top w:val="none" w:sz="0" w:space="0" w:color="auto"/>
        <w:left w:val="none" w:sz="0" w:space="0" w:color="auto"/>
        <w:bottom w:val="none" w:sz="0" w:space="0" w:color="auto"/>
        <w:right w:val="none" w:sz="0" w:space="0" w:color="auto"/>
      </w:divBdr>
    </w:div>
    <w:div w:id="387800246">
      <w:bodyDiv w:val="1"/>
      <w:marLeft w:val="0"/>
      <w:marRight w:val="0"/>
      <w:marTop w:val="0"/>
      <w:marBottom w:val="0"/>
      <w:divBdr>
        <w:top w:val="none" w:sz="0" w:space="0" w:color="auto"/>
        <w:left w:val="none" w:sz="0" w:space="0" w:color="auto"/>
        <w:bottom w:val="none" w:sz="0" w:space="0" w:color="auto"/>
        <w:right w:val="none" w:sz="0" w:space="0" w:color="auto"/>
      </w:divBdr>
      <w:divsChild>
        <w:div w:id="23020032">
          <w:marLeft w:val="0"/>
          <w:marRight w:val="0"/>
          <w:marTop w:val="0"/>
          <w:marBottom w:val="0"/>
          <w:divBdr>
            <w:top w:val="none" w:sz="0" w:space="0" w:color="auto"/>
            <w:left w:val="none" w:sz="0" w:space="0" w:color="auto"/>
            <w:bottom w:val="none" w:sz="0" w:space="0" w:color="auto"/>
            <w:right w:val="none" w:sz="0" w:space="0" w:color="auto"/>
          </w:divBdr>
        </w:div>
        <w:div w:id="396588143">
          <w:marLeft w:val="0"/>
          <w:marRight w:val="0"/>
          <w:marTop w:val="0"/>
          <w:marBottom w:val="0"/>
          <w:divBdr>
            <w:top w:val="none" w:sz="0" w:space="0" w:color="auto"/>
            <w:left w:val="none" w:sz="0" w:space="0" w:color="auto"/>
            <w:bottom w:val="none" w:sz="0" w:space="0" w:color="auto"/>
            <w:right w:val="none" w:sz="0" w:space="0" w:color="auto"/>
          </w:divBdr>
        </w:div>
        <w:div w:id="2133207631">
          <w:marLeft w:val="0"/>
          <w:marRight w:val="0"/>
          <w:marTop w:val="0"/>
          <w:marBottom w:val="0"/>
          <w:divBdr>
            <w:top w:val="none" w:sz="0" w:space="0" w:color="auto"/>
            <w:left w:val="none" w:sz="0" w:space="0" w:color="auto"/>
            <w:bottom w:val="none" w:sz="0" w:space="0" w:color="auto"/>
            <w:right w:val="none" w:sz="0" w:space="0" w:color="auto"/>
          </w:divBdr>
        </w:div>
        <w:div w:id="914707761">
          <w:marLeft w:val="0"/>
          <w:marRight w:val="0"/>
          <w:marTop w:val="0"/>
          <w:marBottom w:val="0"/>
          <w:divBdr>
            <w:top w:val="none" w:sz="0" w:space="0" w:color="auto"/>
            <w:left w:val="none" w:sz="0" w:space="0" w:color="auto"/>
            <w:bottom w:val="none" w:sz="0" w:space="0" w:color="auto"/>
            <w:right w:val="none" w:sz="0" w:space="0" w:color="auto"/>
          </w:divBdr>
        </w:div>
        <w:div w:id="1291279661">
          <w:marLeft w:val="0"/>
          <w:marRight w:val="0"/>
          <w:marTop w:val="0"/>
          <w:marBottom w:val="0"/>
          <w:divBdr>
            <w:top w:val="none" w:sz="0" w:space="0" w:color="auto"/>
            <w:left w:val="none" w:sz="0" w:space="0" w:color="auto"/>
            <w:bottom w:val="none" w:sz="0" w:space="0" w:color="auto"/>
            <w:right w:val="none" w:sz="0" w:space="0" w:color="auto"/>
          </w:divBdr>
        </w:div>
        <w:div w:id="413093546">
          <w:marLeft w:val="0"/>
          <w:marRight w:val="0"/>
          <w:marTop w:val="0"/>
          <w:marBottom w:val="0"/>
          <w:divBdr>
            <w:top w:val="none" w:sz="0" w:space="0" w:color="auto"/>
            <w:left w:val="none" w:sz="0" w:space="0" w:color="auto"/>
            <w:bottom w:val="none" w:sz="0" w:space="0" w:color="auto"/>
            <w:right w:val="none" w:sz="0" w:space="0" w:color="auto"/>
          </w:divBdr>
        </w:div>
        <w:div w:id="2104760284">
          <w:marLeft w:val="0"/>
          <w:marRight w:val="0"/>
          <w:marTop w:val="0"/>
          <w:marBottom w:val="0"/>
          <w:divBdr>
            <w:top w:val="none" w:sz="0" w:space="0" w:color="auto"/>
            <w:left w:val="none" w:sz="0" w:space="0" w:color="auto"/>
            <w:bottom w:val="none" w:sz="0" w:space="0" w:color="auto"/>
            <w:right w:val="none" w:sz="0" w:space="0" w:color="auto"/>
          </w:divBdr>
        </w:div>
        <w:div w:id="1492719947">
          <w:marLeft w:val="0"/>
          <w:marRight w:val="0"/>
          <w:marTop w:val="0"/>
          <w:marBottom w:val="0"/>
          <w:divBdr>
            <w:top w:val="none" w:sz="0" w:space="0" w:color="auto"/>
            <w:left w:val="none" w:sz="0" w:space="0" w:color="auto"/>
            <w:bottom w:val="none" w:sz="0" w:space="0" w:color="auto"/>
            <w:right w:val="none" w:sz="0" w:space="0" w:color="auto"/>
          </w:divBdr>
        </w:div>
        <w:div w:id="1926188486">
          <w:marLeft w:val="0"/>
          <w:marRight w:val="0"/>
          <w:marTop w:val="0"/>
          <w:marBottom w:val="0"/>
          <w:divBdr>
            <w:top w:val="none" w:sz="0" w:space="0" w:color="auto"/>
            <w:left w:val="none" w:sz="0" w:space="0" w:color="auto"/>
            <w:bottom w:val="none" w:sz="0" w:space="0" w:color="auto"/>
            <w:right w:val="none" w:sz="0" w:space="0" w:color="auto"/>
          </w:divBdr>
        </w:div>
      </w:divsChild>
    </w:div>
    <w:div w:id="411204094">
      <w:bodyDiv w:val="1"/>
      <w:marLeft w:val="0"/>
      <w:marRight w:val="0"/>
      <w:marTop w:val="0"/>
      <w:marBottom w:val="0"/>
      <w:divBdr>
        <w:top w:val="none" w:sz="0" w:space="0" w:color="auto"/>
        <w:left w:val="none" w:sz="0" w:space="0" w:color="auto"/>
        <w:bottom w:val="none" w:sz="0" w:space="0" w:color="auto"/>
        <w:right w:val="none" w:sz="0" w:space="0" w:color="auto"/>
      </w:divBdr>
    </w:div>
    <w:div w:id="413817144">
      <w:bodyDiv w:val="1"/>
      <w:marLeft w:val="0"/>
      <w:marRight w:val="0"/>
      <w:marTop w:val="0"/>
      <w:marBottom w:val="0"/>
      <w:divBdr>
        <w:top w:val="none" w:sz="0" w:space="0" w:color="auto"/>
        <w:left w:val="none" w:sz="0" w:space="0" w:color="auto"/>
        <w:bottom w:val="none" w:sz="0" w:space="0" w:color="auto"/>
        <w:right w:val="none" w:sz="0" w:space="0" w:color="auto"/>
      </w:divBdr>
    </w:div>
    <w:div w:id="448933144">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466319792">
      <w:bodyDiv w:val="1"/>
      <w:marLeft w:val="0"/>
      <w:marRight w:val="0"/>
      <w:marTop w:val="0"/>
      <w:marBottom w:val="0"/>
      <w:divBdr>
        <w:top w:val="none" w:sz="0" w:space="0" w:color="auto"/>
        <w:left w:val="none" w:sz="0" w:space="0" w:color="auto"/>
        <w:bottom w:val="none" w:sz="0" w:space="0" w:color="auto"/>
        <w:right w:val="none" w:sz="0" w:space="0" w:color="auto"/>
      </w:divBdr>
    </w:div>
    <w:div w:id="471598984">
      <w:bodyDiv w:val="1"/>
      <w:marLeft w:val="0"/>
      <w:marRight w:val="0"/>
      <w:marTop w:val="0"/>
      <w:marBottom w:val="0"/>
      <w:divBdr>
        <w:top w:val="none" w:sz="0" w:space="0" w:color="auto"/>
        <w:left w:val="none" w:sz="0" w:space="0" w:color="auto"/>
        <w:bottom w:val="none" w:sz="0" w:space="0" w:color="auto"/>
        <w:right w:val="none" w:sz="0" w:space="0" w:color="auto"/>
      </w:divBdr>
    </w:div>
    <w:div w:id="540941002">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68074002">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659502954">
      <w:bodyDiv w:val="1"/>
      <w:marLeft w:val="0"/>
      <w:marRight w:val="0"/>
      <w:marTop w:val="0"/>
      <w:marBottom w:val="0"/>
      <w:divBdr>
        <w:top w:val="none" w:sz="0" w:space="0" w:color="auto"/>
        <w:left w:val="none" w:sz="0" w:space="0" w:color="auto"/>
        <w:bottom w:val="none" w:sz="0" w:space="0" w:color="auto"/>
        <w:right w:val="none" w:sz="0" w:space="0" w:color="auto"/>
      </w:divBdr>
    </w:div>
    <w:div w:id="676882407">
      <w:bodyDiv w:val="1"/>
      <w:marLeft w:val="0"/>
      <w:marRight w:val="0"/>
      <w:marTop w:val="0"/>
      <w:marBottom w:val="0"/>
      <w:divBdr>
        <w:top w:val="none" w:sz="0" w:space="0" w:color="auto"/>
        <w:left w:val="none" w:sz="0" w:space="0" w:color="auto"/>
        <w:bottom w:val="none" w:sz="0" w:space="0" w:color="auto"/>
        <w:right w:val="none" w:sz="0" w:space="0" w:color="auto"/>
      </w:divBdr>
      <w:divsChild>
        <w:div w:id="2072732261">
          <w:marLeft w:val="0"/>
          <w:marRight w:val="0"/>
          <w:marTop w:val="0"/>
          <w:marBottom w:val="225"/>
          <w:divBdr>
            <w:top w:val="single" w:sz="6" w:space="11" w:color="CFCFCF"/>
            <w:left w:val="none" w:sz="0" w:space="0" w:color="auto"/>
            <w:bottom w:val="none" w:sz="0" w:space="0" w:color="auto"/>
            <w:right w:val="none" w:sz="0" w:space="0" w:color="auto"/>
          </w:divBdr>
        </w:div>
      </w:divsChild>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767888254">
      <w:bodyDiv w:val="1"/>
      <w:marLeft w:val="0"/>
      <w:marRight w:val="0"/>
      <w:marTop w:val="0"/>
      <w:marBottom w:val="0"/>
      <w:divBdr>
        <w:top w:val="none" w:sz="0" w:space="0" w:color="auto"/>
        <w:left w:val="none" w:sz="0" w:space="0" w:color="auto"/>
        <w:bottom w:val="none" w:sz="0" w:space="0" w:color="auto"/>
        <w:right w:val="none" w:sz="0" w:space="0" w:color="auto"/>
      </w:divBdr>
    </w:div>
    <w:div w:id="776605862">
      <w:bodyDiv w:val="1"/>
      <w:marLeft w:val="0"/>
      <w:marRight w:val="0"/>
      <w:marTop w:val="0"/>
      <w:marBottom w:val="0"/>
      <w:divBdr>
        <w:top w:val="none" w:sz="0" w:space="0" w:color="auto"/>
        <w:left w:val="none" w:sz="0" w:space="0" w:color="auto"/>
        <w:bottom w:val="none" w:sz="0" w:space="0" w:color="auto"/>
        <w:right w:val="none" w:sz="0" w:space="0" w:color="auto"/>
      </w:divBdr>
    </w:div>
    <w:div w:id="799037492">
      <w:bodyDiv w:val="1"/>
      <w:marLeft w:val="0"/>
      <w:marRight w:val="0"/>
      <w:marTop w:val="0"/>
      <w:marBottom w:val="0"/>
      <w:divBdr>
        <w:top w:val="none" w:sz="0" w:space="0" w:color="auto"/>
        <w:left w:val="none" w:sz="0" w:space="0" w:color="auto"/>
        <w:bottom w:val="none" w:sz="0" w:space="0" w:color="auto"/>
        <w:right w:val="none" w:sz="0" w:space="0" w:color="auto"/>
      </w:divBdr>
    </w:div>
    <w:div w:id="878588353">
      <w:bodyDiv w:val="1"/>
      <w:marLeft w:val="0"/>
      <w:marRight w:val="0"/>
      <w:marTop w:val="0"/>
      <w:marBottom w:val="0"/>
      <w:divBdr>
        <w:top w:val="none" w:sz="0" w:space="0" w:color="auto"/>
        <w:left w:val="none" w:sz="0" w:space="0" w:color="auto"/>
        <w:bottom w:val="none" w:sz="0" w:space="0" w:color="auto"/>
        <w:right w:val="none" w:sz="0" w:space="0" w:color="auto"/>
      </w:divBdr>
    </w:div>
    <w:div w:id="895581639">
      <w:bodyDiv w:val="1"/>
      <w:marLeft w:val="0"/>
      <w:marRight w:val="0"/>
      <w:marTop w:val="0"/>
      <w:marBottom w:val="0"/>
      <w:divBdr>
        <w:top w:val="none" w:sz="0" w:space="0" w:color="auto"/>
        <w:left w:val="none" w:sz="0" w:space="0" w:color="auto"/>
        <w:bottom w:val="none" w:sz="0" w:space="0" w:color="auto"/>
        <w:right w:val="none" w:sz="0" w:space="0" w:color="auto"/>
      </w:divBdr>
      <w:divsChild>
        <w:div w:id="592126702">
          <w:marLeft w:val="0"/>
          <w:marRight w:val="0"/>
          <w:marTop w:val="0"/>
          <w:marBottom w:val="0"/>
          <w:divBdr>
            <w:top w:val="none" w:sz="0" w:space="0" w:color="auto"/>
            <w:left w:val="none" w:sz="0" w:space="0" w:color="auto"/>
            <w:bottom w:val="none" w:sz="0" w:space="0" w:color="auto"/>
            <w:right w:val="none" w:sz="0" w:space="0" w:color="auto"/>
          </w:divBdr>
        </w:div>
        <w:div w:id="576940036">
          <w:marLeft w:val="0"/>
          <w:marRight w:val="0"/>
          <w:marTop w:val="0"/>
          <w:marBottom w:val="0"/>
          <w:divBdr>
            <w:top w:val="none" w:sz="0" w:space="0" w:color="auto"/>
            <w:left w:val="none" w:sz="0" w:space="0" w:color="auto"/>
            <w:bottom w:val="none" w:sz="0" w:space="0" w:color="auto"/>
            <w:right w:val="none" w:sz="0" w:space="0" w:color="auto"/>
          </w:divBdr>
        </w:div>
        <w:div w:id="86537843">
          <w:marLeft w:val="0"/>
          <w:marRight w:val="0"/>
          <w:marTop w:val="0"/>
          <w:marBottom w:val="0"/>
          <w:divBdr>
            <w:top w:val="none" w:sz="0" w:space="0" w:color="auto"/>
            <w:left w:val="none" w:sz="0" w:space="0" w:color="auto"/>
            <w:bottom w:val="none" w:sz="0" w:space="0" w:color="auto"/>
            <w:right w:val="none" w:sz="0" w:space="0" w:color="auto"/>
          </w:divBdr>
        </w:div>
        <w:div w:id="885870859">
          <w:marLeft w:val="0"/>
          <w:marRight w:val="0"/>
          <w:marTop w:val="0"/>
          <w:marBottom w:val="0"/>
          <w:divBdr>
            <w:top w:val="none" w:sz="0" w:space="0" w:color="auto"/>
            <w:left w:val="none" w:sz="0" w:space="0" w:color="auto"/>
            <w:bottom w:val="none" w:sz="0" w:space="0" w:color="auto"/>
            <w:right w:val="none" w:sz="0" w:space="0" w:color="auto"/>
          </w:divBdr>
        </w:div>
        <w:div w:id="963586295">
          <w:marLeft w:val="0"/>
          <w:marRight w:val="0"/>
          <w:marTop w:val="0"/>
          <w:marBottom w:val="0"/>
          <w:divBdr>
            <w:top w:val="none" w:sz="0" w:space="0" w:color="auto"/>
            <w:left w:val="none" w:sz="0" w:space="0" w:color="auto"/>
            <w:bottom w:val="none" w:sz="0" w:space="0" w:color="auto"/>
            <w:right w:val="none" w:sz="0" w:space="0" w:color="auto"/>
          </w:divBdr>
        </w:div>
        <w:div w:id="493296914">
          <w:marLeft w:val="0"/>
          <w:marRight w:val="0"/>
          <w:marTop w:val="0"/>
          <w:marBottom w:val="0"/>
          <w:divBdr>
            <w:top w:val="none" w:sz="0" w:space="0" w:color="auto"/>
            <w:left w:val="none" w:sz="0" w:space="0" w:color="auto"/>
            <w:bottom w:val="none" w:sz="0" w:space="0" w:color="auto"/>
            <w:right w:val="none" w:sz="0" w:space="0" w:color="auto"/>
          </w:divBdr>
        </w:div>
        <w:div w:id="1401634058">
          <w:marLeft w:val="0"/>
          <w:marRight w:val="0"/>
          <w:marTop w:val="0"/>
          <w:marBottom w:val="0"/>
          <w:divBdr>
            <w:top w:val="none" w:sz="0" w:space="0" w:color="auto"/>
            <w:left w:val="none" w:sz="0" w:space="0" w:color="auto"/>
            <w:bottom w:val="none" w:sz="0" w:space="0" w:color="auto"/>
            <w:right w:val="none" w:sz="0" w:space="0" w:color="auto"/>
          </w:divBdr>
        </w:div>
        <w:div w:id="834612311">
          <w:marLeft w:val="0"/>
          <w:marRight w:val="0"/>
          <w:marTop w:val="0"/>
          <w:marBottom w:val="0"/>
          <w:divBdr>
            <w:top w:val="none" w:sz="0" w:space="0" w:color="auto"/>
            <w:left w:val="none" w:sz="0" w:space="0" w:color="auto"/>
            <w:bottom w:val="none" w:sz="0" w:space="0" w:color="auto"/>
            <w:right w:val="none" w:sz="0" w:space="0" w:color="auto"/>
          </w:divBdr>
        </w:div>
        <w:div w:id="450128613">
          <w:marLeft w:val="0"/>
          <w:marRight w:val="0"/>
          <w:marTop w:val="0"/>
          <w:marBottom w:val="0"/>
          <w:divBdr>
            <w:top w:val="none" w:sz="0" w:space="0" w:color="auto"/>
            <w:left w:val="none" w:sz="0" w:space="0" w:color="auto"/>
            <w:bottom w:val="none" w:sz="0" w:space="0" w:color="auto"/>
            <w:right w:val="none" w:sz="0" w:space="0" w:color="auto"/>
          </w:divBdr>
        </w:div>
        <w:div w:id="59789078">
          <w:marLeft w:val="0"/>
          <w:marRight w:val="0"/>
          <w:marTop w:val="0"/>
          <w:marBottom w:val="0"/>
          <w:divBdr>
            <w:top w:val="none" w:sz="0" w:space="0" w:color="auto"/>
            <w:left w:val="none" w:sz="0" w:space="0" w:color="auto"/>
            <w:bottom w:val="none" w:sz="0" w:space="0" w:color="auto"/>
            <w:right w:val="none" w:sz="0" w:space="0" w:color="auto"/>
          </w:divBdr>
        </w:div>
        <w:div w:id="670907628">
          <w:marLeft w:val="0"/>
          <w:marRight w:val="0"/>
          <w:marTop w:val="0"/>
          <w:marBottom w:val="0"/>
          <w:divBdr>
            <w:top w:val="none" w:sz="0" w:space="0" w:color="auto"/>
            <w:left w:val="none" w:sz="0" w:space="0" w:color="auto"/>
            <w:bottom w:val="none" w:sz="0" w:space="0" w:color="auto"/>
            <w:right w:val="none" w:sz="0" w:space="0" w:color="auto"/>
          </w:divBdr>
        </w:div>
        <w:div w:id="1380132160">
          <w:marLeft w:val="0"/>
          <w:marRight w:val="0"/>
          <w:marTop w:val="0"/>
          <w:marBottom w:val="0"/>
          <w:divBdr>
            <w:top w:val="none" w:sz="0" w:space="0" w:color="auto"/>
            <w:left w:val="none" w:sz="0" w:space="0" w:color="auto"/>
            <w:bottom w:val="none" w:sz="0" w:space="0" w:color="auto"/>
            <w:right w:val="none" w:sz="0" w:space="0" w:color="auto"/>
          </w:divBdr>
        </w:div>
        <w:div w:id="193811587">
          <w:marLeft w:val="0"/>
          <w:marRight w:val="0"/>
          <w:marTop w:val="0"/>
          <w:marBottom w:val="0"/>
          <w:divBdr>
            <w:top w:val="none" w:sz="0" w:space="0" w:color="auto"/>
            <w:left w:val="none" w:sz="0" w:space="0" w:color="auto"/>
            <w:bottom w:val="none" w:sz="0" w:space="0" w:color="auto"/>
            <w:right w:val="none" w:sz="0" w:space="0" w:color="auto"/>
          </w:divBdr>
        </w:div>
        <w:div w:id="1183477372">
          <w:marLeft w:val="0"/>
          <w:marRight w:val="0"/>
          <w:marTop w:val="0"/>
          <w:marBottom w:val="0"/>
          <w:divBdr>
            <w:top w:val="none" w:sz="0" w:space="0" w:color="auto"/>
            <w:left w:val="none" w:sz="0" w:space="0" w:color="auto"/>
            <w:bottom w:val="none" w:sz="0" w:space="0" w:color="auto"/>
            <w:right w:val="none" w:sz="0" w:space="0" w:color="auto"/>
          </w:divBdr>
        </w:div>
        <w:div w:id="798033487">
          <w:marLeft w:val="0"/>
          <w:marRight w:val="0"/>
          <w:marTop w:val="0"/>
          <w:marBottom w:val="0"/>
          <w:divBdr>
            <w:top w:val="none" w:sz="0" w:space="0" w:color="auto"/>
            <w:left w:val="none" w:sz="0" w:space="0" w:color="auto"/>
            <w:bottom w:val="none" w:sz="0" w:space="0" w:color="auto"/>
            <w:right w:val="none" w:sz="0" w:space="0" w:color="auto"/>
          </w:divBdr>
        </w:div>
        <w:div w:id="271978515">
          <w:marLeft w:val="0"/>
          <w:marRight w:val="0"/>
          <w:marTop w:val="0"/>
          <w:marBottom w:val="0"/>
          <w:divBdr>
            <w:top w:val="none" w:sz="0" w:space="0" w:color="auto"/>
            <w:left w:val="none" w:sz="0" w:space="0" w:color="auto"/>
            <w:bottom w:val="none" w:sz="0" w:space="0" w:color="auto"/>
            <w:right w:val="none" w:sz="0" w:space="0" w:color="auto"/>
          </w:divBdr>
        </w:div>
        <w:div w:id="910971105">
          <w:marLeft w:val="0"/>
          <w:marRight w:val="0"/>
          <w:marTop w:val="0"/>
          <w:marBottom w:val="0"/>
          <w:divBdr>
            <w:top w:val="none" w:sz="0" w:space="0" w:color="auto"/>
            <w:left w:val="none" w:sz="0" w:space="0" w:color="auto"/>
            <w:bottom w:val="none" w:sz="0" w:space="0" w:color="auto"/>
            <w:right w:val="none" w:sz="0" w:space="0" w:color="auto"/>
          </w:divBdr>
        </w:div>
        <w:div w:id="1475952593">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352145621">
          <w:marLeft w:val="0"/>
          <w:marRight w:val="0"/>
          <w:marTop w:val="0"/>
          <w:marBottom w:val="0"/>
          <w:divBdr>
            <w:top w:val="none" w:sz="0" w:space="0" w:color="auto"/>
            <w:left w:val="none" w:sz="0" w:space="0" w:color="auto"/>
            <w:bottom w:val="none" w:sz="0" w:space="0" w:color="auto"/>
            <w:right w:val="none" w:sz="0" w:space="0" w:color="auto"/>
          </w:divBdr>
        </w:div>
        <w:div w:id="699355457">
          <w:marLeft w:val="0"/>
          <w:marRight w:val="0"/>
          <w:marTop w:val="0"/>
          <w:marBottom w:val="0"/>
          <w:divBdr>
            <w:top w:val="none" w:sz="0" w:space="0" w:color="auto"/>
            <w:left w:val="none" w:sz="0" w:space="0" w:color="auto"/>
            <w:bottom w:val="none" w:sz="0" w:space="0" w:color="auto"/>
            <w:right w:val="none" w:sz="0" w:space="0" w:color="auto"/>
          </w:divBdr>
        </w:div>
        <w:div w:id="1486579913">
          <w:marLeft w:val="0"/>
          <w:marRight w:val="0"/>
          <w:marTop w:val="0"/>
          <w:marBottom w:val="0"/>
          <w:divBdr>
            <w:top w:val="none" w:sz="0" w:space="0" w:color="auto"/>
            <w:left w:val="none" w:sz="0" w:space="0" w:color="auto"/>
            <w:bottom w:val="none" w:sz="0" w:space="0" w:color="auto"/>
            <w:right w:val="none" w:sz="0" w:space="0" w:color="auto"/>
          </w:divBdr>
        </w:div>
        <w:div w:id="132987128">
          <w:marLeft w:val="0"/>
          <w:marRight w:val="0"/>
          <w:marTop w:val="0"/>
          <w:marBottom w:val="0"/>
          <w:divBdr>
            <w:top w:val="none" w:sz="0" w:space="0" w:color="auto"/>
            <w:left w:val="none" w:sz="0" w:space="0" w:color="auto"/>
            <w:bottom w:val="none" w:sz="0" w:space="0" w:color="auto"/>
            <w:right w:val="none" w:sz="0" w:space="0" w:color="auto"/>
          </w:divBdr>
        </w:div>
        <w:div w:id="201988957">
          <w:marLeft w:val="0"/>
          <w:marRight w:val="0"/>
          <w:marTop w:val="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58080923">
          <w:marLeft w:val="0"/>
          <w:marRight w:val="0"/>
          <w:marTop w:val="0"/>
          <w:marBottom w:val="0"/>
          <w:divBdr>
            <w:top w:val="none" w:sz="0" w:space="0" w:color="auto"/>
            <w:left w:val="none" w:sz="0" w:space="0" w:color="auto"/>
            <w:bottom w:val="none" w:sz="0" w:space="0" w:color="auto"/>
            <w:right w:val="none" w:sz="0" w:space="0" w:color="auto"/>
          </w:divBdr>
        </w:div>
        <w:div w:id="2063482064">
          <w:marLeft w:val="0"/>
          <w:marRight w:val="0"/>
          <w:marTop w:val="0"/>
          <w:marBottom w:val="0"/>
          <w:divBdr>
            <w:top w:val="none" w:sz="0" w:space="0" w:color="auto"/>
            <w:left w:val="none" w:sz="0" w:space="0" w:color="auto"/>
            <w:bottom w:val="none" w:sz="0" w:space="0" w:color="auto"/>
            <w:right w:val="none" w:sz="0" w:space="0" w:color="auto"/>
          </w:divBdr>
        </w:div>
        <w:div w:id="159542124">
          <w:marLeft w:val="0"/>
          <w:marRight w:val="0"/>
          <w:marTop w:val="0"/>
          <w:marBottom w:val="0"/>
          <w:divBdr>
            <w:top w:val="none" w:sz="0" w:space="0" w:color="auto"/>
            <w:left w:val="none" w:sz="0" w:space="0" w:color="auto"/>
            <w:bottom w:val="none" w:sz="0" w:space="0" w:color="auto"/>
            <w:right w:val="none" w:sz="0" w:space="0" w:color="auto"/>
          </w:divBdr>
        </w:div>
        <w:div w:id="1131245284">
          <w:marLeft w:val="0"/>
          <w:marRight w:val="0"/>
          <w:marTop w:val="0"/>
          <w:marBottom w:val="0"/>
          <w:divBdr>
            <w:top w:val="none" w:sz="0" w:space="0" w:color="auto"/>
            <w:left w:val="none" w:sz="0" w:space="0" w:color="auto"/>
            <w:bottom w:val="none" w:sz="0" w:space="0" w:color="auto"/>
            <w:right w:val="none" w:sz="0" w:space="0" w:color="auto"/>
          </w:divBdr>
        </w:div>
      </w:divsChild>
    </w:div>
    <w:div w:id="943683300">
      <w:bodyDiv w:val="1"/>
      <w:marLeft w:val="0"/>
      <w:marRight w:val="0"/>
      <w:marTop w:val="0"/>
      <w:marBottom w:val="0"/>
      <w:divBdr>
        <w:top w:val="none" w:sz="0" w:space="0" w:color="auto"/>
        <w:left w:val="none" w:sz="0" w:space="0" w:color="auto"/>
        <w:bottom w:val="none" w:sz="0" w:space="0" w:color="auto"/>
        <w:right w:val="none" w:sz="0" w:space="0" w:color="auto"/>
      </w:divBdr>
    </w:div>
    <w:div w:id="1014380336">
      <w:bodyDiv w:val="1"/>
      <w:marLeft w:val="0"/>
      <w:marRight w:val="0"/>
      <w:marTop w:val="0"/>
      <w:marBottom w:val="0"/>
      <w:divBdr>
        <w:top w:val="none" w:sz="0" w:space="0" w:color="auto"/>
        <w:left w:val="none" w:sz="0" w:space="0" w:color="auto"/>
        <w:bottom w:val="none" w:sz="0" w:space="0" w:color="auto"/>
        <w:right w:val="none" w:sz="0" w:space="0" w:color="auto"/>
      </w:divBdr>
    </w:div>
    <w:div w:id="1018044358">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43019015">
      <w:bodyDiv w:val="1"/>
      <w:marLeft w:val="0"/>
      <w:marRight w:val="0"/>
      <w:marTop w:val="0"/>
      <w:marBottom w:val="0"/>
      <w:divBdr>
        <w:top w:val="none" w:sz="0" w:space="0" w:color="auto"/>
        <w:left w:val="none" w:sz="0" w:space="0" w:color="auto"/>
        <w:bottom w:val="none" w:sz="0" w:space="0" w:color="auto"/>
        <w:right w:val="none" w:sz="0" w:space="0" w:color="auto"/>
      </w:divBdr>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1085809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0161822">
      <w:bodyDiv w:val="1"/>
      <w:marLeft w:val="0"/>
      <w:marRight w:val="0"/>
      <w:marTop w:val="0"/>
      <w:marBottom w:val="0"/>
      <w:divBdr>
        <w:top w:val="none" w:sz="0" w:space="0" w:color="auto"/>
        <w:left w:val="none" w:sz="0" w:space="0" w:color="auto"/>
        <w:bottom w:val="none" w:sz="0" w:space="0" w:color="auto"/>
        <w:right w:val="none" w:sz="0" w:space="0" w:color="auto"/>
      </w:divBdr>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244294092">
      <w:bodyDiv w:val="1"/>
      <w:marLeft w:val="0"/>
      <w:marRight w:val="0"/>
      <w:marTop w:val="0"/>
      <w:marBottom w:val="0"/>
      <w:divBdr>
        <w:top w:val="none" w:sz="0" w:space="0" w:color="auto"/>
        <w:left w:val="none" w:sz="0" w:space="0" w:color="auto"/>
        <w:bottom w:val="none" w:sz="0" w:space="0" w:color="auto"/>
        <w:right w:val="none" w:sz="0" w:space="0" w:color="auto"/>
      </w:divBdr>
    </w:div>
    <w:div w:id="1297489187">
      <w:bodyDiv w:val="1"/>
      <w:marLeft w:val="0"/>
      <w:marRight w:val="0"/>
      <w:marTop w:val="0"/>
      <w:marBottom w:val="0"/>
      <w:divBdr>
        <w:top w:val="none" w:sz="0" w:space="0" w:color="auto"/>
        <w:left w:val="none" w:sz="0" w:space="0" w:color="auto"/>
        <w:bottom w:val="none" w:sz="0" w:space="0" w:color="auto"/>
        <w:right w:val="none" w:sz="0" w:space="0" w:color="auto"/>
      </w:divBdr>
    </w:div>
    <w:div w:id="1370690261">
      <w:bodyDiv w:val="1"/>
      <w:marLeft w:val="0"/>
      <w:marRight w:val="0"/>
      <w:marTop w:val="0"/>
      <w:marBottom w:val="0"/>
      <w:divBdr>
        <w:top w:val="none" w:sz="0" w:space="0" w:color="auto"/>
        <w:left w:val="none" w:sz="0" w:space="0" w:color="auto"/>
        <w:bottom w:val="none" w:sz="0" w:space="0" w:color="auto"/>
        <w:right w:val="none" w:sz="0" w:space="0" w:color="auto"/>
      </w:divBdr>
    </w:div>
    <w:div w:id="1396315326">
      <w:bodyDiv w:val="1"/>
      <w:marLeft w:val="0"/>
      <w:marRight w:val="0"/>
      <w:marTop w:val="0"/>
      <w:marBottom w:val="0"/>
      <w:divBdr>
        <w:top w:val="none" w:sz="0" w:space="0" w:color="auto"/>
        <w:left w:val="none" w:sz="0" w:space="0" w:color="auto"/>
        <w:bottom w:val="none" w:sz="0" w:space="0" w:color="auto"/>
        <w:right w:val="none" w:sz="0" w:space="0" w:color="auto"/>
      </w:divBdr>
    </w:div>
    <w:div w:id="1442528675">
      <w:bodyDiv w:val="1"/>
      <w:marLeft w:val="0"/>
      <w:marRight w:val="0"/>
      <w:marTop w:val="0"/>
      <w:marBottom w:val="0"/>
      <w:divBdr>
        <w:top w:val="none" w:sz="0" w:space="0" w:color="auto"/>
        <w:left w:val="none" w:sz="0" w:space="0" w:color="auto"/>
        <w:bottom w:val="none" w:sz="0" w:space="0" w:color="auto"/>
        <w:right w:val="none" w:sz="0" w:space="0" w:color="auto"/>
      </w:divBdr>
    </w:div>
    <w:div w:id="1466702700">
      <w:bodyDiv w:val="1"/>
      <w:marLeft w:val="0"/>
      <w:marRight w:val="0"/>
      <w:marTop w:val="0"/>
      <w:marBottom w:val="0"/>
      <w:divBdr>
        <w:top w:val="none" w:sz="0" w:space="0" w:color="auto"/>
        <w:left w:val="none" w:sz="0" w:space="0" w:color="auto"/>
        <w:bottom w:val="none" w:sz="0" w:space="0" w:color="auto"/>
        <w:right w:val="none" w:sz="0" w:space="0" w:color="auto"/>
      </w:divBdr>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573153053">
      <w:bodyDiv w:val="1"/>
      <w:marLeft w:val="0"/>
      <w:marRight w:val="0"/>
      <w:marTop w:val="0"/>
      <w:marBottom w:val="0"/>
      <w:divBdr>
        <w:top w:val="none" w:sz="0" w:space="0" w:color="auto"/>
        <w:left w:val="none" w:sz="0" w:space="0" w:color="auto"/>
        <w:bottom w:val="none" w:sz="0" w:space="0" w:color="auto"/>
        <w:right w:val="none" w:sz="0" w:space="0" w:color="auto"/>
      </w:divBdr>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39604075">
      <w:bodyDiv w:val="1"/>
      <w:marLeft w:val="0"/>
      <w:marRight w:val="0"/>
      <w:marTop w:val="0"/>
      <w:marBottom w:val="0"/>
      <w:divBdr>
        <w:top w:val="none" w:sz="0" w:space="0" w:color="auto"/>
        <w:left w:val="none" w:sz="0" w:space="0" w:color="auto"/>
        <w:bottom w:val="none" w:sz="0" w:space="0" w:color="auto"/>
        <w:right w:val="none" w:sz="0" w:space="0" w:color="auto"/>
      </w:divBdr>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1332">
      <w:bodyDiv w:val="1"/>
      <w:marLeft w:val="0"/>
      <w:marRight w:val="0"/>
      <w:marTop w:val="0"/>
      <w:marBottom w:val="0"/>
      <w:divBdr>
        <w:top w:val="none" w:sz="0" w:space="0" w:color="auto"/>
        <w:left w:val="none" w:sz="0" w:space="0" w:color="auto"/>
        <w:bottom w:val="none" w:sz="0" w:space="0" w:color="auto"/>
        <w:right w:val="none" w:sz="0" w:space="0" w:color="auto"/>
      </w:divBdr>
    </w:div>
    <w:div w:id="1662124933">
      <w:bodyDiv w:val="1"/>
      <w:marLeft w:val="0"/>
      <w:marRight w:val="0"/>
      <w:marTop w:val="0"/>
      <w:marBottom w:val="0"/>
      <w:divBdr>
        <w:top w:val="none" w:sz="0" w:space="0" w:color="auto"/>
        <w:left w:val="none" w:sz="0" w:space="0" w:color="auto"/>
        <w:bottom w:val="none" w:sz="0" w:space="0" w:color="auto"/>
        <w:right w:val="none" w:sz="0" w:space="0" w:color="auto"/>
      </w:divBdr>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11167193">
      <w:bodyDiv w:val="1"/>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1906601062">
          <w:marLeft w:val="0"/>
          <w:marRight w:val="0"/>
          <w:marTop w:val="0"/>
          <w:marBottom w:val="0"/>
          <w:divBdr>
            <w:top w:val="none" w:sz="0" w:space="0" w:color="auto"/>
            <w:left w:val="none" w:sz="0" w:space="0" w:color="auto"/>
            <w:bottom w:val="none" w:sz="0" w:space="0" w:color="auto"/>
            <w:right w:val="none" w:sz="0" w:space="0" w:color="auto"/>
          </w:divBdr>
        </w:div>
        <w:div w:id="624964806">
          <w:marLeft w:val="0"/>
          <w:marRight w:val="0"/>
          <w:marTop w:val="0"/>
          <w:marBottom w:val="0"/>
          <w:divBdr>
            <w:top w:val="none" w:sz="0" w:space="0" w:color="auto"/>
            <w:left w:val="none" w:sz="0" w:space="0" w:color="auto"/>
            <w:bottom w:val="none" w:sz="0" w:space="0" w:color="auto"/>
            <w:right w:val="none" w:sz="0" w:space="0" w:color="auto"/>
          </w:divBdr>
        </w:div>
        <w:div w:id="522397459">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sChild>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3837522">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882744299">
      <w:bodyDiv w:val="1"/>
      <w:marLeft w:val="0"/>
      <w:marRight w:val="0"/>
      <w:marTop w:val="0"/>
      <w:marBottom w:val="0"/>
      <w:divBdr>
        <w:top w:val="none" w:sz="0" w:space="0" w:color="auto"/>
        <w:left w:val="none" w:sz="0" w:space="0" w:color="auto"/>
        <w:bottom w:val="none" w:sz="0" w:space="0" w:color="auto"/>
        <w:right w:val="none" w:sz="0" w:space="0" w:color="auto"/>
      </w:divBdr>
    </w:div>
    <w:div w:id="1921520340">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2163">
      <w:bodyDiv w:val="1"/>
      <w:marLeft w:val="0"/>
      <w:marRight w:val="0"/>
      <w:marTop w:val="0"/>
      <w:marBottom w:val="0"/>
      <w:divBdr>
        <w:top w:val="none" w:sz="0" w:space="0" w:color="auto"/>
        <w:left w:val="none" w:sz="0" w:space="0" w:color="auto"/>
        <w:bottom w:val="none" w:sz="0" w:space="0" w:color="auto"/>
        <w:right w:val="none" w:sz="0" w:space="0" w:color="auto"/>
      </w:divBdr>
    </w:div>
    <w:div w:id="1991277873">
      <w:bodyDiv w:val="1"/>
      <w:marLeft w:val="0"/>
      <w:marRight w:val="0"/>
      <w:marTop w:val="0"/>
      <w:marBottom w:val="0"/>
      <w:divBdr>
        <w:top w:val="none" w:sz="0" w:space="0" w:color="auto"/>
        <w:left w:val="none" w:sz="0" w:space="0" w:color="auto"/>
        <w:bottom w:val="none" w:sz="0" w:space="0" w:color="auto"/>
        <w:right w:val="none" w:sz="0" w:space="0" w:color="auto"/>
      </w:divBdr>
      <w:divsChild>
        <w:div w:id="1853182215">
          <w:marLeft w:val="0"/>
          <w:marRight w:val="0"/>
          <w:marTop w:val="0"/>
          <w:marBottom w:val="0"/>
          <w:divBdr>
            <w:top w:val="none" w:sz="0" w:space="0" w:color="auto"/>
            <w:left w:val="none" w:sz="0" w:space="0" w:color="auto"/>
            <w:bottom w:val="none" w:sz="0" w:space="0" w:color="auto"/>
            <w:right w:val="none" w:sz="0" w:space="0" w:color="auto"/>
          </w:divBdr>
        </w:div>
        <w:div w:id="229577346">
          <w:marLeft w:val="0"/>
          <w:marRight w:val="0"/>
          <w:marTop w:val="0"/>
          <w:marBottom w:val="0"/>
          <w:divBdr>
            <w:top w:val="none" w:sz="0" w:space="0" w:color="auto"/>
            <w:left w:val="none" w:sz="0" w:space="0" w:color="auto"/>
            <w:bottom w:val="none" w:sz="0" w:space="0" w:color="auto"/>
            <w:right w:val="none" w:sz="0" w:space="0" w:color="auto"/>
          </w:divBdr>
        </w:div>
        <w:div w:id="174001139">
          <w:marLeft w:val="0"/>
          <w:marRight w:val="0"/>
          <w:marTop w:val="0"/>
          <w:marBottom w:val="0"/>
          <w:divBdr>
            <w:top w:val="none" w:sz="0" w:space="0" w:color="auto"/>
            <w:left w:val="none" w:sz="0" w:space="0" w:color="auto"/>
            <w:bottom w:val="none" w:sz="0" w:space="0" w:color="auto"/>
            <w:right w:val="none" w:sz="0" w:space="0" w:color="auto"/>
          </w:divBdr>
        </w:div>
        <w:div w:id="2006006037">
          <w:marLeft w:val="0"/>
          <w:marRight w:val="0"/>
          <w:marTop w:val="0"/>
          <w:marBottom w:val="0"/>
          <w:divBdr>
            <w:top w:val="none" w:sz="0" w:space="0" w:color="auto"/>
            <w:left w:val="none" w:sz="0" w:space="0" w:color="auto"/>
            <w:bottom w:val="none" w:sz="0" w:space="0" w:color="auto"/>
            <w:right w:val="none" w:sz="0" w:space="0" w:color="auto"/>
          </w:divBdr>
        </w:div>
      </w:divsChild>
    </w:div>
    <w:div w:id="1995209690">
      <w:bodyDiv w:val="1"/>
      <w:marLeft w:val="0"/>
      <w:marRight w:val="0"/>
      <w:marTop w:val="0"/>
      <w:marBottom w:val="0"/>
      <w:divBdr>
        <w:top w:val="none" w:sz="0" w:space="0" w:color="auto"/>
        <w:left w:val="none" w:sz="0" w:space="0" w:color="auto"/>
        <w:bottom w:val="none" w:sz="0" w:space="0" w:color="auto"/>
        <w:right w:val="none" w:sz="0" w:space="0" w:color="auto"/>
      </w:divBdr>
    </w:div>
    <w:div w:id="2025474265">
      <w:bodyDiv w:val="1"/>
      <w:marLeft w:val="0"/>
      <w:marRight w:val="0"/>
      <w:marTop w:val="0"/>
      <w:marBottom w:val="0"/>
      <w:divBdr>
        <w:top w:val="none" w:sz="0" w:space="0" w:color="auto"/>
        <w:left w:val="none" w:sz="0" w:space="0" w:color="auto"/>
        <w:bottom w:val="none" w:sz="0" w:space="0" w:color="auto"/>
        <w:right w:val="none" w:sz="0" w:space="0" w:color="auto"/>
      </w:divBdr>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19644668">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k.su/np_akty/akty_docs/consultantplus%3A/offline/ref=38DFC839FFD199C42C6BEF4358878D283167FF2CB0A64EB6AA91F6492EB75118F91CB8927C49CA03q8p1A" TargetMode="External"/><Relationship Id="rId5" Type="http://schemas.openxmlformats.org/officeDocument/2006/relationships/hyperlink" Target="http://oek.su/np_akty/akty_docs/consultantplus%3A/offline/ref=38DFC839FFD199C42C6BEF4358878D283167FF2CB0A64EB6AA91F6492EB75118F91CB8927C49CD09q8p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2679</Words>
  <Characters>15276</Characters>
  <Application>Microsoft Office Word</Application>
  <DocSecurity>0</DocSecurity>
  <Lines>127</Lines>
  <Paragraphs>35</Paragraphs>
  <ScaleCrop>false</ScaleCrop>
  <Company>diakov.net</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89</cp:revision>
  <dcterms:created xsi:type="dcterms:W3CDTF">2022-10-27T04:15:00Z</dcterms:created>
  <dcterms:modified xsi:type="dcterms:W3CDTF">2022-10-27T07:27:00Z</dcterms:modified>
</cp:coreProperties>
</file>