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ОЕКСКОЕ МУНИЦИПАЛЬНОЕ ОБРАЗОВАНИЕ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марта 2018 г.                                                                                         № 50-п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МЕРОПРИЯТИЙ ПО ПРОВЕДЕНИЮ ГОДА ДОБРОВОЛЬЦА (ВОЛОНТЕРА) НА ТЕРРИТОРИИ ОЕКСКОГО МУНИЦИПАЛЬНОГО ОБРАЗОВАНИЯ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В целях развития влияния добровольческих (волонтерских) объединений на гражданско-патриотическое воспитание граждан, развития добровольчества на основании Указа Президента Российской Федерации от 06 декабря 2017 года № 583 «О проведении в Российской Федерации Года добровольца (волонтера)», в соответствии с Федеральным законом от 06.10.2003 №131-ФЗ «Об общих принципах организации местного самоуправления в Российской Федерации», статьей 48 Устава Оекского муниципального образования, администрация Оекского муниципального образования 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план мероприятий по проведению Года добровольца (волонтера) на территории Оекского муниципального образования (приложение 1).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состав организационного комитета по проведению Года добровольца (волонтера) на территории Оекского муниципального образования (приложение 2).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образования» и на официальном сайте www.oek.su.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заместителя главы администрации Н.П.Пихето - Новосельцеву.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  О.А. Парфенов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29.03.2018 г. № 50-п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 ПО ПРОВЕДЕНИЮ ГОДА ДОБРОВОЛЬЦА (ВОЛОНТЕРА) НА ТЕРРИТОРИИ ОЕКСКОГО МУНИЦИПАЛЬНОГО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946"/>
        <w:gridCol w:w="1610"/>
        <w:gridCol w:w="3293"/>
      </w:tblGrid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заседаний организационного комитета по подготовке и проведению на территории Оекского муниципального образования мероприятий,  посвященных проведению Года добровольца (волонтера)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Организационный комитет по подготовке и проведению на территории Оекского муниципального образования мероприятий,  посвященных проведению Года добровольца</w:t>
            </w: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(волонтера) (далее – организационный комитет)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информационного сопровождения основных мероприятий на территории Оекского муниципального образования, посвященных проведению Года добровольца (волонтера)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организационный комитет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Подведение итогов работы по подготовке и проведению на территории  Оекского муниципального образования мероприятий,  посвященных проведению Года добровольца (волонтера)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организационный комитет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Информационно-познавательные культурно-массовые мероприятия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проведение митингов, возложения цветов в памятных местах, связанных с погибшими в Великой Отечественной войне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муниципального образования, МУ «Социально-культурный спортивный комплекс» Оекского муниципального образования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Акции ко Дню Победы в Великой Отечественной войне «Георгиевская ленточка», «Бессмертный полк».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муниципального образования, МУ «Социально-культурный спортивный комплекс» Оекского МО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Чествование ветеранов Великой Отечественной войны, тружеников тыла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МО, МУ «Социально-культурный спортивный комплекс» Оекского МО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Тренировочные (теоретические и практические) занятия с участниками волонтерского объединения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МУ «Социально-культурный спортивный комплекс» Оекского МО, волонтерское объединение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Фотоконкурс «Здоровый образ жизни в твоем кадре»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МУ «Социально-культурный спортивный комплекс» Оекского МО, волонтерское объединение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Круглый стол «За здоровый образ жизни» к Всемирному дню здоровья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МУ «Социально-культурный спортивный комплекс» Оекского МО, волонтерское объединение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Беседа «Суд над сигаретой»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МУ «Социально-культурный спортивный комплекс» Оекского МО, волонтерское объединение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Акция «Живи Книга»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МУ «Социально-культурный спортивный комплекс» Оекского МО, волонтерское объединение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9*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Беседа «Если хочешь быть здоровым»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МУ «Социально-культурный спортивный комплекс» Оекского МО, волонтерское объединение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«Мы и наше здоровье», встреча с медицинским работником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МУ «Социально-культурный спортивный комплекс» Оекского МО, волонтерское объединение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Акция «Осуществи мечту» (сбор новогодних подарков для детей из неблагополучных семей)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Волонтерское объединение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Профилактическая акция «Скажи </w:t>
            </w:r>
            <w:proofErr w:type="gramStart"/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жизни</w:t>
            </w:r>
            <w:proofErr w:type="gramEnd"/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«ДА!» (в рамках Дня борьбы со СПИДом)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МУ «Социально-культурный спортивный комплекс» Оекского МО, волонтерское объединение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экологической направленности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субботников по благоустройству территории Оекского муниципального образования:</w:t>
            </w: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уборка территорий, прилегающих к зданиям организаций;</w:t>
            </w: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уборка и благоустройство территорий памятников, мемориалов;</w:t>
            </w: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уборка придомовых территорий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Апрель - май, сентябрь - октябрь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муниципального образования, МУ «Социально-культурный спортивный комплекс» Оекского МО, волонтерское объединение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Акция «Чистое село»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МУ «Социально-культурный спортивный комплекс» Оекского М, волонтерское объединение</w:t>
            </w:r>
          </w:p>
        </w:tc>
      </w:tr>
    </w:tbl>
    <w:p w:rsidR="00555DB8" w:rsidRPr="00555DB8" w:rsidRDefault="00555DB8" w:rsidP="00555D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29.03.2018 г. № 50-п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ОРГАНИЗАЦИОННОГО КОМИТЕТА ПО ПРОВЕДЕНИЮ В 2018 ГОДУ НА ТЕРРИТОРИИ ОЕКСКОГО МУНИЦИПАЛЬНОГО ОБРАЗОВАНИЯ ГОДА ДОБРОВОЛЬЦА (ВОЛОНТЕРА)</w:t>
      </w:r>
    </w:p>
    <w:p w:rsidR="00555DB8" w:rsidRPr="00555DB8" w:rsidRDefault="00555DB8" w:rsidP="00555D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5D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132"/>
      </w:tblGrid>
      <w:tr w:rsidR="00555DB8" w:rsidRPr="00555DB8" w:rsidTr="00555DB8">
        <w:trPr>
          <w:tblCellSpacing w:w="0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ФИО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Пихето-Новосельцева Надежда Петровна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 Оекского муниципального образования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Куклина Виктория Александровна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транспортом и связью администрации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Ольга Александровна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общего отдела 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Бойко Ирина Николаевна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Генеральный директор МУ «Социально-культурный спортивный комплекс» Оекского муниципального образования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Шарыпова Ольга Викторовна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Совета Ветеранов</w:t>
            </w:r>
          </w:p>
        </w:tc>
      </w:tr>
      <w:tr w:rsidR="00555DB8" w:rsidRPr="00555DB8" w:rsidTr="00555DB8">
        <w:trPr>
          <w:tblCellSpacing w:w="0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Рудомаха Светлана Иннокентьевна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DB8" w:rsidRPr="00555DB8" w:rsidRDefault="00555DB8" w:rsidP="00555D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DB8">
              <w:rPr>
                <w:rFonts w:eastAsia="Times New Roman" w:cs="Times New Roman"/>
                <w:sz w:val="24"/>
                <w:szCs w:val="24"/>
                <w:lang w:eastAsia="ru-RU"/>
              </w:rPr>
              <w:t>Депутат Думы Оекского муниципального образования, директор МОУ ИРМО «Галкинская НОШ»</w:t>
            </w:r>
          </w:p>
        </w:tc>
      </w:tr>
    </w:tbl>
    <w:p w:rsidR="003E0016" w:rsidRPr="000B530C" w:rsidRDefault="003E0016" w:rsidP="000B530C">
      <w:bookmarkStart w:id="0" w:name="_GoBack"/>
      <w:bookmarkEnd w:id="0"/>
    </w:p>
    <w:sectPr w:rsidR="003E0016" w:rsidRPr="000B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530C"/>
    <w:rsid w:val="00122256"/>
    <w:rsid w:val="0014068E"/>
    <w:rsid w:val="00214FC9"/>
    <w:rsid w:val="002771B3"/>
    <w:rsid w:val="002B3E6A"/>
    <w:rsid w:val="002C3ADD"/>
    <w:rsid w:val="00364E98"/>
    <w:rsid w:val="003D357F"/>
    <w:rsid w:val="003E0016"/>
    <w:rsid w:val="003E1234"/>
    <w:rsid w:val="0041469D"/>
    <w:rsid w:val="0051510B"/>
    <w:rsid w:val="00546C0B"/>
    <w:rsid w:val="00555DB8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76B74"/>
    <w:rsid w:val="0099282B"/>
    <w:rsid w:val="009E2D94"/>
    <w:rsid w:val="00AB116B"/>
    <w:rsid w:val="00AB2BFC"/>
    <w:rsid w:val="00B51E32"/>
    <w:rsid w:val="00BA2E26"/>
    <w:rsid w:val="00C72DD3"/>
    <w:rsid w:val="00CC37E0"/>
    <w:rsid w:val="00D31943"/>
    <w:rsid w:val="00D50379"/>
    <w:rsid w:val="00E3507F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920</Words>
  <Characters>5249</Characters>
  <Application>Microsoft Office Word</Application>
  <DocSecurity>0</DocSecurity>
  <Lines>43</Lines>
  <Paragraphs>12</Paragraphs>
  <ScaleCrop>false</ScaleCrop>
  <Company>diakov.net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39</cp:revision>
  <dcterms:created xsi:type="dcterms:W3CDTF">2022-10-28T05:17:00Z</dcterms:created>
  <dcterms:modified xsi:type="dcterms:W3CDTF">2022-10-28T06:06:00Z</dcterms:modified>
</cp:coreProperties>
</file>