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17" w:rsidRPr="00066317" w:rsidRDefault="00066317" w:rsidP="00066317">
      <w:pPr>
        <w:shd w:val="clear" w:color="auto" w:fill="FFFFFF"/>
        <w:spacing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noProof/>
          <w:color w:val="2C2C2C"/>
          <w:sz w:val="20"/>
          <w:szCs w:val="20"/>
          <w:lang w:eastAsia="ru-RU"/>
        </w:rPr>
        <w:drawing>
          <wp:inline distT="0" distB="0" distL="0" distR="0">
            <wp:extent cx="381000" cy="480060"/>
            <wp:effectExtent l="0" t="0" r="0" b="0"/>
            <wp:docPr id="1" name="Рисунок 1" descr="http://oek.su/uploads/posts/2013-01/1358754707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ek.su/uploads/posts/2013-01/1358754707_g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РОССИЙСКАЯ ФЕДЕРАЦИЯ</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ИРКУТСКАЯ ОБЛАСТЬ</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ИРКУТСКИЙ РАЙОН</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АДМИНИСТРАЦИЯ ОЕКСКОГО МУНИЦИПАЛЬНОГО ОБРАЗОВАНИЯ</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ПОСТАНОВЛЕНИЕ</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от «09» января 2012 г. №3-п</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Об утверждении Положения о порядке осуществления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муниципального жилищного контроля на территории Оекского МО</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В соответствии со ст. 20 Жилищного кодекса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6 Устава Оекского муниципального образования, администрация Оекского муниципального образования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ПОСТАНОВЛЯЕТ:</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Утвердить Положение о порядке осуществления муниципального жилищного контроля на территории Оекского муниципального образования, согласно приложения.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МО» и на официальном сайте администрации Оекского муниципального образования (www.oek.su)</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 Контроль за исполнением настоящего постановления оставляю за собой.</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r w:rsidRPr="00066317">
        <w:rPr>
          <w:rFonts w:ascii="Tahoma" w:eastAsia="Times New Roman" w:hAnsi="Tahoma" w:cs="Tahoma"/>
          <w:i/>
          <w:iCs/>
          <w:color w:val="2C2C2C"/>
          <w:sz w:val="20"/>
          <w:szCs w:val="20"/>
          <w:lang w:eastAsia="ru-RU"/>
        </w:rPr>
        <w:t>Глава администрации Оекского муниципального образования П.Н. Новосельцев</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Приложение к Постановлению</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администрации Оекского МО</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от 09.01.2013 г. № 3-п</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b/>
          <w:bCs/>
          <w:color w:val="2C2C2C"/>
          <w:sz w:val="20"/>
          <w:szCs w:val="20"/>
          <w:lang w:eastAsia="ru-RU"/>
        </w:rPr>
        <w:t>ПОЛОЖЕНИЕ</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b/>
          <w:bCs/>
          <w:color w:val="2C2C2C"/>
          <w:sz w:val="20"/>
          <w:szCs w:val="20"/>
          <w:lang w:eastAsia="ru-RU"/>
        </w:rPr>
        <w:t>о муниципальном жилищном контроле на территории Оекского муниципального образования.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Общие положения</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xml:space="preserve">1.1. Настоящее Положение разработано в соответствии с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Оекского </w:t>
      </w:r>
      <w:r w:rsidRPr="00066317">
        <w:rPr>
          <w:rFonts w:ascii="Tahoma" w:eastAsia="Times New Roman" w:hAnsi="Tahoma" w:cs="Tahoma"/>
          <w:color w:val="2C2C2C"/>
          <w:sz w:val="20"/>
          <w:szCs w:val="20"/>
          <w:lang w:eastAsia="ru-RU"/>
        </w:rPr>
        <w:lastRenderedPageBreak/>
        <w:t>муниципального образования устанавливает порядок осуществления муниципального жилищного контроля на территории Оекского муниципального образования Иркутского района.</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1.2. 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обязательные требования).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1.3. Муниципальный жилищный контроль на территории сельского поселения осуществляется администрацией Оекского муниципального поселения и уполномоченными ею органами и должностными лицами.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1.4. Должностные лица органов муниципального жилищного контроля, являются муниципальными жилищными инспекторами.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1.5.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Оекского муниципального образования.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Формы осуществления муниципального жилищного контроля</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2.1. 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2.2. Плановые проверки проводятся на основании ежегодного плана проверок, утверждаемого Главой администрации Оекского муниципального образования.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2.3. В ежегодных планах проведения плановых проверок указываются следующие сведения: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цель и основание проведения каждой плановой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 дата и сроки проведения каждой плановой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4) наименование органа муниципального контроля, осуществляющего конкретную плановую проверку.</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2.4. Основанием для включения плановой проверки в ежегодный план проведения плановых проверок является истечение одного года со дня: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окончания проведения последней плановой проверки юридического лица, индивидуального предпринимателя.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xml:space="preserve">2.5.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w:t>
      </w:r>
      <w:r w:rsidRPr="00066317">
        <w:rPr>
          <w:rFonts w:ascii="Tahoma" w:eastAsia="Times New Roman" w:hAnsi="Tahoma" w:cs="Tahoma"/>
          <w:color w:val="2C2C2C"/>
          <w:sz w:val="20"/>
          <w:szCs w:val="20"/>
          <w:lang w:eastAsia="ru-RU"/>
        </w:rPr>
        <w:lastRenderedPageBreak/>
        <w:t>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2.6. Проверки, предусмотренные разделом 2 настоящего Положения, осуществляются на основании распоряжения администрации Оекского муниципального проведении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2.7. Порядок проведения проверок, предусмотренных разделом 2 настоящего Положения осуществляется в соответствии с административным регламентом, регулирующим проведение муниципального жилищного контроля на территории Оекского муниципального образования.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2.9. 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инспектора, в пределах собственных полномочий, в соответствии с законодательством Российской Федерации, обязаны:</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xml:space="preserve">2.11. 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Оекского муниципального образования, датах начала и окончания </w:t>
      </w:r>
      <w:r w:rsidRPr="00066317">
        <w:rPr>
          <w:rFonts w:ascii="Tahoma" w:eastAsia="Times New Roman" w:hAnsi="Tahoma" w:cs="Tahoma"/>
          <w:color w:val="2C2C2C"/>
          <w:sz w:val="20"/>
          <w:szCs w:val="20"/>
          <w:lang w:eastAsia="ru-RU"/>
        </w:rPr>
        <w:lastRenderedPageBreak/>
        <w:t>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2.12.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Оекского муниципального образования,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 Полномочия органов жилищного контроля,</w:t>
      </w:r>
    </w:p>
    <w:p w:rsidR="00066317" w:rsidRPr="00066317" w:rsidRDefault="00066317" w:rsidP="00066317">
      <w:pPr>
        <w:shd w:val="clear" w:color="auto" w:fill="FFFFFF"/>
        <w:spacing w:after="96" w:line="240" w:lineRule="auto"/>
        <w:ind w:firstLine="0"/>
        <w:jc w:val="center"/>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должностных лиц, осуществляющих муниципальный жилищный контроль</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 </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3.1. Муниципальные жилищные инспектора в пределах предоставленных полномочий, в порядке, установленном законодательством Российской Федерации, имеют право:</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беспрепятственно по предъявлении служебного удостоверения и копии распоряжения главы администрации Оекского муниципального образования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3.2. Муниципальные жилищные инспектора при проведении мероприятий по контролю обязаны:</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13) осуществлять запись о проведенной проверке в журнале учета проверок.</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3.3. При осуществлении муниципального жилищного контроля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а) несоблюдение требований законодательства при исполнении служебных обязанностей;</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б) несоблюдение установленного порядка осуществления муниципального жилищного контроля;</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в) непринятие мер по предотвращению и устранению последствий выявленных нарушений жилищного законодательства;</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г) объективность и достоверность материалов проводимых проверок.</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3.4.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Иркутской области, осуществляющими региональный государственный жилищный надзор, в порядке, установленном законом Иркутской области.</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3.5. Препятствование осуществлению полномочий должностных лиц уполномоченного органа местного самоуправления при проведении ими муниципального жилищного контроля влечет установленную законодательством Российской Федерации ответственность.</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lastRenderedPageBreak/>
        <w:t>3.6. Должностные лица уполномоченного органа местного самоуправления,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
    <w:p w:rsidR="00066317" w:rsidRPr="00066317" w:rsidRDefault="00066317" w:rsidP="00066317">
      <w:pPr>
        <w:shd w:val="clear" w:color="auto" w:fill="FFFFFF"/>
        <w:spacing w:after="96" w:line="240" w:lineRule="auto"/>
        <w:ind w:firstLine="0"/>
        <w:rPr>
          <w:rFonts w:ascii="Tahoma" w:eastAsia="Times New Roman" w:hAnsi="Tahoma" w:cs="Tahoma"/>
          <w:color w:val="2C2C2C"/>
          <w:sz w:val="20"/>
          <w:szCs w:val="20"/>
          <w:lang w:eastAsia="ru-RU"/>
        </w:rPr>
      </w:pPr>
      <w:r w:rsidRPr="00066317">
        <w:rPr>
          <w:rFonts w:ascii="Tahoma" w:eastAsia="Times New Roman" w:hAnsi="Tahoma" w:cs="Tahoma"/>
          <w:color w:val="2C2C2C"/>
          <w:sz w:val="20"/>
          <w:szCs w:val="20"/>
          <w:lang w:eastAsia="ru-RU"/>
        </w:rPr>
        <w:t>3.7.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i/>
          <w:iCs/>
          <w:color w:val="2C2C2C"/>
          <w:sz w:val="20"/>
          <w:szCs w:val="20"/>
          <w:lang w:eastAsia="ru-RU"/>
        </w:rPr>
        <w:t> </w:t>
      </w:r>
    </w:p>
    <w:p w:rsidR="00066317" w:rsidRPr="00066317" w:rsidRDefault="00066317" w:rsidP="00066317">
      <w:pPr>
        <w:shd w:val="clear" w:color="auto" w:fill="FFFFFF"/>
        <w:spacing w:after="96" w:line="240" w:lineRule="auto"/>
        <w:ind w:firstLine="0"/>
        <w:jc w:val="right"/>
        <w:rPr>
          <w:rFonts w:ascii="Tahoma" w:eastAsia="Times New Roman" w:hAnsi="Tahoma" w:cs="Tahoma"/>
          <w:color w:val="2C2C2C"/>
          <w:sz w:val="20"/>
          <w:szCs w:val="20"/>
          <w:lang w:eastAsia="ru-RU"/>
        </w:rPr>
      </w:pPr>
      <w:r w:rsidRPr="00066317">
        <w:rPr>
          <w:rFonts w:ascii="Tahoma" w:eastAsia="Times New Roman" w:hAnsi="Tahoma" w:cs="Tahoma"/>
          <w:i/>
          <w:iCs/>
          <w:color w:val="2C2C2C"/>
          <w:sz w:val="20"/>
          <w:szCs w:val="20"/>
          <w:lang w:eastAsia="ru-RU"/>
        </w:rPr>
        <w:t> Заведующая отделом по управлению имуществом, ЖКХ, транспортом и связью администрации Оекского МО В.А.Куклина</w:t>
      </w:r>
    </w:p>
    <w:p w:rsidR="003E0016" w:rsidRPr="00066317" w:rsidRDefault="003E0016" w:rsidP="00066317">
      <w:bookmarkStart w:id="0" w:name="_GoBack"/>
      <w:bookmarkEnd w:id="0"/>
    </w:p>
    <w:sectPr w:rsidR="003E0016" w:rsidRPr="00066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F1F43"/>
    <w:multiLevelType w:val="multilevel"/>
    <w:tmpl w:val="F08CC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F9171E"/>
    <w:multiLevelType w:val="multilevel"/>
    <w:tmpl w:val="0296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7C3"/>
    <w:rsid w:val="00066317"/>
    <w:rsid w:val="001011E1"/>
    <w:rsid w:val="001239A2"/>
    <w:rsid w:val="00130B98"/>
    <w:rsid w:val="00227B2E"/>
    <w:rsid w:val="003A7398"/>
    <w:rsid w:val="003D07C3"/>
    <w:rsid w:val="003E0016"/>
    <w:rsid w:val="00467A01"/>
    <w:rsid w:val="00574E30"/>
    <w:rsid w:val="00590F08"/>
    <w:rsid w:val="006569CD"/>
    <w:rsid w:val="00675233"/>
    <w:rsid w:val="0068082D"/>
    <w:rsid w:val="008A140B"/>
    <w:rsid w:val="008A440B"/>
    <w:rsid w:val="008A4A78"/>
    <w:rsid w:val="00926DB1"/>
    <w:rsid w:val="009D1D71"/>
    <w:rsid w:val="00A7527E"/>
    <w:rsid w:val="00C213CA"/>
    <w:rsid w:val="00CC6527"/>
    <w:rsid w:val="00D705AD"/>
    <w:rsid w:val="00DD34AC"/>
    <w:rsid w:val="00ED02B5"/>
    <w:rsid w:val="00F5492E"/>
    <w:rsid w:val="00FE6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7C8E0-E11B-430B-A50D-2F65AC18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440B"/>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Strong"/>
    <w:basedOn w:val="a0"/>
    <w:uiPriority w:val="22"/>
    <w:qFormat/>
    <w:rsid w:val="008A440B"/>
    <w:rPr>
      <w:b/>
      <w:bCs/>
    </w:rPr>
  </w:style>
  <w:style w:type="character" w:styleId="a5">
    <w:name w:val="Hyperlink"/>
    <w:basedOn w:val="a0"/>
    <w:uiPriority w:val="99"/>
    <w:semiHidden/>
    <w:unhideWhenUsed/>
    <w:rsid w:val="008A440B"/>
    <w:rPr>
      <w:color w:val="0000FF"/>
      <w:u w:val="single"/>
    </w:rPr>
  </w:style>
  <w:style w:type="character" w:styleId="a6">
    <w:name w:val="Emphasis"/>
    <w:basedOn w:val="a0"/>
    <w:uiPriority w:val="20"/>
    <w:qFormat/>
    <w:rsid w:val="008A440B"/>
    <w:rPr>
      <w:i/>
      <w:iCs/>
    </w:rPr>
  </w:style>
  <w:style w:type="character" w:customStyle="1" w:styleId="attachment">
    <w:name w:val="attachment"/>
    <w:basedOn w:val="a0"/>
    <w:rsid w:val="008A440B"/>
  </w:style>
  <w:style w:type="paragraph" w:customStyle="1" w:styleId="consplusnormal">
    <w:name w:val="consplusnormal"/>
    <w:basedOn w:val="a"/>
    <w:rsid w:val="003A7398"/>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justppt">
    <w:name w:val="justp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enpt">
    <w:name w:val="cenpt"/>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
    <w:name w:val="HTML Preformatted"/>
    <w:basedOn w:val="a"/>
    <w:link w:val="HTML0"/>
    <w:uiPriority w:val="99"/>
    <w:semiHidden/>
    <w:unhideWhenUsed/>
    <w:rsid w:val="00574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4E30"/>
    <w:rPr>
      <w:rFonts w:ascii="Courier New" w:eastAsia="Times New Roman" w:hAnsi="Courier New" w:cs="Courier New"/>
      <w:sz w:val="20"/>
      <w:szCs w:val="20"/>
      <w:lang w:eastAsia="ru-RU"/>
    </w:rPr>
  </w:style>
  <w:style w:type="character" w:styleId="HTML1">
    <w:name w:val="HTML Code"/>
    <w:basedOn w:val="a0"/>
    <w:uiPriority w:val="99"/>
    <w:semiHidden/>
    <w:unhideWhenUsed/>
    <w:rsid w:val="00574E30"/>
    <w:rPr>
      <w:rFonts w:ascii="Courier New" w:eastAsia="Times New Roman" w:hAnsi="Courier New" w:cs="Courier New"/>
      <w:sz w:val="20"/>
      <w:szCs w:val="20"/>
    </w:rPr>
  </w:style>
  <w:style w:type="character" w:customStyle="1" w:styleId="hljs-bullet">
    <w:name w:val="hljs-bullet"/>
    <w:basedOn w:val="a0"/>
    <w:rsid w:val="00574E30"/>
  </w:style>
  <w:style w:type="paragraph" w:customStyle="1" w:styleId="a7">
    <w:name w:val="a"/>
    <w:basedOn w:val="a"/>
    <w:rsid w:val="00574E30"/>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561">
      <w:bodyDiv w:val="1"/>
      <w:marLeft w:val="0"/>
      <w:marRight w:val="0"/>
      <w:marTop w:val="0"/>
      <w:marBottom w:val="0"/>
      <w:divBdr>
        <w:top w:val="none" w:sz="0" w:space="0" w:color="auto"/>
        <w:left w:val="none" w:sz="0" w:space="0" w:color="auto"/>
        <w:bottom w:val="none" w:sz="0" w:space="0" w:color="auto"/>
        <w:right w:val="none" w:sz="0" w:space="0" w:color="auto"/>
      </w:divBdr>
    </w:div>
    <w:div w:id="109057888">
      <w:bodyDiv w:val="1"/>
      <w:marLeft w:val="0"/>
      <w:marRight w:val="0"/>
      <w:marTop w:val="0"/>
      <w:marBottom w:val="0"/>
      <w:divBdr>
        <w:top w:val="none" w:sz="0" w:space="0" w:color="auto"/>
        <w:left w:val="none" w:sz="0" w:space="0" w:color="auto"/>
        <w:bottom w:val="none" w:sz="0" w:space="0" w:color="auto"/>
        <w:right w:val="none" w:sz="0" w:space="0" w:color="auto"/>
      </w:divBdr>
    </w:div>
    <w:div w:id="136266416">
      <w:bodyDiv w:val="1"/>
      <w:marLeft w:val="0"/>
      <w:marRight w:val="0"/>
      <w:marTop w:val="0"/>
      <w:marBottom w:val="0"/>
      <w:divBdr>
        <w:top w:val="none" w:sz="0" w:space="0" w:color="auto"/>
        <w:left w:val="none" w:sz="0" w:space="0" w:color="auto"/>
        <w:bottom w:val="none" w:sz="0" w:space="0" w:color="auto"/>
        <w:right w:val="none" w:sz="0" w:space="0" w:color="auto"/>
      </w:divBdr>
    </w:div>
    <w:div w:id="162474049">
      <w:bodyDiv w:val="1"/>
      <w:marLeft w:val="0"/>
      <w:marRight w:val="0"/>
      <w:marTop w:val="0"/>
      <w:marBottom w:val="0"/>
      <w:divBdr>
        <w:top w:val="none" w:sz="0" w:space="0" w:color="auto"/>
        <w:left w:val="none" w:sz="0" w:space="0" w:color="auto"/>
        <w:bottom w:val="none" w:sz="0" w:space="0" w:color="auto"/>
        <w:right w:val="none" w:sz="0" w:space="0" w:color="auto"/>
      </w:divBdr>
    </w:div>
    <w:div w:id="203714486">
      <w:bodyDiv w:val="1"/>
      <w:marLeft w:val="0"/>
      <w:marRight w:val="0"/>
      <w:marTop w:val="0"/>
      <w:marBottom w:val="0"/>
      <w:divBdr>
        <w:top w:val="none" w:sz="0" w:space="0" w:color="auto"/>
        <w:left w:val="none" w:sz="0" w:space="0" w:color="auto"/>
        <w:bottom w:val="none" w:sz="0" w:space="0" w:color="auto"/>
        <w:right w:val="none" w:sz="0" w:space="0" w:color="auto"/>
      </w:divBdr>
    </w:div>
    <w:div w:id="330135422">
      <w:bodyDiv w:val="1"/>
      <w:marLeft w:val="0"/>
      <w:marRight w:val="0"/>
      <w:marTop w:val="0"/>
      <w:marBottom w:val="0"/>
      <w:divBdr>
        <w:top w:val="none" w:sz="0" w:space="0" w:color="auto"/>
        <w:left w:val="none" w:sz="0" w:space="0" w:color="auto"/>
        <w:bottom w:val="none" w:sz="0" w:space="0" w:color="auto"/>
        <w:right w:val="none" w:sz="0" w:space="0" w:color="auto"/>
      </w:divBdr>
    </w:div>
    <w:div w:id="361169671">
      <w:bodyDiv w:val="1"/>
      <w:marLeft w:val="0"/>
      <w:marRight w:val="0"/>
      <w:marTop w:val="0"/>
      <w:marBottom w:val="0"/>
      <w:divBdr>
        <w:top w:val="none" w:sz="0" w:space="0" w:color="auto"/>
        <w:left w:val="none" w:sz="0" w:space="0" w:color="auto"/>
        <w:bottom w:val="none" w:sz="0" w:space="0" w:color="auto"/>
        <w:right w:val="none" w:sz="0" w:space="0" w:color="auto"/>
      </w:divBdr>
    </w:div>
    <w:div w:id="575089320">
      <w:bodyDiv w:val="1"/>
      <w:marLeft w:val="0"/>
      <w:marRight w:val="0"/>
      <w:marTop w:val="0"/>
      <w:marBottom w:val="0"/>
      <w:divBdr>
        <w:top w:val="none" w:sz="0" w:space="0" w:color="auto"/>
        <w:left w:val="none" w:sz="0" w:space="0" w:color="auto"/>
        <w:bottom w:val="none" w:sz="0" w:space="0" w:color="auto"/>
        <w:right w:val="none" w:sz="0" w:space="0" w:color="auto"/>
      </w:divBdr>
    </w:div>
    <w:div w:id="843127063">
      <w:bodyDiv w:val="1"/>
      <w:marLeft w:val="0"/>
      <w:marRight w:val="0"/>
      <w:marTop w:val="0"/>
      <w:marBottom w:val="0"/>
      <w:divBdr>
        <w:top w:val="none" w:sz="0" w:space="0" w:color="auto"/>
        <w:left w:val="none" w:sz="0" w:space="0" w:color="auto"/>
        <w:bottom w:val="none" w:sz="0" w:space="0" w:color="auto"/>
        <w:right w:val="none" w:sz="0" w:space="0" w:color="auto"/>
      </w:divBdr>
    </w:div>
    <w:div w:id="989360391">
      <w:bodyDiv w:val="1"/>
      <w:marLeft w:val="0"/>
      <w:marRight w:val="0"/>
      <w:marTop w:val="0"/>
      <w:marBottom w:val="0"/>
      <w:divBdr>
        <w:top w:val="none" w:sz="0" w:space="0" w:color="auto"/>
        <w:left w:val="none" w:sz="0" w:space="0" w:color="auto"/>
        <w:bottom w:val="none" w:sz="0" w:space="0" w:color="auto"/>
        <w:right w:val="none" w:sz="0" w:space="0" w:color="auto"/>
      </w:divBdr>
    </w:div>
    <w:div w:id="1081488685">
      <w:bodyDiv w:val="1"/>
      <w:marLeft w:val="0"/>
      <w:marRight w:val="0"/>
      <w:marTop w:val="0"/>
      <w:marBottom w:val="0"/>
      <w:divBdr>
        <w:top w:val="none" w:sz="0" w:space="0" w:color="auto"/>
        <w:left w:val="none" w:sz="0" w:space="0" w:color="auto"/>
        <w:bottom w:val="none" w:sz="0" w:space="0" w:color="auto"/>
        <w:right w:val="none" w:sz="0" w:space="0" w:color="auto"/>
      </w:divBdr>
    </w:div>
    <w:div w:id="1086733193">
      <w:bodyDiv w:val="1"/>
      <w:marLeft w:val="0"/>
      <w:marRight w:val="0"/>
      <w:marTop w:val="0"/>
      <w:marBottom w:val="0"/>
      <w:divBdr>
        <w:top w:val="none" w:sz="0" w:space="0" w:color="auto"/>
        <w:left w:val="none" w:sz="0" w:space="0" w:color="auto"/>
        <w:bottom w:val="none" w:sz="0" w:space="0" w:color="auto"/>
        <w:right w:val="none" w:sz="0" w:space="0" w:color="auto"/>
      </w:divBdr>
    </w:div>
    <w:div w:id="1095903592">
      <w:bodyDiv w:val="1"/>
      <w:marLeft w:val="0"/>
      <w:marRight w:val="0"/>
      <w:marTop w:val="0"/>
      <w:marBottom w:val="0"/>
      <w:divBdr>
        <w:top w:val="none" w:sz="0" w:space="0" w:color="auto"/>
        <w:left w:val="none" w:sz="0" w:space="0" w:color="auto"/>
        <w:bottom w:val="none" w:sz="0" w:space="0" w:color="auto"/>
        <w:right w:val="none" w:sz="0" w:space="0" w:color="auto"/>
      </w:divBdr>
      <w:divsChild>
        <w:div w:id="1395198344">
          <w:marLeft w:val="0"/>
          <w:marRight w:val="0"/>
          <w:marTop w:val="0"/>
          <w:marBottom w:val="0"/>
          <w:divBdr>
            <w:top w:val="none" w:sz="0" w:space="0" w:color="auto"/>
            <w:left w:val="none" w:sz="0" w:space="0" w:color="auto"/>
            <w:bottom w:val="none" w:sz="0" w:space="0" w:color="auto"/>
            <w:right w:val="none" w:sz="0" w:space="0" w:color="auto"/>
          </w:divBdr>
        </w:div>
      </w:divsChild>
    </w:div>
    <w:div w:id="1546866957">
      <w:bodyDiv w:val="1"/>
      <w:marLeft w:val="0"/>
      <w:marRight w:val="0"/>
      <w:marTop w:val="0"/>
      <w:marBottom w:val="0"/>
      <w:divBdr>
        <w:top w:val="none" w:sz="0" w:space="0" w:color="auto"/>
        <w:left w:val="none" w:sz="0" w:space="0" w:color="auto"/>
        <w:bottom w:val="none" w:sz="0" w:space="0" w:color="auto"/>
        <w:right w:val="none" w:sz="0" w:space="0" w:color="auto"/>
      </w:divBdr>
    </w:div>
    <w:div w:id="1606964879">
      <w:bodyDiv w:val="1"/>
      <w:marLeft w:val="0"/>
      <w:marRight w:val="0"/>
      <w:marTop w:val="0"/>
      <w:marBottom w:val="0"/>
      <w:divBdr>
        <w:top w:val="none" w:sz="0" w:space="0" w:color="auto"/>
        <w:left w:val="none" w:sz="0" w:space="0" w:color="auto"/>
        <w:bottom w:val="none" w:sz="0" w:space="0" w:color="auto"/>
        <w:right w:val="none" w:sz="0" w:space="0" w:color="auto"/>
      </w:divBdr>
    </w:div>
    <w:div w:id="1662925700">
      <w:bodyDiv w:val="1"/>
      <w:marLeft w:val="0"/>
      <w:marRight w:val="0"/>
      <w:marTop w:val="0"/>
      <w:marBottom w:val="0"/>
      <w:divBdr>
        <w:top w:val="none" w:sz="0" w:space="0" w:color="auto"/>
        <w:left w:val="none" w:sz="0" w:space="0" w:color="auto"/>
        <w:bottom w:val="none" w:sz="0" w:space="0" w:color="auto"/>
        <w:right w:val="none" w:sz="0" w:space="0" w:color="auto"/>
      </w:divBdr>
    </w:div>
    <w:div w:id="1675104197">
      <w:bodyDiv w:val="1"/>
      <w:marLeft w:val="0"/>
      <w:marRight w:val="0"/>
      <w:marTop w:val="0"/>
      <w:marBottom w:val="0"/>
      <w:divBdr>
        <w:top w:val="none" w:sz="0" w:space="0" w:color="auto"/>
        <w:left w:val="none" w:sz="0" w:space="0" w:color="auto"/>
        <w:bottom w:val="none" w:sz="0" w:space="0" w:color="auto"/>
        <w:right w:val="none" w:sz="0" w:space="0" w:color="auto"/>
      </w:divBdr>
    </w:div>
    <w:div w:id="1829248083">
      <w:bodyDiv w:val="1"/>
      <w:marLeft w:val="0"/>
      <w:marRight w:val="0"/>
      <w:marTop w:val="0"/>
      <w:marBottom w:val="0"/>
      <w:divBdr>
        <w:top w:val="none" w:sz="0" w:space="0" w:color="auto"/>
        <w:left w:val="none" w:sz="0" w:space="0" w:color="auto"/>
        <w:bottom w:val="none" w:sz="0" w:space="0" w:color="auto"/>
        <w:right w:val="none" w:sz="0" w:space="0" w:color="auto"/>
      </w:divBdr>
    </w:div>
    <w:div w:id="1835800222">
      <w:bodyDiv w:val="1"/>
      <w:marLeft w:val="0"/>
      <w:marRight w:val="0"/>
      <w:marTop w:val="0"/>
      <w:marBottom w:val="0"/>
      <w:divBdr>
        <w:top w:val="none" w:sz="0" w:space="0" w:color="auto"/>
        <w:left w:val="none" w:sz="0" w:space="0" w:color="auto"/>
        <w:bottom w:val="none" w:sz="0" w:space="0" w:color="auto"/>
        <w:right w:val="none" w:sz="0" w:space="0" w:color="auto"/>
      </w:divBdr>
    </w:div>
    <w:div w:id="1893955011">
      <w:bodyDiv w:val="1"/>
      <w:marLeft w:val="0"/>
      <w:marRight w:val="0"/>
      <w:marTop w:val="0"/>
      <w:marBottom w:val="0"/>
      <w:divBdr>
        <w:top w:val="none" w:sz="0" w:space="0" w:color="auto"/>
        <w:left w:val="none" w:sz="0" w:space="0" w:color="auto"/>
        <w:bottom w:val="none" w:sz="0" w:space="0" w:color="auto"/>
        <w:right w:val="none" w:sz="0" w:space="0" w:color="auto"/>
      </w:divBdr>
    </w:div>
    <w:div w:id="1931693275">
      <w:bodyDiv w:val="1"/>
      <w:marLeft w:val="0"/>
      <w:marRight w:val="0"/>
      <w:marTop w:val="0"/>
      <w:marBottom w:val="0"/>
      <w:divBdr>
        <w:top w:val="none" w:sz="0" w:space="0" w:color="auto"/>
        <w:left w:val="none" w:sz="0" w:space="0" w:color="auto"/>
        <w:bottom w:val="none" w:sz="0" w:space="0" w:color="auto"/>
        <w:right w:val="none" w:sz="0" w:space="0" w:color="auto"/>
      </w:divBdr>
    </w:div>
    <w:div w:id="1953824861">
      <w:bodyDiv w:val="1"/>
      <w:marLeft w:val="0"/>
      <w:marRight w:val="0"/>
      <w:marTop w:val="0"/>
      <w:marBottom w:val="0"/>
      <w:divBdr>
        <w:top w:val="none" w:sz="0" w:space="0" w:color="auto"/>
        <w:left w:val="none" w:sz="0" w:space="0" w:color="auto"/>
        <w:bottom w:val="none" w:sz="0" w:space="0" w:color="auto"/>
        <w:right w:val="none" w:sz="0" w:space="0" w:color="auto"/>
      </w:divBdr>
    </w:div>
    <w:div w:id="1971521039">
      <w:bodyDiv w:val="1"/>
      <w:marLeft w:val="0"/>
      <w:marRight w:val="0"/>
      <w:marTop w:val="0"/>
      <w:marBottom w:val="0"/>
      <w:divBdr>
        <w:top w:val="none" w:sz="0" w:space="0" w:color="auto"/>
        <w:left w:val="none" w:sz="0" w:space="0" w:color="auto"/>
        <w:bottom w:val="none" w:sz="0" w:space="0" w:color="auto"/>
        <w:right w:val="none" w:sz="0" w:space="0" w:color="auto"/>
      </w:divBdr>
      <w:divsChild>
        <w:div w:id="1414351680">
          <w:marLeft w:val="0"/>
          <w:marRight w:val="0"/>
          <w:marTop w:val="0"/>
          <w:marBottom w:val="225"/>
          <w:divBdr>
            <w:top w:val="single" w:sz="6" w:space="11" w:color="CFCFCF"/>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2880</Words>
  <Characters>16416</Characters>
  <Application>Microsoft Office Word</Application>
  <DocSecurity>0</DocSecurity>
  <Lines>136</Lines>
  <Paragraphs>38</Paragraphs>
  <ScaleCrop>false</ScaleCrop>
  <Company>diakov.net</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26</cp:revision>
  <dcterms:created xsi:type="dcterms:W3CDTF">2022-10-21T04:13:00Z</dcterms:created>
  <dcterms:modified xsi:type="dcterms:W3CDTF">2022-10-21T04:37:00Z</dcterms:modified>
</cp:coreProperties>
</file>