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AD" w:rsidRDefault="00FD6EAD" w:rsidP="00B42C2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598511D8" wp14:editId="610A6575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2D" w:rsidRPr="006D38E8" w:rsidRDefault="00B42C2D" w:rsidP="00B42C2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6D38E8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АДМИНИСТРАЦИЯ</w:t>
      </w:r>
    </w:p>
    <w:p w:rsidR="00B42C2D" w:rsidRPr="006D38E8" w:rsidRDefault="00B42C2D" w:rsidP="00B42C2D">
      <w:pPr>
        <w:shd w:val="clear" w:color="auto" w:fill="FFFFFF"/>
        <w:spacing w:after="0" w:line="240" w:lineRule="auto"/>
        <w:jc w:val="center"/>
        <w:rPr>
          <w:b/>
          <w:spacing w:val="-5"/>
          <w:w w:val="136"/>
          <w:sz w:val="32"/>
          <w:szCs w:val="38"/>
        </w:rPr>
      </w:pP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ПОСТАНОВЛЕНИЕ</w:t>
      </w:r>
    </w:p>
    <w:p w:rsidR="00B42C2D" w:rsidRPr="006D38E8" w:rsidRDefault="00B42C2D" w:rsidP="00B42C2D">
      <w:pPr>
        <w:shd w:val="clear" w:color="auto" w:fill="FFFFFF"/>
        <w:spacing w:after="0" w:line="240" w:lineRule="auto"/>
        <w:rPr>
          <w:b/>
          <w:spacing w:val="-5"/>
          <w:w w:val="136"/>
          <w:sz w:val="32"/>
          <w:szCs w:val="38"/>
        </w:rPr>
      </w:pPr>
    </w:p>
    <w:p w:rsidR="00B42C2D" w:rsidRPr="006D38E8" w:rsidRDefault="00B42C2D" w:rsidP="00B42C2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D38E8">
        <w:rPr>
          <w:rFonts w:ascii="Arial" w:hAnsi="Arial" w:cs="Arial"/>
          <w:sz w:val="24"/>
          <w:szCs w:val="24"/>
        </w:rPr>
        <w:t>от "</w:t>
      </w:r>
      <w:r w:rsidR="009206A7">
        <w:rPr>
          <w:rFonts w:ascii="Arial" w:hAnsi="Arial" w:cs="Arial"/>
          <w:sz w:val="24"/>
          <w:szCs w:val="24"/>
        </w:rPr>
        <w:t>02</w:t>
      </w:r>
      <w:r w:rsidRPr="006D38E8">
        <w:rPr>
          <w:rFonts w:ascii="Arial" w:hAnsi="Arial" w:cs="Arial"/>
          <w:sz w:val="24"/>
          <w:szCs w:val="24"/>
        </w:rPr>
        <w:t xml:space="preserve">" </w:t>
      </w:r>
      <w:r w:rsidR="009206A7">
        <w:rPr>
          <w:rFonts w:ascii="Arial" w:hAnsi="Arial" w:cs="Arial"/>
          <w:sz w:val="24"/>
          <w:szCs w:val="24"/>
        </w:rPr>
        <w:t>мая</w:t>
      </w:r>
      <w:r w:rsidRPr="006D38E8">
        <w:rPr>
          <w:rFonts w:ascii="Arial" w:hAnsi="Arial" w:cs="Arial"/>
          <w:sz w:val="24"/>
          <w:szCs w:val="24"/>
        </w:rPr>
        <w:t xml:space="preserve"> 202</w:t>
      </w:r>
      <w:r w:rsidR="00A851E9">
        <w:rPr>
          <w:rFonts w:ascii="Arial" w:hAnsi="Arial" w:cs="Arial"/>
          <w:sz w:val="24"/>
          <w:szCs w:val="24"/>
        </w:rPr>
        <w:t>3</w:t>
      </w:r>
      <w:r w:rsidR="009206A7">
        <w:rPr>
          <w:rFonts w:ascii="Arial" w:hAnsi="Arial" w:cs="Arial"/>
          <w:sz w:val="24"/>
          <w:szCs w:val="24"/>
        </w:rPr>
        <w:t xml:space="preserve"> года</w:t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9206A7">
        <w:rPr>
          <w:rFonts w:ascii="Arial" w:hAnsi="Arial" w:cs="Arial"/>
          <w:sz w:val="24"/>
          <w:szCs w:val="24"/>
        </w:rPr>
        <w:t xml:space="preserve">                  </w:t>
      </w:r>
      <w:r w:rsidRPr="006D38E8">
        <w:rPr>
          <w:rFonts w:ascii="Arial" w:hAnsi="Arial" w:cs="Arial"/>
          <w:sz w:val="24"/>
          <w:szCs w:val="24"/>
        </w:rPr>
        <w:t xml:space="preserve"> </w:t>
      </w:r>
      <w:r w:rsidR="00A851E9">
        <w:rPr>
          <w:rFonts w:ascii="Arial" w:hAnsi="Arial" w:cs="Arial"/>
          <w:sz w:val="24"/>
          <w:szCs w:val="24"/>
        </w:rPr>
        <w:t>№</w:t>
      </w:r>
      <w:r w:rsidR="009206A7">
        <w:rPr>
          <w:rFonts w:ascii="Arial" w:hAnsi="Arial" w:cs="Arial"/>
          <w:sz w:val="24"/>
          <w:szCs w:val="24"/>
        </w:rPr>
        <w:t>66-п</w:t>
      </w:r>
    </w:p>
    <w:p w:rsidR="003934E8" w:rsidRPr="00C53132" w:rsidRDefault="003934E8" w:rsidP="003934E8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E5332" w:rsidRPr="00B42C2D" w:rsidRDefault="00B42C2D" w:rsidP="00871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C2D">
        <w:rPr>
          <w:rFonts w:ascii="Arial" w:hAnsi="Arial" w:cs="Arial"/>
          <w:b/>
          <w:kern w:val="2"/>
          <w:sz w:val="32"/>
          <w:szCs w:val="32"/>
        </w:rPr>
        <w:t xml:space="preserve">ОБ УТВЕРЖДЕНИИ </w:t>
      </w:r>
      <w:r w:rsidRPr="00B42C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 w:rsidR="00A851E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Pr="00B42C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ОЕКСКОГО 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</w:p>
    <w:p w:rsidR="00871926" w:rsidRPr="00B42C2D" w:rsidRDefault="00871926" w:rsidP="008719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</w:rPr>
      </w:pPr>
    </w:p>
    <w:p w:rsidR="00B42C2D" w:rsidRPr="00B42C2D" w:rsidRDefault="00BE5332" w:rsidP="0087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2D">
        <w:rPr>
          <w:rFonts w:ascii="Arial" w:hAnsi="Arial" w:cs="Arial"/>
          <w:kern w:val="2"/>
          <w:sz w:val="24"/>
          <w:szCs w:val="24"/>
        </w:rPr>
        <w:t>В соответствии</w:t>
      </w:r>
      <w:r w:rsidR="003A3A75" w:rsidRPr="00B42C2D">
        <w:rPr>
          <w:rFonts w:ascii="Arial" w:hAnsi="Arial" w:cs="Arial"/>
          <w:kern w:val="2"/>
          <w:sz w:val="24"/>
          <w:szCs w:val="24"/>
        </w:rPr>
        <w:t xml:space="preserve"> </w:t>
      </w:r>
      <w:r w:rsidR="00B753D5" w:rsidRPr="00B42C2D">
        <w:rPr>
          <w:rFonts w:ascii="Arial" w:eastAsia="Times New Roman" w:hAnsi="Arial" w:cs="Arial"/>
          <w:sz w:val="24"/>
          <w:szCs w:val="24"/>
          <w:lang w:eastAsia="ru-RU"/>
        </w:rPr>
        <w:t>Федеральными законами от 25.12.2008 № 273-ФЗ «О противодействии коррупции», от 02.03.2007 г. № 25-ФЗ «О муниципальной службе в Российской Федерации»,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п. 6</w:t>
      </w:r>
      <w:r w:rsidR="00D50401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Указа Президента РФ 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>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3A3A75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 w:rsidR="003A3A75" w:rsidRPr="00B42C2D">
        <w:rPr>
          <w:rFonts w:ascii="Arial" w:hAnsi="Arial" w:cs="Arial"/>
          <w:bCs/>
          <w:kern w:val="2"/>
          <w:sz w:val="24"/>
          <w:szCs w:val="24"/>
        </w:rPr>
        <w:t>Уставом</w:t>
      </w:r>
      <w:r w:rsidRPr="00B42C2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B42C2D" w:rsidRPr="00B42C2D">
        <w:rPr>
          <w:rFonts w:ascii="Arial" w:hAnsi="Arial" w:cs="Arial"/>
          <w:kern w:val="2"/>
          <w:sz w:val="24"/>
          <w:szCs w:val="24"/>
        </w:rPr>
        <w:t>Оекского</w:t>
      </w:r>
      <w:r w:rsidRPr="00B42C2D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Pr="00B42C2D">
        <w:rPr>
          <w:rFonts w:ascii="Arial" w:hAnsi="Arial" w:cs="Arial"/>
          <w:bCs/>
          <w:kern w:val="2"/>
          <w:sz w:val="24"/>
          <w:szCs w:val="24"/>
        </w:rPr>
        <w:t xml:space="preserve">, администрация </w:t>
      </w:r>
      <w:r w:rsidR="00B42C2D" w:rsidRPr="00B42C2D">
        <w:rPr>
          <w:rFonts w:ascii="Arial" w:hAnsi="Arial" w:cs="Arial"/>
          <w:kern w:val="2"/>
          <w:sz w:val="24"/>
          <w:szCs w:val="24"/>
        </w:rPr>
        <w:t>Оекского</w:t>
      </w:r>
      <w:r w:rsidRPr="00B42C2D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</w:t>
      </w:r>
    </w:p>
    <w:p w:rsidR="00B42C2D" w:rsidRDefault="00B42C2D" w:rsidP="0087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</w:p>
    <w:p w:rsidR="00BE5332" w:rsidRPr="00B42C2D" w:rsidRDefault="00B42C2D" w:rsidP="00B42C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B42C2D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:rsidR="00B42C2D" w:rsidRPr="00B42C2D" w:rsidRDefault="00B42C2D" w:rsidP="0087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0401" w:rsidRPr="00B42C2D" w:rsidRDefault="00B42C2D" w:rsidP="00B42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BE5332" w:rsidRPr="00B42C2D">
        <w:rPr>
          <w:rFonts w:ascii="Arial" w:hAnsi="Arial" w:cs="Arial"/>
          <w:bCs/>
          <w:kern w:val="2"/>
          <w:sz w:val="24"/>
          <w:szCs w:val="24"/>
        </w:rPr>
        <w:t>Утвердить</w:t>
      </w:r>
      <w:r w:rsidR="00D50401" w:rsidRPr="00B42C2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71926" w:rsidRPr="00B42C2D">
        <w:rPr>
          <w:rFonts w:ascii="Arial" w:hAnsi="Arial" w:cs="Arial"/>
          <w:bCs/>
          <w:kern w:val="2"/>
          <w:sz w:val="24"/>
          <w:szCs w:val="24"/>
        </w:rPr>
        <w:t>п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 о проверке достоверности и полноты сведений о доходах, об имуществе и обязательствах имущественного характера, представляемых 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гражданами, претендующими на замещение должностей муниципальной службы в </w:t>
      </w:r>
      <w:r w:rsidR="003E00E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требований к служебному поведению.</w:t>
      </w:r>
    </w:p>
    <w:p w:rsidR="00B42C2D" w:rsidRDefault="00B42C2D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Ознакомить с настоящим постановлением и утвержденным положением муниципальных служащих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образования.</w:t>
      </w:r>
    </w:p>
    <w:p w:rsidR="00641A92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2"/>
          <w:sz w:val="24"/>
          <w:szCs w:val="24"/>
        </w:rPr>
        <w:t>3. Признать утратившим силу постановление администрации Оекского муниципального образования от 26 декабря 2022 года №212-п «Об утверждении</w:t>
      </w:r>
      <w:r w:rsidRPr="00B42C2D">
        <w:rPr>
          <w:rFonts w:ascii="Arial" w:hAnsi="Arial" w:cs="Arial"/>
          <w:bCs/>
          <w:kern w:val="2"/>
          <w:sz w:val="24"/>
          <w:szCs w:val="24"/>
        </w:rPr>
        <w:t xml:space="preserve"> </w:t>
      </w:r>
      <w:r>
        <w:rPr>
          <w:rFonts w:ascii="Arial" w:hAnsi="Arial" w:cs="Arial"/>
          <w:bCs/>
          <w:kern w:val="2"/>
          <w:sz w:val="24"/>
          <w:szCs w:val="24"/>
        </w:rPr>
        <w:t>П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Оекского 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требований к служебному поведению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1A92" w:rsidRPr="00B047C6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Общему отделу администрации внести в оригинал постановления, указанному в пункте 3, информацию о признании утратившим силу.</w:t>
      </w:r>
    </w:p>
    <w:p w:rsidR="00B42C2D" w:rsidRPr="003D14F1" w:rsidRDefault="00641A92" w:rsidP="00B42C2D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42C2D">
        <w:rPr>
          <w:rFonts w:ascii="Arial" w:hAnsi="Arial" w:cs="Arial"/>
          <w:sz w:val="24"/>
          <w:szCs w:val="24"/>
        </w:rPr>
        <w:t xml:space="preserve">. </w:t>
      </w:r>
      <w:r w:rsidR="00B42C2D" w:rsidRPr="006D38E8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</w:t>
      </w:r>
      <w:r w:rsidR="00B42C2D" w:rsidRPr="003D14F1">
        <w:rPr>
          <w:rFonts w:ascii="Arial" w:hAnsi="Arial" w:cs="Arial"/>
          <w:sz w:val="24"/>
          <w:szCs w:val="24"/>
        </w:rPr>
        <w:t>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8" w:tgtFrame="_blank" w:history="1">
        <w:r w:rsidR="00B42C2D" w:rsidRPr="003D14F1">
          <w:rPr>
            <w:rStyle w:val="aa"/>
            <w:rFonts w:ascii="Arial" w:hAnsi="Arial" w:cs="Arial"/>
            <w:sz w:val="24"/>
            <w:szCs w:val="24"/>
          </w:rPr>
          <w:t>https://oek-adm.ru</w:t>
        </w:r>
      </w:hyperlink>
      <w:r w:rsidR="00B42C2D" w:rsidRPr="003D14F1">
        <w:rPr>
          <w:rFonts w:ascii="Arial" w:hAnsi="Arial" w:cs="Arial"/>
          <w:sz w:val="24"/>
          <w:szCs w:val="24"/>
        </w:rPr>
        <w:t>).</w:t>
      </w:r>
    </w:p>
    <w:p w:rsidR="00B42C2D" w:rsidRPr="00B047C6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6</w:t>
      </w:r>
      <w:r w:rsidR="00B42C2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B42C2D" w:rsidRPr="00B047C6">
        <w:rPr>
          <w:rFonts w:ascii="Arial" w:hAnsi="Arial" w:cs="Arial"/>
          <w:bCs/>
          <w:kern w:val="2"/>
          <w:sz w:val="24"/>
          <w:szCs w:val="24"/>
        </w:rPr>
        <w:t xml:space="preserve">Контроль за исполнением настоящего постановления </w:t>
      </w:r>
      <w:r w:rsidR="00B42C2D">
        <w:rPr>
          <w:rFonts w:ascii="Arial" w:hAnsi="Arial" w:cs="Arial"/>
          <w:bCs/>
          <w:kern w:val="2"/>
          <w:sz w:val="24"/>
          <w:szCs w:val="24"/>
        </w:rPr>
        <w:t>возложить на заместителя главы администрации Пихето-Новосельцеву Н.П.</w:t>
      </w:r>
      <w:r w:rsidR="00B42C2D" w:rsidRPr="00B047C6">
        <w:rPr>
          <w:rFonts w:ascii="Arial" w:hAnsi="Arial" w:cs="Arial"/>
          <w:bCs/>
          <w:kern w:val="2"/>
          <w:sz w:val="24"/>
          <w:szCs w:val="24"/>
        </w:rPr>
        <w:t xml:space="preserve">   </w:t>
      </w:r>
    </w:p>
    <w:p w:rsidR="00B42C2D" w:rsidRPr="00B047C6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7</w:t>
      </w:r>
      <w:r w:rsidR="00B42C2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B42C2D" w:rsidRPr="00B047C6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="00B42C2D" w:rsidRPr="00B047C6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E5332" w:rsidRPr="00B42C2D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BE5332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641A92" w:rsidRPr="00B42C2D" w:rsidRDefault="00641A9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8779A" w:rsidRPr="006D38E8" w:rsidRDefault="0028779A" w:rsidP="00287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8E8">
        <w:rPr>
          <w:rFonts w:ascii="Arial" w:hAnsi="Arial" w:cs="Arial"/>
          <w:bCs/>
          <w:kern w:val="2"/>
          <w:sz w:val="24"/>
          <w:szCs w:val="24"/>
        </w:rPr>
        <w:t>Глава администрации Оекского</w:t>
      </w:r>
    </w:p>
    <w:p w:rsidR="00BE5332" w:rsidRPr="00B42C2D" w:rsidRDefault="0028779A" w:rsidP="0028779A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</w:rPr>
        <w:sectPr w:rsidR="00BE5332" w:rsidRPr="00B42C2D" w:rsidSect="003A3A75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6D38E8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                                                           </w:t>
      </w:r>
      <w:r>
        <w:rPr>
          <w:rFonts w:ascii="Arial" w:hAnsi="Arial" w:cs="Arial"/>
          <w:bCs/>
          <w:kern w:val="2"/>
          <w:sz w:val="24"/>
          <w:szCs w:val="24"/>
        </w:rPr>
        <w:t xml:space="preserve">         </w:t>
      </w:r>
      <w:r w:rsidRPr="006D38E8">
        <w:rPr>
          <w:rFonts w:ascii="Arial" w:hAnsi="Arial" w:cs="Arial"/>
          <w:bCs/>
          <w:kern w:val="2"/>
          <w:sz w:val="24"/>
          <w:szCs w:val="24"/>
        </w:rPr>
        <w:t xml:space="preserve">  О.А.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6D38E8">
        <w:rPr>
          <w:rFonts w:ascii="Arial" w:hAnsi="Arial" w:cs="Arial"/>
          <w:bCs/>
          <w:kern w:val="2"/>
          <w:sz w:val="24"/>
          <w:szCs w:val="24"/>
        </w:rPr>
        <w:t>Парфенов</w:t>
      </w:r>
    </w:p>
    <w:p w:rsidR="0028779A" w:rsidRPr="00261482" w:rsidRDefault="0028779A" w:rsidP="0028779A">
      <w:pPr>
        <w:autoSpaceDE w:val="0"/>
        <w:autoSpaceDN w:val="0"/>
        <w:spacing w:after="0" w:line="240" w:lineRule="auto"/>
        <w:ind w:left="5103" w:hanging="283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lastRenderedPageBreak/>
        <w:t>УТВЕРЖДЕН</w:t>
      </w:r>
      <w:r>
        <w:rPr>
          <w:rFonts w:ascii="Courier New" w:eastAsia="Times New Roman" w:hAnsi="Courier New" w:cs="Courier New"/>
          <w:kern w:val="2"/>
        </w:rPr>
        <w:t>О</w:t>
      </w:r>
    </w:p>
    <w:p w:rsidR="0028779A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 xml:space="preserve">постановлением </w:t>
      </w:r>
      <w:r w:rsidRPr="00261482">
        <w:rPr>
          <w:rFonts w:ascii="Courier New" w:hAnsi="Courier New" w:cs="Courier New"/>
          <w:bCs/>
          <w:kern w:val="2"/>
        </w:rPr>
        <w:t xml:space="preserve">администрации </w:t>
      </w:r>
    </w:p>
    <w:p w:rsidR="0028779A" w:rsidRPr="00261482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hAnsi="Courier New" w:cs="Courier New"/>
          <w:bCs/>
          <w:kern w:val="2"/>
        </w:rPr>
        <w:t xml:space="preserve">Оекского муниципального образования </w:t>
      </w:r>
    </w:p>
    <w:p w:rsidR="0028779A" w:rsidRPr="00261482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 xml:space="preserve">от </w:t>
      </w:r>
      <w:r w:rsidR="009206A7">
        <w:rPr>
          <w:rFonts w:ascii="Courier New" w:eastAsia="Times New Roman" w:hAnsi="Courier New" w:cs="Courier New"/>
          <w:kern w:val="2"/>
        </w:rPr>
        <w:t>02 мая</w:t>
      </w:r>
      <w:r w:rsidRPr="00261482">
        <w:rPr>
          <w:rFonts w:ascii="Courier New" w:eastAsia="Times New Roman" w:hAnsi="Courier New" w:cs="Courier New"/>
          <w:kern w:val="2"/>
        </w:rPr>
        <w:t xml:space="preserve"> 202</w:t>
      </w:r>
      <w:r w:rsidR="009206A7">
        <w:rPr>
          <w:rFonts w:ascii="Courier New" w:eastAsia="Times New Roman" w:hAnsi="Courier New" w:cs="Courier New"/>
          <w:kern w:val="2"/>
        </w:rPr>
        <w:t>3</w:t>
      </w:r>
      <w:r w:rsidRPr="00261482">
        <w:rPr>
          <w:rFonts w:ascii="Courier New" w:eastAsia="Times New Roman" w:hAnsi="Courier New" w:cs="Courier New"/>
          <w:kern w:val="2"/>
        </w:rPr>
        <w:t xml:space="preserve"> года №</w:t>
      </w:r>
      <w:r w:rsidR="009206A7">
        <w:rPr>
          <w:rFonts w:ascii="Courier New" w:eastAsia="Times New Roman" w:hAnsi="Courier New" w:cs="Courier New"/>
          <w:kern w:val="2"/>
        </w:rPr>
        <w:t>66</w:t>
      </w:r>
      <w:bookmarkStart w:id="0" w:name="_GoBack"/>
      <w:bookmarkEnd w:id="0"/>
      <w:r w:rsidRPr="00261482">
        <w:rPr>
          <w:rFonts w:ascii="Courier New" w:eastAsia="Times New Roman" w:hAnsi="Courier New" w:cs="Courier New"/>
          <w:kern w:val="2"/>
        </w:rPr>
        <w:t>-п</w:t>
      </w:r>
    </w:p>
    <w:p w:rsidR="00B753D5" w:rsidRPr="00B42C2D" w:rsidRDefault="00B753D5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BC0" w:rsidRPr="00B42C2D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ПОЛОЖЕНИ</w:t>
      </w:r>
      <w:r w:rsidR="00871926"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 ИМУЩЕСТВЕННОГО ХАРАКТЕРА, ПРЕДСТАВЛЯЕМЫХ ГРАЖДАНАМИ</w:t>
      </w:r>
      <w:r w:rsidR="00871926"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ПРЕТЕНДУЮЩИМИ НА ЗАМЕЩЕНИЕ ДОЛЖНОСТЕЙ МУНИЦИПАЛЬНОЙ СЛУЖБЫ В </w:t>
      </w:r>
      <w:r w:rsidR="001F07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</w:t>
      </w:r>
      <w:r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877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ОЕКСКОГО </w:t>
      </w:r>
      <w:r w:rsidR="00871926"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</w:p>
    <w:p w:rsidR="00CE0BC0" w:rsidRPr="00B42C2D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1F078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Положение) определяется порядок осуществления проверки (далее – проверка):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1) достоверности и полноты сведений о доходах, об имуществе и обязательствах имущественного характера, представленных: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>гражданами, претендующими на замещение до</w:t>
      </w:r>
      <w:r w:rsidR="00911BEC">
        <w:rPr>
          <w:rFonts w:ascii="Arial" w:eastAsia="Times New Roman" w:hAnsi="Arial" w:cs="Arial"/>
          <w:sz w:val="24"/>
          <w:szCs w:val="24"/>
          <w:lang w:eastAsia="ru-RU"/>
        </w:rPr>
        <w:t xml:space="preserve">лжностей муниципальной службы </w:t>
      </w:r>
      <w:r w:rsidR="001F078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на отчетную дату;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 (далее – муниципальные служащие), за отчетный период и за два года, предшествующие отчетному периоду;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и законами Иркутской области в целях противодействия коррупции (далее – требования к служебному поведению).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>2. Проверка, предусмотренная подпунктами 2 и 3 пункта 1 настоящего Положения, осуществляется в отношении граждан и муниципальных служащих, замещающих любую должность муниципальной службы</w:t>
      </w:r>
      <w:r w:rsidR="00911BE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Оекского муниципального образования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должностного лица, уполномоченного назначать гражданина, претендующего на замещение должности муниципальной службы в </w:t>
      </w:r>
      <w:r w:rsidR="001F078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либо назначившего муниципального служащего, замещающего должность муниципальной службы (далее - муниципальный служащий), на должность муниципальной службы.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5. Проверка, предусмотренная пунктом 1 настоящего Положения, осуществляется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общим отделом администрации 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6. Основаниями для проведения проверки являются: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- поступление гражданина на муниципальную службу в отношении проверки, предусмотренной подпунктом 2 пункта 1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</w:t>
      </w:r>
      <w:r w:rsidR="001F078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 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предусмотренная абзацем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третьим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может быть представлена: </w:t>
      </w:r>
    </w:p>
    <w:p w:rsidR="00CE0BC0" w:rsidRPr="0048630A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30A">
        <w:rPr>
          <w:rFonts w:ascii="Arial" w:eastAsia="Times New Roman" w:hAnsi="Arial" w:cs="Arial"/>
          <w:sz w:val="24"/>
          <w:szCs w:val="24"/>
          <w:lang w:eastAsia="ru-RU"/>
        </w:rPr>
        <w:t xml:space="preserve">- правоохранительными и налоговыми органами, иными государственными органами, органами местного самоуправления и их должностными лицами; </w:t>
      </w:r>
    </w:p>
    <w:p w:rsidR="00CE0BC0" w:rsidRPr="0048630A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30A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работниками подразделений кадровых служб </w:t>
      </w:r>
      <w:r w:rsidR="001F078D" w:rsidRPr="0048630A">
        <w:rPr>
          <w:rFonts w:ascii="Arial" w:eastAsia="Times New Roman" w:hAnsi="Arial" w:cs="Arial"/>
          <w:sz w:val="24"/>
          <w:szCs w:val="24"/>
          <w:lang w:eastAsia="ru-RU"/>
        </w:rPr>
        <w:t>администрации Оекского муниципального образования</w:t>
      </w:r>
      <w:r w:rsidRPr="0048630A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30A">
        <w:rPr>
          <w:rFonts w:ascii="Arial" w:eastAsia="Times New Roman" w:hAnsi="Arial" w:cs="Arial"/>
          <w:sz w:val="24"/>
          <w:szCs w:val="24"/>
          <w:lang w:eastAsia="ru-RU"/>
        </w:rPr>
        <w:t>- постоянно действующими руководящими органами политических партий и зарегистрированных в соответствии с законом иных общероссийских и областных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общественных объединений, не являющихся политическими партиями;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палатой Российской Федерации, Общественной палатой Иркутской области;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общероссийскими, областными, местными средствами массовой информации.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анонимного характера не может служить основанием для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проверку самостоятельно.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либо уполномоченным им должностным лицом.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представлении сведений, составляющих иную охраняемую законом тайну, за исключением запросов, указанных в абзаце втором пункта 9 настоящего Положения, направляются на основании обращения главы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10. При осуществлении проверки, предусмотренной пунктом 1 настоящего Положения,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вправе: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беседу с гражданином или муниципальным служащим;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направлять в установленном порядке,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представление справок по операциям, счетам и вкладам физических лиц, налоговых органов, а также органов, осуществляющих государственный кадастровый учет и государственную регистрацию прав,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Иркутской области; о соблюдении муниципальным служащим требований к служебному поведению;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наводить справки у физических лиц и получать от них информацию с их согласия;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(в том числе с использованием системы «Посейдон») анализ сведений, представленных гражданином или муниципальным служащим в соответствии с законодательством Российской Федерации и Иркутской области о противодействии коррупции.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11. В запросе, предусмотренном абзацем пятым пункта 10 настоящего Положения, указываются: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руководителя государственного органа или организации, в которые направляется запрос;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нормативный правовой акт, на основании которого направляется запрос;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Иркутской области, полнота и достоверность. которых проверяются, либо муниципального служащего, в отношении которого имеются сведения о несоблюдении им требований к служебному поведению;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содержание и объем сведений, подлежащих проверке;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срок представления запрашиваемых сведений;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инициалы и номер телефона муниципального служащего, подготовившего запрос;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другие необходимые сведения.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13. По окончании проверки </w:t>
      </w:r>
      <w:r w:rsidR="00911BEC">
        <w:rPr>
          <w:rFonts w:ascii="Arial" w:eastAsia="Times New Roman" w:hAnsi="Arial" w:cs="Arial"/>
          <w:sz w:val="24"/>
          <w:szCs w:val="24"/>
          <w:lang w:eastAsia="ru-RU"/>
        </w:rPr>
        <w:t>общий отдел обязан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14. Гражданин, муниципальный служащий вправе: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давать пояснения в письменной форме: в ходе проверки; по вопросам, указанным в абзаце третьем, четвертом пункта 12 настоящего Положения; по результатам проверки;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дополнительные материалы и давать по ним пояснения в письменной форме;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обращаться в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с подлежащим удовлетворению ходатайством о проведении с ним беседы по вопросам, указанным в абзаце третьем, четвертом пункта 12 настоящего Положения.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15. Пояснения и дополнительные материалы, указанные в пункте 14 настоящего Положения, приобщаются к материалам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лицу, принявшему решение о проведении проверки, доклад о ее результатах.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гражданина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гражданину в назначении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 отсутствии оснований для применения к муниципальному служащему мер юридической ответственности;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 применении к муниципальному служащему мер юридической ответственности;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19. Сведения о результатах проверки с письменного согласия лица, принявшего решение о ее проведении, представляются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общим отделом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областных и общероссийских общественных объединений, не являющихся политическими партиями, Общественной палате Российской Федерации, Общественной палате Иркутской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гражданина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отказать гражданину в назначении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применить к муниципальному служащему меры юридической ответственности;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22. Подлинники справок о доходах, об имуществе и обязательствах имущественного характера, представленных в </w:t>
      </w:r>
      <w:r w:rsidR="00544E3D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, приобщаются к личным делам муниципальных служащих.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непоступления гражданина на муниципальную службу подлинники представленных им справок о доходах, об имуществе и обязательствах имущественного характера приобщаются к материалам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23. Материалы проверки хранятся в </w:t>
      </w:r>
      <w:r w:rsidR="00544E3D">
        <w:rPr>
          <w:rFonts w:ascii="Arial" w:eastAsia="Times New Roman" w:hAnsi="Arial" w:cs="Arial"/>
          <w:sz w:val="24"/>
          <w:szCs w:val="24"/>
          <w:lang w:eastAsia="ru-RU"/>
        </w:rPr>
        <w:t>общем отделе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 </w:t>
      </w:r>
    </w:p>
    <w:p w:rsidR="008126CE" w:rsidRDefault="008126CE" w:rsidP="00CE0BC0">
      <w:pPr>
        <w:shd w:val="clear" w:color="auto" w:fill="FFFFFF"/>
        <w:spacing w:after="0" w:line="240" w:lineRule="auto"/>
        <w:jc w:val="center"/>
      </w:pPr>
    </w:p>
    <w:sectPr w:rsidR="008126CE" w:rsidSect="00B753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14" w:rsidRDefault="00F65414" w:rsidP="00BE5332">
      <w:pPr>
        <w:spacing w:after="0" w:line="240" w:lineRule="auto"/>
      </w:pPr>
      <w:r>
        <w:separator/>
      </w:r>
    </w:p>
  </w:endnote>
  <w:endnote w:type="continuationSeparator" w:id="0">
    <w:p w:rsidR="00F65414" w:rsidRDefault="00F65414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14" w:rsidRDefault="00F65414" w:rsidP="00BE5332">
      <w:pPr>
        <w:spacing w:after="0" w:line="240" w:lineRule="auto"/>
      </w:pPr>
      <w:r>
        <w:separator/>
      </w:r>
    </w:p>
  </w:footnote>
  <w:footnote w:type="continuationSeparator" w:id="0">
    <w:p w:rsidR="00F65414" w:rsidRDefault="00F65414" w:rsidP="00BE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2138"/>
    <w:multiLevelType w:val="hybridMultilevel"/>
    <w:tmpl w:val="C28E6268"/>
    <w:lvl w:ilvl="0" w:tplc="C59683DE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C067D"/>
    <w:multiLevelType w:val="hybridMultilevel"/>
    <w:tmpl w:val="EF621916"/>
    <w:lvl w:ilvl="0" w:tplc="E95E70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4845A6"/>
    <w:multiLevelType w:val="hybridMultilevel"/>
    <w:tmpl w:val="52261504"/>
    <w:lvl w:ilvl="0" w:tplc="B400E6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9"/>
    <w:rsid w:val="0001400E"/>
    <w:rsid w:val="001F078D"/>
    <w:rsid w:val="00231472"/>
    <w:rsid w:val="0028779A"/>
    <w:rsid w:val="003934E8"/>
    <w:rsid w:val="003975F7"/>
    <w:rsid w:val="003A3A75"/>
    <w:rsid w:val="003C4F34"/>
    <w:rsid w:val="003E00E9"/>
    <w:rsid w:val="004151AE"/>
    <w:rsid w:val="0048630A"/>
    <w:rsid w:val="00544E3D"/>
    <w:rsid w:val="005F2094"/>
    <w:rsid w:val="00641A92"/>
    <w:rsid w:val="007046D5"/>
    <w:rsid w:val="008126CE"/>
    <w:rsid w:val="00871926"/>
    <w:rsid w:val="00911BEC"/>
    <w:rsid w:val="009206A7"/>
    <w:rsid w:val="00A851E9"/>
    <w:rsid w:val="00AC353F"/>
    <w:rsid w:val="00AD0FD6"/>
    <w:rsid w:val="00B0243D"/>
    <w:rsid w:val="00B03EA5"/>
    <w:rsid w:val="00B42C2D"/>
    <w:rsid w:val="00B753D5"/>
    <w:rsid w:val="00BE5332"/>
    <w:rsid w:val="00C41FC5"/>
    <w:rsid w:val="00CE0BC0"/>
    <w:rsid w:val="00CE3B58"/>
    <w:rsid w:val="00CF4B9C"/>
    <w:rsid w:val="00D47B22"/>
    <w:rsid w:val="00D50401"/>
    <w:rsid w:val="00DA4DB8"/>
    <w:rsid w:val="00DE50F1"/>
    <w:rsid w:val="00E475F8"/>
    <w:rsid w:val="00E84C39"/>
    <w:rsid w:val="00EC6DF4"/>
    <w:rsid w:val="00F65414"/>
    <w:rsid w:val="00F67644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228C"/>
  <w15:chartTrackingRefBased/>
  <w15:docId w15:val="{97576DBF-C94B-4FBE-A742-8C92297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paragraph" w:styleId="a9">
    <w:name w:val="No Spacing"/>
    <w:uiPriority w:val="1"/>
    <w:qFormat/>
    <w:rsid w:val="00B42C2D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semiHidden/>
    <w:unhideWhenUsed/>
    <w:rsid w:val="00B42C2D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C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F34"/>
  </w:style>
  <w:style w:type="paragraph" w:styleId="ad">
    <w:name w:val="Balloon Text"/>
    <w:basedOn w:val="a"/>
    <w:link w:val="ae"/>
    <w:uiPriority w:val="99"/>
    <w:semiHidden/>
    <w:unhideWhenUsed/>
    <w:rsid w:val="0092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Надежда Петровна</cp:lastModifiedBy>
  <cp:revision>10</cp:revision>
  <cp:lastPrinted>2023-05-02T06:11:00Z</cp:lastPrinted>
  <dcterms:created xsi:type="dcterms:W3CDTF">2023-03-21T05:44:00Z</dcterms:created>
  <dcterms:modified xsi:type="dcterms:W3CDTF">2023-05-02T06:11:00Z</dcterms:modified>
</cp:coreProperties>
</file>