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noProof/>
          <w:color w:val="2C2C2C"/>
          <w:sz w:val="20"/>
          <w:szCs w:val="20"/>
        </w:rPr>
        <w:drawing>
          <wp:inline distT="0" distB="0" distL="0" distR="0">
            <wp:extent cx="480060" cy="579120"/>
            <wp:effectExtent l="0" t="0" r="0" b="0"/>
            <wp:docPr id="12" name="Рисунок 12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РОССИЙСКАЯ ФЕДЕРАЦИЯ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ИРКУТСКАЯ ОБЛАСТЬ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ИРКУТСКИЙ РАЙОН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5"/>
          <w:rFonts w:ascii="Tahoma" w:hAnsi="Tahoma" w:cs="Tahoma"/>
          <w:color w:val="2C2C2C"/>
          <w:sz w:val="20"/>
          <w:szCs w:val="20"/>
        </w:rPr>
        <w:t>АДМИНИСТРАЦИЯ ОЕКСКОГО МУНИЦИПАЛЬНОГО ОБРАЗОВАНИЯ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5"/>
          <w:rFonts w:ascii="Tahoma" w:hAnsi="Tahoma" w:cs="Tahoma"/>
          <w:color w:val="2C2C2C"/>
          <w:sz w:val="20"/>
          <w:szCs w:val="20"/>
        </w:rPr>
        <w:t> 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5"/>
          <w:rFonts w:ascii="Tahoma" w:hAnsi="Tahoma" w:cs="Tahoma"/>
          <w:color w:val="2C2C2C"/>
          <w:sz w:val="20"/>
          <w:szCs w:val="20"/>
        </w:rPr>
        <w:t>ПОСТАНОВЛЕНИЕ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5"/>
          <w:rFonts w:ascii="Tahoma" w:hAnsi="Tahoma" w:cs="Tahoma"/>
          <w:color w:val="2C2C2C"/>
          <w:sz w:val="20"/>
          <w:szCs w:val="20"/>
        </w:rPr>
        <w:t> 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«20» марта 2013 г.                                                                                  № 76-п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Об учреждении периодического печатного издания – «Вестник Оекского муниципального образования»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соответствии с пунктом 7 части 1 статьи 17 Федерального закона от 06.10.2003 № 131-ФЗ «Об общих принципах организации местного самоуправления в Российской Федерации», статьей 7 Закона Российской Федерации от 27.12.1991 № 2124-1 «О средствах массовой информации», пунктом 7 части 1 статьи 7,  пунктом 7 части 4 статьи 39 Устава Оекского муниципального образования и в целях более широкого информирования населения Оекского муниципального образования о деятельности органов местного самоуправления Оекского муниципального образования, Администрация Оекского муниципального образования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5"/>
          <w:rFonts w:ascii="Tahoma" w:hAnsi="Tahoma" w:cs="Tahoma"/>
          <w:color w:val="2C2C2C"/>
          <w:sz w:val="20"/>
          <w:szCs w:val="20"/>
        </w:rPr>
        <w:t> 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5"/>
          <w:rFonts w:ascii="Tahoma" w:hAnsi="Tahoma" w:cs="Tahoma"/>
          <w:color w:val="2C2C2C"/>
          <w:sz w:val="20"/>
          <w:szCs w:val="20"/>
        </w:rPr>
        <w:t>ПОСТАНОВЛЯЕТ: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5"/>
          <w:rFonts w:ascii="Tahoma" w:hAnsi="Tahoma" w:cs="Tahoma"/>
          <w:color w:val="2C2C2C"/>
          <w:sz w:val="20"/>
          <w:szCs w:val="20"/>
        </w:rPr>
        <w:t> 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 Учредить «Вестник Оекского муниципального образования» – периодическое печатное издание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Оекского муниципального образования официальной информации о социально-экономическом и культурном развитии Оекского муниципального образования, о развитии его общественной инфраструктуры и иной официальной информации.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Вестник издается на русском языке и распространяется на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территории  Оекского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образования. Форма периодического распространения массовой информации – бюллетень.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 Установить, что Администрация Оекского муниципального образования выполняет функции учредителя, редакции, издателя, распространителя «Вестника Оекского муниципального образования».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 Установить, что главным редактором «Вестника Оекского муниципального образования» является заместитель главы администрации Оекского муниципального образования О.А. Парфёнов.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 Утвердить редакционную коллегию «Вестника Оекского муниципального образования» в следующем составе: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П.Н. Новосельцев – Глава Оекского муниципального образования;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О.А. Парфёнов – заместитель главы администрации;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Н.П. Пихето-Новосельцева – начальник общего отдела администрации;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В.А. Куклина – начальник отдела по управлению имуществом, ЖКХ, транспортом и связью администрации;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Л.А.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Степанова  -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начальник финансово-экономического отдела администрации;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Л.В. Кондратьева – генеральный директор МУ «Социально-культурный спортивный комплекс»;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М.И. Афонина – корреспондент.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 Установить периодичность выпуска «Вестника Оекского муниципального образования» не реже одного раза в месяц, тираж – до 999 экземпляров.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 Установить, что официальным опубликованием муниципальных правовых актов Оекского муниципального образования признается первая публикация их полного текста в «Вестнике Оекского муниципального образования» или на официальном сайте </w:t>
      </w:r>
      <w:hyperlink r:id="rId6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7. Финансово-экономическому отделу отдела Администрации Оекского муниципального образования подготовить проект решения Думы Оекского муниципального образования «О внесении изменений в бюджет Оекского муниципального образования на 2013 год» в целях реализации настоящего постановления.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8. Постановление вступает в силу со дня официального опубликования.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9. Контроль за исполнением постановления возложить на начальника общего отдела Н.П. Пихето-Новосельцеву.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4"/>
          <w:rFonts w:ascii="Tahoma" w:hAnsi="Tahoma" w:cs="Tahoma"/>
          <w:color w:val="2C2C2C"/>
          <w:sz w:val="20"/>
          <w:szCs w:val="20"/>
        </w:rPr>
        <w:t>Глава администрации Оекского муниципального образования                                                                 П.Н. Новосельцев</w:t>
      </w:r>
    </w:p>
    <w:p w:rsidR="00D92676" w:rsidRDefault="00D92676" w:rsidP="00D9267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3E0016" w:rsidRPr="00E6752D" w:rsidRDefault="003E0016" w:rsidP="00E6752D">
      <w:bookmarkStart w:id="0" w:name="_GoBack"/>
      <w:bookmarkEnd w:id="0"/>
    </w:p>
    <w:sectPr w:rsidR="003E0016" w:rsidRPr="00E67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101DB0"/>
    <w:rsid w:val="001114CE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77F6D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25EA2"/>
    <w:rsid w:val="003264F6"/>
    <w:rsid w:val="00327C6F"/>
    <w:rsid w:val="00330FFD"/>
    <w:rsid w:val="0033212F"/>
    <w:rsid w:val="0033665B"/>
    <w:rsid w:val="00366946"/>
    <w:rsid w:val="00366FD0"/>
    <w:rsid w:val="00371827"/>
    <w:rsid w:val="00371A24"/>
    <w:rsid w:val="003A75E2"/>
    <w:rsid w:val="003A765F"/>
    <w:rsid w:val="003B2E20"/>
    <w:rsid w:val="003C5337"/>
    <w:rsid w:val="003E0016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E001F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1EE7"/>
    <w:rsid w:val="00583A5B"/>
    <w:rsid w:val="00585EC7"/>
    <w:rsid w:val="00594AB8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93E19"/>
    <w:rsid w:val="007A1BFC"/>
    <w:rsid w:val="007C4A3F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6DB1"/>
    <w:rsid w:val="00E6752D"/>
    <w:rsid w:val="00EA5049"/>
    <w:rsid w:val="00EB217F"/>
    <w:rsid w:val="00EB22B1"/>
    <w:rsid w:val="00EC5692"/>
    <w:rsid w:val="00ED6C3E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k.s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285</cp:revision>
  <dcterms:created xsi:type="dcterms:W3CDTF">2022-11-02T01:23:00Z</dcterms:created>
  <dcterms:modified xsi:type="dcterms:W3CDTF">2022-11-02T06:46:00Z</dcterms:modified>
</cp:coreProperties>
</file>