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E3" w:rsidRPr="002F59E3" w:rsidRDefault="002F59E3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F59E3" w:rsidRPr="002F59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59E3" w:rsidRPr="002F59E3" w:rsidRDefault="002F59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F59E3">
              <w:rPr>
                <w:rFonts w:ascii="Times New Roman" w:hAnsi="Times New Roman" w:cs="Times New Roman"/>
                <w:sz w:val="20"/>
              </w:rPr>
              <w:t>30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F59E3" w:rsidRPr="002F59E3" w:rsidRDefault="002F59E3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2F59E3">
              <w:rPr>
                <w:rFonts w:ascii="Times New Roman" w:hAnsi="Times New Roman" w:cs="Times New Roman"/>
                <w:sz w:val="20"/>
              </w:rPr>
              <w:t>N 112-ОЗ</w:t>
            </w:r>
          </w:p>
        </w:tc>
      </w:tr>
    </w:tbl>
    <w:p w:rsidR="002F59E3" w:rsidRPr="002F59E3" w:rsidRDefault="002F59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ЗАКОН</w:t>
      </w:r>
    </w:p>
    <w:p w:rsidR="002F59E3" w:rsidRPr="002F59E3" w:rsidRDefault="002F59E3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ИРКУТСКОЙ ОБЛАСТИ</w:t>
      </w:r>
    </w:p>
    <w:p w:rsidR="002F59E3" w:rsidRPr="002F59E3" w:rsidRDefault="002F59E3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ОБ ОСОБЕННОСТЯХ НАЛОГООБЛОЖЕНИЯ ПРИ ПРИМЕНЕНИИ УПРОЩЕННОЙ</w:t>
      </w:r>
    </w:p>
    <w:p w:rsidR="002F59E3" w:rsidRPr="002F59E3" w:rsidRDefault="002F59E3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СИСТЕМЫ НАЛОГООБЛОЖЕНИЯ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Принят</w:t>
      </w:r>
    </w:p>
    <w:p w:rsidR="002F59E3" w:rsidRPr="002F59E3" w:rsidRDefault="002F59E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постановлением</w:t>
      </w:r>
    </w:p>
    <w:p w:rsidR="002F59E3" w:rsidRPr="002F59E3" w:rsidRDefault="002F59E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Законодательного Собрания</w:t>
      </w:r>
    </w:p>
    <w:p w:rsidR="002F59E3" w:rsidRPr="002F59E3" w:rsidRDefault="002F59E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Иркутской области</w:t>
      </w:r>
    </w:p>
    <w:p w:rsidR="002F59E3" w:rsidRPr="002F59E3" w:rsidRDefault="002F59E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от 25 ноября 2015 года</w:t>
      </w:r>
    </w:p>
    <w:p w:rsidR="002F59E3" w:rsidRPr="002F59E3" w:rsidRDefault="002F59E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N 31/13а-ЗС</w:t>
      </w:r>
    </w:p>
    <w:p w:rsidR="002F59E3" w:rsidRPr="002F59E3" w:rsidRDefault="002F59E3">
      <w:pPr>
        <w:spacing w:after="1"/>
        <w:rPr>
          <w:rFonts w:ascii="Times New Roman" w:hAnsi="Times New Roman" w:cs="Times New Roman"/>
          <w:sz w:val="20"/>
          <w:szCs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59E3" w:rsidRPr="002F59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59E3" w:rsidRPr="002F59E3" w:rsidRDefault="002F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9E3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2F59E3" w:rsidRPr="002F59E3" w:rsidRDefault="002F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9E3">
              <w:rPr>
                <w:rFonts w:ascii="Times New Roman" w:hAnsi="Times New Roman" w:cs="Times New Roman"/>
                <w:color w:val="392C69"/>
                <w:sz w:val="20"/>
              </w:rPr>
              <w:t>(в ред. Законов Иркутской области</w:t>
            </w:r>
          </w:p>
          <w:p w:rsidR="002F59E3" w:rsidRPr="002F59E3" w:rsidRDefault="002F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9E3">
              <w:rPr>
                <w:rFonts w:ascii="Times New Roman" w:hAnsi="Times New Roman" w:cs="Times New Roman"/>
                <w:color w:val="392C69"/>
                <w:sz w:val="20"/>
              </w:rPr>
              <w:t xml:space="preserve">от 09.03.2016 </w:t>
            </w:r>
            <w:hyperlink r:id="rId5" w:history="1">
              <w:r w:rsidRPr="002F59E3">
                <w:rPr>
                  <w:rFonts w:ascii="Times New Roman" w:hAnsi="Times New Roman" w:cs="Times New Roman"/>
                  <w:color w:val="0000FF"/>
                  <w:sz w:val="20"/>
                </w:rPr>
                <w:t>N 12-ОЗ</w:t>
              </w:r>
            </w:hyperlink>
            <w:r w:rsidRPr="002F59E3">
              <w:rPr>
                <w:rFonts w:ascii="Times New Roman" w:hAnsi="Times New Roman" w:cs="Times New Roman"/>
                <w:color w:val="392C69"/>
                <w:sz w:val="20"/>
              </w:rPr>
              <w:t xml:space="preserve">, от 03.11.2016 </w:t>
            </w:r>
            <w:hyperlink r:id="rId6" w:history="1">
              <w:r w:rsidRPr="002F59E3">
                <w:rPr>
                  <w:rFonts w:ascii="Times New Roman" w:hAnsi="Times New Roman" w:cs="Times New Roman"/>
                  <w:color w:val="0000FF"/>
                  <w:sz w:val="20"/>
                </w:rPr>
                <w:t>N 91-ОЗ</w:t>
              </w:r>
            </w:hyperlink>
            <w:r w:rsidRPr="002F59E3">
              <w:rPr>
                <w:rFonts w:ascii="Times New Roman" w:hAnsi="Times New Roman" w:cs="Times New Roman"/>
                <w:color w:val="392C69"/>
                <w:sz w:val="20"/>
              </w:rPr>
              <w:t xml:space="preserve">, от 28.06.2017 </w:t>
            </w:r>
            <w:hyperlink r:id="rId7" w:history="1">
              <w:r w:rsidRPr="002F59E3">
                <w:rPr>
                  <w:rFonts w:ascii="Times New Roman" w:hAnsi="Times New Roman" w:cs="Times New Roman"/>
                  <w:color w:val="0000FF"/>
                  <w:sz w:val="20"/>
                </w:rPr>
                <w:t>N 51-ОЗ</w:t>
              </w:r>
            </w:hyperlink>
            <w:r w:rsidRPr="002F59E3">
              <w:rPr>
                <w:rFonts w:ascii="Times New Roman" w:hAnsi="Times New Roman" w:cs="Times New Roman"/>
                <w:color w:val="392C69"/>
                <w:sz w:val="20"/>
              </w:rPr>
              <w:t>,</w:t>
            </w:r>
          </w:p>
          <w:p w:rsidR="002F59E3" w:rsidRPr="002F59E3" w:rsidRDefault="002F59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59E3">
              <w:rPr>
                <w:rFonts w:ascii="Times New Roman" w:hAnsi="Times New Roman" w:cs="Times New Roman"/>
                <w:color w:val="392C69"/>
                <w:sz w:val="20"/>
              </w:rPr>
              <w:t xml:space="preserve">от 06.10.2017 </w:t>
            </w:r>
            <w:hyperlink r:id="rId8" w:history="1">
              <w:r w:rsidRPr="002F59E3">
                <w:rPr>
                  <w:rFonts w:ascii="Times New Roman" w:hAnsi="Times New Roman" w:cs="Times New Roman"/>
                  <w:color w:val="0000FF"/>
                  <w:sz w:val="20"/>
                </w:rPr>
                <w:t>N 63-ОЗ</w:t>
              </w:r>
            </w:hyperlink>
            <w:r w:rsidRPr="002F59E3">
              <w:rPr>
                <w:rFonts w:ascii="Times New Roman" w:hAnsi="Times New Roman" w:cs="Times New Roman"/>
                <w:color w:val="392C69"/>
                <w:sz w:val="20"/>
              </w:rPr>
              <w:t>)</w:t>
            </w:r>
          </w:p>
        </w:tc>
      </w:tr>
    </w:tbl>
    <w:p w:rsidR="002F59E3" w:rsidRPr="002F59E3" w:rsidRDefault="002F59E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Статья 1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Настоящим Законом в соответствии со </w:t>
      </w:r>
      <w:hyperlink r:id="rId9" w:history="1">
        <w:r w:rsidRPr="002F59E3">
          <w:rPr>
            <w:rFonts w:ascii="Times New Roman" w:hAnsi="Times New Roman" w:cs="Times New Roman"/>
            <w:color w:val="0000FF"/>
            <w:sz w:val="20"/>
          </w:rPr>
          <w:t>статьей 346.20</w:t>
        </w:r>
      </w:hyperlink>
      <w:r w:rsidRPr="002F59E3">
        <w:rPr>
          <w:rFonts w:ascii="Times New Roman" w:hAnsi="Times New Roman" w:cs="Times New Roman"/>
          <w:sz w:val="20"/>
        </w:rPr>
        <w:t xml:space="preserve"> Налогового кодекса Российской Федерации на территории Иркутской области устанавливаются налоговые ставки при применении упрощенной системы налогообложения для отдельных категорий налогоплательщиков.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Статья 2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Установить дифференцированную налоговую ставку в размере 5 процентов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отчетный (налоговый) период не менее 70 процентов дохода составит доход от осуществления одного или нескольких видов деятельности на территории Иркутской области, включенных в: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1) классы </w:t>
      </w:r>
      <w:hyperlink r:id="rId10" w:history="1">
        <w:r w:rsidRPr="002F59E3">
          <w:rPr>
            <w:rFonts w:ascii="Times New Roman" w:hAnsi="Times New Roman" w:cs="Times New Roman"/>
            <w:color w:val="0000FF"/>
            <w:sz w:val="20"/>
          </w:rPr>
          <w:t>01</w:t>
        </w:r>
      </w:hyperlink>
      <w:r w:rsidRPr="002F59E3">
        <w:rPr>
          <w:rFonts w:ascii="Times New Roman" w:hAnsi="Times New Roman" w:cs="Times New Roman"/>
          <w:sz w:val="20"/>
        </w:rPr>
        <w:t xml:space="preserve"> "Растениеводство и животноводство, охота и предоставление соответствующих услуг в этих областях", </w:t>
      </w:r>
      <w:hyperlink r:id="rId11" w:history="1">
        <w:r w:rsidRPr="002F59E3">
          <w:rPr>
            <w:rFonts w:ascii="Times New Roman" w:hAnsi="Times New Roman" w:cs="Times New Roman"/>
            <w:color w:val="0000FF"/>
            <w:sz w:val="20"/>
          </w:rPr>
          <w:t>03</w:t>
        </w:r>
      </w:hyperlink>
      <w:r w:rsidRPr="002F59E3">
        <w:rPr>
          <w:rFonts w:ascii="Times New Roman" w:hAnsi="Times New Roman" w:cs="Times New Roman"/>
          <w:sz w:val="20"/>
        </w:rPr>
        <w:t xml:space="preserve"> "Рыболовство и рыбоводство" раздела A "Сельское, лесное хозяйство, охота, рыболовство и рыбоводство"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 января 2014 года N 14-ст (далее - ОКВЭД 2);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2) </w:t>
      </w:r>
      <w:hyperlink r:id="rId12" w:history="1">
        <w:r w:rsidRPr="002F59E3">
          <w:rPr>
            <w:rFonts w:ascii="Times New Roman" w:hAnsi="Times New Roman" w:cs="Times New Roman"/>
            <w:color w:val="0000FF"/>
            <w:sz w:val="20"/>
          </w:rPr>
          <w:t>раздел P</w:t>
        </w:r>
      </w:hyperlink>
      <w:r w:rsidRPr="002F59E3">
        <w:rPr>
          <w:rFonts w:ascii="Times New Roman" w:hAnsi="Times New Roman" w:cs="Times New Roman"/>
          <w:sz w:val="20"/>
        </w:rPr>
        <w:t xml:space="preserve"> "Образование"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3) </w:t>
      </w:r>
      <w:hyperlink r:id="rId13" w:history="1">
        <w:r w:rsidRPr="002F59E3">
          <w:rPr>
            <w:rFonts w:ascii="Times New Roman" w:hAnsi="Times New Roman" w:cs="Times New Roman"/>
            <w:color w:val="0000FF"/>
            <w:sz w:val="20"/>
          </w:rPr>
          <w:t>раздел Q</w:t>
        </w:r>
      </w:hyperlink>
      <w:r w:rsidRPr="002F59E3">
        <w:rPr>
          <w:rFonts w:ascii="Times New Roman" w:hAnsi="Times New Roman" w:cs="Times New Roman"/>
          <w:sz w:val="20"/>
        </w:rPr>
        <w:t xml:space="preserve"> "Деятельность в области здравоохранения и социальных услуг"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4) </w:t>
      </w:r>
      <w:hyperlink r:id="rId14" w:history="1">
        <w:r w:rsidRPr="002F59E3">
          <w:rPr>
            <w:rFonts w:ascii="Times New Roman" w:hAnsi="Times New Roman" w:cs="Times New Roman"/>
            <w:color w:val="0000FF"/>
            <w:sz w:val="20"/>
          </w:rPr>
          <w:t>раздел T</w:t>
        </w:r>
      </w:hyperlink>
      <w:r w:rsidRPr="002F59E3">
        <w:rPr>
          <w:rFonts w:ascii="Times New Roman" w:hAnsi="Times New Roman" w:cs="Times New Roman"/>
          <w:sz w:val="20"/>
        </w:rPr>
        <w:t xml:space="preserve"> "Деятельность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потребления" ОКВЭД 2.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Статья 3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Установить дифференцированную налоговую ставку в размере 7,5 процента для налогоплательщиков, применяющих упрощенную систему налогообложения, в случае, если объектом налогообложения являются доходы, уменьшенные на величину расходов, у которых за отчетный (налоговый) период не менее 70 процентов дохода составит доход от осуществления одного или нескольких видов деятельности на территории Иркутской области, включенных в: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1) </w:t>
      </w:r>
      <w:hyperlink r:id="rId15" w:history="1">
        <w:r w:rsidRPr="002F59E3">
          <w:rPr>
            <w:rFonts w:ascii="Times New Roman" w:hAnsi="Times New Roman" w:cs="Times New Roman"/>
            <w:color w:val="0000FF"/>
            <w:sz w:val="20"/>
          </w:rPr>
          <w:t>раздел C</w:t>
        </w:r>
      </w:hyperlink>
      <w:r w:rsidRPr="002F59E3">
        <w:rPr>
          <w:rFonts w:ascii="Times New Roman" w:hAnsi="Times New Roman" w:cs="Times New Roman"/>
          <w:sz w:val="20"/>
        </w:rPr>
        <w:t xml:space="preserve"> "Обрабатывающие производства"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lastRenderedPageBreak/>
        <w:t xml:space="preserve">2) </w:t>
      </w:r>
      <w:hyperlink r:id="rId16" w:history="1">
        <w:r w:rsidRPr="002F59E3">
          <w:rPr>
            <w:rFonts w:ascii="Times New Roman" w:hAnsi="Times New Roman" w:cs="Times New Roman"/>
            <w:color w:val="0000FF"/>
            <w:sz w:val="20"/>
          </w:rPr>
          <w:t>раздел F</w:t>
        </w:r>
      </w:hyperlink>
      <w:r w:rsidRPr="002F59E3">
        <w:rPr>
          <w:rFonts w:ascii="Times New Roman" w:hAnsi="Times New Roman" w:cs="Times New Roman"/>
          <w:sz w:val="20"/>
        </w:rPr>
        <w:t xml:space="preserve"> "Строительство"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3) </w:t>
      </w:r>
      <w:hyperlink r:id="rId17" w:history="1">
        <w:r w:rsidRPr="002F59E3">
          <w:rPr>
            <w:rFonts w:ascii="Times New Roman" w:hAnsi="Times New Roman" w:cs="Times New Roman"/>
            <w:color w:val="0000FF"/>
            <w:sz w:val="20"/>
          </w:rPr>
          <w:t>раздел I</w:t>
        </w:r>
      </w:hyperlink>
      <w:r w:rsidRPr="002F59E3">
        <w:rPr>
          <w:rFonts w:ascii="Times New Roman" w:hAnsi="Times New Roman" w:cs="Times New Roman"/>
          <w:sz w:val="20"/>
        </w:rPr>
        <w:t xml:space="preserve"> "Деятельность гостиниц и предприятий общественного питания"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4) </w:t>
      </w:r>
      <w:hyperlink r:id="rId18" w:history="1">
        <w:r w:rsidRPr="002F59E3">
          <w:rPr>
            <w:rFonts w:ascii="Times New Roman" w:hAnsi="Times New Roman" w:cs="Times New Roman"/>
            <w:color w:val="0000FF"/>
            <w:sz w:val="20"/>
          </w:rPr>
          <w:t>подкласс 62.0</w:t>
        </w:r>
      </w:hyperlink>
      <w:r w:rsidRPr="002F59E3">
        <w:rPr>
          <w:rFonts w:ascii="Times New Roman" w:hAnsi="Times New Roman" w:cs="Times New Roman"/>
          <w:sz w:val="20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услуги", </w:t>
      </w:r>
      <w:hyperlink r:id="rId19" w:history="1">
        <w:r w:rsidRPr="002F59E3">
          <w:rPr>
            <w:rFonts w:ascii="Times New Roman" w:hAnsi="Times New Roman" w:cs="Times New Roman"/>
            <w:color w:val="0000FF"/>
            <w:sz w:val="20"/>
          </w:rPr>
          <w:t>подкласс 63.1</w:t>
        </w:r>
      </w:hyperlink>
      <w:r w:rsidRPr="002F59E3">
        <w:rPr>
          <w:rFonts w:ascii="Times New Roman" w:hAnsi="Times New Roman" w:cs="Times New Roman"/>
          <w:sz w:val="20"/>
        </w:rPr>
        <w:t xml:space="preserve"> "Деятельность по обработке данных, предоставление услуг по размещению информации, деятельность порталов в информационно-коммуникационной сети Интернет" класса 63 "Деятельность в области информационных технологий" раздела J "Деятельность в области информации и связи"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5) </w:t>
      </w:r>
      <w:hyperlink r:id="rId20" w:history="1">
        <w:r w:rsidRPr="002F59E3">
          <w:rPr>
            <w:rFonts w:ascii="Times New Roman" w:hAnsi="Times New Roman" w:cs="Times New Roman"/>
            <w:color w:val="0000FF"/>
            <w:sz w:val="20"/>
          </w:rPr>
          <w:t>группу 95.11</w:t>
        </w:r>
      </w:hyperlink>
      <w:r w:rsidRPr="002F59E3">
        <w:rPr>
          <w:rFonts w:ascii="Times New Roman" w:hAnsi="Times New Roman" w:cs="Times New Roman"/>
          <w:sz w:val="20"/>
        </w:rPr>
        <w:t xml:space="preserve"> "Ремонт компьютеров и периферийного компьютерного оборудования" подкласса 95.1 "Ремонт компьютеров и коммуникационного оборудования" класса 95 "Ремонт компьютеров, предметов личного потребления и хозяйственно-бытового назначения" раздела S "Предоставление прочих видов услуг"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6) </w:t>
      </w:r>
      <w:hyperlink r:id="rId21" w:history="1">
        <w:r w:rsidRPr="002F59E3">
          <w:rPr>
            <w:rFonts w:ascii="Times New Roman" w:hAnsi="Times New Roman" w:cs="Times New Roman"/>
            <w:color w:val="0000FF"/>
            <w:sz w:val="20"/>
          </w:rPr>
          <w:t>класс 72</w:t>
        </w:r>
      </w:hyperlink>
      <w:r w:rsidRPr="002F59E3">
        <w:rPr>
          <w:rFonts w:ascii="Times New Roman" w:hAnsi="Times New Roman" w:cs="Times New Roman"/>
          <w:sz w:val="20"/>
        </w:rPr>
        <w:t xml:space="preserve"> "Научные исследования и разработки" раздела M "Деятельность профессиональная, научная и техническая" ОКВЭД 2.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Статья 4</w:t>
      </w: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(в ред. </w:t>
      </w:r>
      <w:hyperlink r:id="rId22" w:history="1">
        <w:r w:rsidRPr="002F59E3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2F59E3">
        <w:rPr>
          <w:rFonts w:ascii="Times New Roman" w:hAnsi="Times New Roman" w:cs="Times New Roman"/>
          <w:sz w:val="20"/>
        </w:rPr>
        <w:t xml:space="preserve"> Иркутской области от 03.11.2016 N 91-ОЗ)</w:t>
      </w: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Установить дифференцированную налоговую ставку в размере 5 процентов для резидентов индустриальных (промышленных) парков, включенных в реестр индустриальных (промышленных) парков, соответствующих дополнительным требованиям, установленным Правительством Иркутской области, осуществляющих деятельность на территории Иркутской области, с момента присвоения в соответствии с законодательством Российской Федерации статуса резидента индустриального (промышленного) парка, которым прошло не более пяти лет, применяющих упрощенную систему налогообложения, в случае, если объектом налогообложения являются доходы, уменьшенные на величину расходов, от деятельности (за исключением оптовой и розничной торговли), осуществляемой на территории индустриального (промышленного) парка, и ведущих раздельный учет доходов (расходов), полученных (понесенных) от деятельности, осуществляемой на территории индустриального (промышленного) парка, и доходов (расходов), полученных (понесенных) при осуществлении деятельности за пределами территории индустриального (промышленного) парка.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Статья 5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осуществляющих предпринимательскую деятельность на территории Иркутской области по одному или нескольким видам предпринимательской деятельности, включенным в: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(в ред. </w:t>
      </w:r>
      <w:hyperlink r:id="rId23" w:history="1">
        <w:r w:rsidRPr="002F59E3">
          <w:rPr>
            <w:rFonts w:ascii="Times New Roman" w:hAnsi="Times New Roman" w:cs="Times New Roman"/>
            <w:color w:val="0000FF"/>
            <w:sz w:val="20"/>
          </w:rPr>
          <w:t>Закона</w:t>
        </w:r>
      </w:hyperlink>
      <w:r w:rsidRPr="002F59E3">
        <w:rPr>
          <w:rFonts w:ascii="Times New Roman" w:hAnsi="Times New Roman" w:cs="Times New Roman"/>
          <w:sz w:val="20"/>
        </w:rPr>
        <w:t xml:space="preserve"> Иркутской области от 06.10.2017 N 63-ОЗ)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1) классы </w:t>
      </w:r>
      <w:hyperlink r:id="rId24" w:history="1">
        <w:r w:rsidRPr="002F59E3">
          <w:rPr>
            <w:rFonts w:ascii="Times New Roman" w:hAnsi="Times New Roman" w:cs="Times New Roman"/>
            <w:color w:val="0000FF"/>
            <w:sz w:val="20"/>
          </w:rPr>
          <w:t>10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пищевых продуктов", </w:t>
      </w:r>
      <w:hyperlink r:id="rId25" w:history="1">
        <w:r w:rsidRPr="002F59E3">
          <w:rPr>
            <w:rFonts w:ascii="Times New Roman" w:hAnsi="Times New Roman" w:cs="Times New Roman"/>
            <w:color w:val="0000FF"/>
            <w:sz w:val="20"/>
          </w:rPr>
          <w:t>11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напитков", </w:t>
      </w:r>
      <w:hyperlink r:id="rId26" w:history="1">
        <w:r w:rsidRPr="002F59E3">
          <w:rPr>
            <w:rFonts w:ascii="Times New Roman" w:hAnsi="Times New Roman" w:cs="Times New Roman"/>
            <w:color w:val="0000FF"/>
            <w:sz w:val="20"/>
          </w:rPr>
          <w:t>13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текстильных изделий", </w:t>
      </w:r>
      <w:hyperlink r:id="rId27" w:history="1">
        <w:r w:rsidRPr="002F59E3">
          <w:rPr>
            <w:rFonts w:ascii="Times New Roman" w:hAnsi="Times New Roman" w:cs="Times New Roman"/>
            <w:color w:val="0000FF"/>
            <w:sz w:val="20"/>
          </w:rPr>
          <w:t>14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одежды", </w:t>
      </w:r>
      <w:hyperlink r:id="rId28" w:history="1">
        <w:r w:rsidRPr="002F59E3">
          <w:rPr>
            <w:rFonts w:ascii="Times New Roman" w:hAnsi="Times New Roman" w:cs="Times New Roman"/>
            <w:color w:val="0000FF"/>
            <w:sz w:val="20"/>
          </w:rPr>
          <w:t>15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кожи и изделий из кожи", </w:t>
      </w:r>
      <w:hyperlink r:id="rId29" w:history="1">
        <w:r w:rsidRPr="002F59E3">
          <w:rPr>
            <w:rFonts w:ascii="Times New Roman" w:hAnsi="Times New Roman" w:cs="Times New Roman"/>
            <w:color w:val="0000FF"/>
            <w:sz w:val="20"/>
          </w:rPr>
          <w:t>20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химических веществ и химических продуктов", </w:t>
      </w:r>
      <w:hyperlink r:id="rId30" w:history="1">
        <w:r w:rsidRPr="002F59E3">
          <w:rPr>
            <w:rFonts w:ascii="Times New Roman" w:hAnsi="Times New Roman" w:cs="Times New Roman"/>
            <w:color w:val="0000FF"/>
            <w:sz w:val="20"/>
          </w:rPr>
          <w:t>21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лекарственных средств и материалов, применяемых в медицинских целях", </w:t>
      </w:r>
      <w:hyperlink r:id="rId31" w:history="1">
        <w:r w:rsidRPr="002F59E3">
          <w:rPr>
            <w:rFonts w:ascii="Times New Roman" w:hAnsi="Times New Roman" w:cs="Times New Roman"/>
            <w:color w:val="0000FF"/>
            <w:sz w:val="20"/>
          </w:rPr>
          <w:t>22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резиновых и пластмассовых изделий", </w:t>
      </w:r>
      <w:hyperlink r:id="rId32" w:history="1">
        <w:r w:rsidRPr="002F59E3">
          <w:rPr>
            <w:rFonts w:ascii="Times New Roman" w:hAnsi="Times New Roman" w:cs="Times New Roman"/>
            <w:color w:val="0000FF"/>
            <w:sz w:val="20"/>
          </w:rPr>
          <w:t>23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прочей неметаллической минеральной продукции", </w:t>
      </w:r>
      <w:hyperlink r:id="rId33" w:history="1">
        <w:r w:rsidRPr="002F59E3">
          <w:rPr>
            <w:rFonts w:ascii="Times New Roman" w:hAnsi="Times New Roman" w:cs="Times New Roman"/>
            <w:color w:val="0000FF"/>
            <w:sz w:val="20"/>
          </w:rPr>
          <w:t>25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готовых металлических изделий, кроме машин и оборудования", </w:t>
      </w:r>
      <w:hyperlink r:id="rId34" w:history="1">
        <w:r w:rsidRPr="002F59E3">
          <w:rPr>
            <w:rFonts w:ascii="Times New Roman" w:hAnsi="Times New Roman" w:cs="Times New Roman"/>
            <w:color w:val="0000FF"/>
            <w:sz w:val="20"/>
          </w:rPr>
          <w:t>26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компьютеров, электронных и оптических изделий", </w:t>
      </w:r>
      <w:hyperlink r:id="rId35" w:history="1">
        <w:r w:rsidRPr="002F59E3">
          <w:rPr>
            <w:rFonts w:ascii="Times New Roman" w:hAnsi="Times New Roman" w:cs="Times New Roman"/>
            <w:color w:val="0000FF"/>
            <w:sz w:val="20"/>
          </w:rPr>
          <w:t>27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электрического оборудования", </w:t>
      </w:r>
      <w:hyperlink r:id="rId36" w:history="1">
        <w:r w:rsidRPr="002F59E3">
          <w:rPr>
            <w:rFonts w:ascii="Times New Roman" w:hAnsi="Times New Roman" w:cs="Times New Roman"/>
            <w:color w:val="0000FF"/>
            <w:sz w:val="20"/>
          </w:rPr>
          <w:t>28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машин и оборудования, не включенных в другие группировки", </w:t>
      </w:r>
      <w:hyperlink r:id="rId37" w:history="1">
        <w:r w:rsidRPr="002F59E3">
          <w:rPr>
            <w:rFonts w:ascii="Times New Roman" w:hAnsi="Times New Roman" w:cs="Times New Roman"/>
            <w:color w:val="0000FF"/>
            <w:sz w:val="20"/>
          </w:rPr>
          <w:t>29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автотранспортных средств, прицепов и полуприцепов", </w:t>
      </w:r>
      <w:hyperlink r:id="rId38" w:history="1">
        <w:r w:rsidRPr="002F59E3">
          <w:rPr>
            <w:rFonts w:ascii="Times New Roman" w:hAnsi="Times New Roman" w:cs="Times New Roman"/>
            <w:color w:val="0000FF"/>
            <w:sz w:val="20"/>
          </w:rPr>
          <w:t>30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прочих транспортных средств и оборудования", </w:t>
      </w:r>
      <w:hyperlink r:id="rId39" w:history="1">
        <w:r w:rsidRPr="002F59E3">
          <w:rPr>
            <w:rFonts w:ascii="Times New Roman" w:hAnsi="Times New Roman" w:cs="Times New Roman"/>
            <w:color w:val="0000FF"/>
            <w:sz w:val="20"/>
          </w:rPr>
          <w:t>31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мебели", подклассы </w:t>
      </w:r>
      <w:hyperlink r:id="rId40" w:history="1">
        <w:r w:rsidRPr="002F59E3">
          <w:rPr>
            <w:rFonts w:ascii="Times New Roman" w:hAnsi="Times New Roman" w:cs="Times New Roman"/>
            <w:color w:val="0000FF"/>
            <w:sz w:val="20"/>
          </w:rPr>
          <w:t>32.2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музыкальных инструментов", </w:t>
      </w:r>
      <w:hyperlink r:id="rId41" w:history="1">
        <w:r w:rsidRPr="002F59E3">
          <w:rPr>
            <w:rFonts w:ascii="Times New Roman" w:hAnsi="Times New Roman" w:cs="Times New Roman"/>
            <w:color w:val="0000FF"/>
            <w:sz w:val="20"/>
          </w:rPr>
          <w:t>32.3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спортивных товаров", </w:t>
      </w:r>
      <w:hyperlink r:id="rId42" w:history="1">
        <w:r w:rsidRPr="002F59E3">
          <w:rPr>
            <w:rFonts w:ascii="Times New Roman" w:hAnsi="Times New Roman" w:cs="Times New Roman"/>
            <w:color w:val="0000FF"/>
            <w:sz w:val="20"/>
          </w:rPr>
          <w:t>группу 32.40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игр и игрушек" подкласса 32.4 "Производство игр и игрушек", </w:t>
      </w:r>
      <w:hyperlink r:id="rId43" w:history="1">
        <w:r w:rsidRPr="002F59E3">
          <w:rPr>
            <w:rFonts w:ascii="Times New Roman" w:hAnsi="Times New Roman" w:cs="Times New Roman"/>
            <w:color w:val="0000FF"/>
            <w:sz w:val="20"/>
          </w:rPr>
          <w:t>подкласс 32.5</w:t>
        </w:r>
      </w:hyperlink>
      <w:r w:rsidRPr="002F59E3">
        <w:rPr>
          <w:rFonts w:ascii="Times New Roman" w:hAnsi="Times New Roman" w:cs="Times New Roman"/>
          <w:sz w:val="20"/>
        </w:rPr>
        <w:t xml:space="preserve"> "Производство медицинских инструментов и оборудования" класса 32 "Производство прочих готовых изделий" раздела C "Обрабатывающие производства"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2) </w:t>
      </w:r>
      <w:hyperlink r:id="rId44" w:history="1">
        <w:r w:rsidRPr="002F59E3">
          <w:rPr>
            <w:rFonts w:ascii="Times New Roman" w:hAnsi="Times New Roman" w:cs="Times New Roman"/>
            <w:color w:val="0000FF"/>
            <w:sz w:val="20"/>
          </w:rPr>
          <w:t>подкласс 62.0</w:t>
        </w:r>
      </w:hyperlink>
      <w:r w:rsidRPr="002F59E3">
        <w:rPr>
          <w:rFonts w:ascii="Times New Roman" w:hAnsi="Times New Roman" w:cs="Times New Roman"/>
          <w:sz w:val="20"/>
        </w:rPr>
        <w:t xml:space="preserve"> "Разработка компьютерного программного обеспечения, консультационные услуги в данной области и другие сопутствующие услуги" класса 62 "Разработка компьютерного программного обеспечения, консультационные услуги в данной области и другие сопутствующие услуги" раздела J "Деятельность в области информации и связи"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lastRenderedPageBreak/>
        <w:t xml:space="preserve">2(1)) </w:t>
      </w:r>
      <w:hyperlink r:id="rId45" w:history="1">
        <w:r w:rsidRPr="002F59E3">
          <w:rPr>
            <w:rFonts w:ascii="Times New Roman" w:hAnsi="Times New Roman" w:cs="Times New Roman"/>
            <w:color w:val="0000FF"/>
            <w:sz w:val="20"/>
          </w:rPr>
          <w:t>раздел Р</w:t>
        </w:r>
      </w:hyperlink>
      <w:r w:rsidRPr="002F59E3">
        <w:rPr>
          <w:rFonts w:ascii="Times New Roman" w:hAnsi="Times New Roman" w:cs="Times New Roman"/>
          <w:sz w:val="20"/>
        </w:rPr>
        <w:t xml:space="preserve"> "Образование" ОКВЭД 2;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(п. 2(1) введен </w:t>
      </w:r>
      <w:hyperlink r:id="rId46" w:history="1">
        <w:r w:rsidRPr="002F59E3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2F59E3">
        <w:rPr>
          <w:rFonts w:ascii="Times New Roman" w:hAnsi="Times New Roman" w:cs="Times New Roman"/>
          <w:sz w:val="20"/>
        </w:rPr>
        <w:t xml:space="preserve"> Иркутской области от 09.03.2016 N 12-ОЗ)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3) </w:t>
      </w:r>
      <w:hyperlink r:id="rId47" w:history="1">
        <w:r w:rsidRPr="002F59E3">
          <w:rPr>
            <w:rFonts w:ascii="Times New Roman" w:hAnsi="Times New Roman" w:cs="Times New Roman"/>
            <w:color w:val="0000FF"/>
            <w:sz w:val="20"/>
          </w:rPr>
          <w:t>раздел Q</w:t>
        </w:r>
      </w:hyperlink>
      <w:r w:rsidRPr="002F59E3">
        <w:rPr>
          <w:rFonts w:ascii="Times New Roman" w:hAnsi="Times New Roman" w:cs="Times New Roman"/>
          <w:sz w:val="20"/>
        </w:rPr>
        <w:t xml:space="preserve"> "Деятельность в области здравоохранения и социальных услуг" ОКВЭД 2;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4) </w:t>
      </w:r>
      <w:hyperlink r:id="rId48" w:history="1">
        <w:r w:rsidRPr="002F59E3">
          <w:rPr>
            <w:rFonts w:ascii="Times New Roman" w:hAnsi="Times New Roman" w:cs="Times New Roman"/>
            <w:color w:val="0000FF"/>
            <w:sz w:val="20"/>
          </w:rPr>
          <w:t>класс 72</w:t>
        </w:r>
      </w:hyperlink>
      <w:r w:rsidRPr="002F59E3">
        <w:rPr>
          <w:rFonts w:ascii="Times New Roman" w:hAnsi="Times New Roman" w:cs="Times New Roman"/>
          <w:sz w:val="20"/>
        </w:rPr>
        <w:t xml:space="preserve"> "Научные исследования и разработки" раздела M "Деятельность профессиональная, научная и техническая" ОКВЭД 2.</w:t>
      </w: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Статья 5(1)</w:t>
      </w: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(введена </w:t>
      </w:r>
      <w:hyperlink r:id="rId49" w:history="1">
        <w:r w:rsidRPr="002F59E3">
          <w:rPr>
            <w:rFonts w:ascii="Times New Roman" w:hAnsi="Times New Roman" w:cs="Times New Roman"/>
            <w:color w:val="0000FF"/>
            <w:sz w:val="20"/>
          </w:rPr>
          <w:t>Законом</w:t>
        </w:r>
      </w:hyperlink>
      <w:r w:rsidRPr="002F59E3">
        <w:rPr>
          <w:rFonts w:ascii="Times New Roman" w:hAnsi="Times New Roman" w:cs="Times New Roman"/>
          <w:sz w:val="20"/>
        </w:rPr>
        <w:t xml:space="preserve"> Иркутской области от 28.06.2017 N 51-ОЗ)</w:t>
      </w: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Правительство Иркутской области ежегодно проводит оценку эффективности дифференцированных налоговых ставок, а также налоговых ставок в размере 0 процентов, установленных настоящим Законом, и направляет результаты проведенной оценки в срок до 1 октября в Законодательное Собрание Иркутской области.</w:t>
      </w: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Статья 6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1. Настоящий Закон вступает в силу с 1 января 2016 года, но не ранее чем по истечении одного месяца со дня его официального опубликования.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2. Со дня вступления в силу настоящего Закона признать утратившими силу: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1) </w:t>
      </w:r>
      <w:hyperlink r:id="rId50" w:history="1">
        <w:r w:rsidRPr="002F59E3">
          <w:rPr>
            <w:rFonts w:ascii="Times New Roman" w:hAnsi="Times New Roman" w:cs="Times New Roman"/>
            <w:color w:val="0000FF"/>
            <w:sz w:val="20"/>
          </w:rPr>
          <w:t>Закон</w:t>
        </w:r>
      </w:hyperlink>
      <w:r w:rsidRPr="002F59E3">
        <w:rPr>
          <w:rFonts w:ascii="Times New Roman" w:hAnsi="Times New Roman" w:cs="Times New Roman"/>
          <w:sz w:val="20"/>
        </w:rPr>
        <w:t xml:space="preserve"> Иркутской области от 5 марта 2010 года N 6-ОЗ "Об установлении дифференцированных налоговых ставок при применении упрощенной системы налогообложения в случае, если объектом налогообложения являются доходы, уменьшенные на величину расходов" (Ведомости Законодательного Собрания Иркутской области, 2010, N 18, т. 1);</w:t>
      </w:r>
    </w:p>
    <w:p w:rsidR="002F59E3" w:rsidRPr="002F59E3" w:rsidRDefault="002F59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 xml:space="preserve">2) </w:t>
      </w:r>
      <w:hyperlink r:id="rId51" w:history="1">
        <w:r w:rsidRPr="002F59E3">
          <w:rPr>
            <w:rFonts w:ascii="Times New Roman" w:hAnsi="Times New Roman" w:cs="Times New Roman"/>
            <w:color w:val="0000FF"/>
            <w:sz w:val="20"/>
          </w:rPr>
          <w:t>Закон</w:t>
        </w:r>
      </w:hyperlink>
      <w:r w:rsidRPr="002F59E3">
        <w:rPr>
          <w:rFonts w:ascii="Times New Roman" w:hAnsi="Times New Roman" w:cs="Times New Roman"/>
          <w:sz w:val="20"/>
        </w:rPr>
        <w:t xml:space="preserve"> Иркутской области от 7 октября 2011 года N 79-ОЗ "О внесении изменений в статьи 2 и 3 Закона Иркутской области "Об установлении дифференцированных налоговых ставок при применении упрощенной системы налогообложения в случае, если объектом налогообложения являются доходы, уменьшенные на величину расходов" (Ведомости Законодательного Собрания Иркутской области, 2011, N 35, т. 3).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Губернатор</w:t>
      </w:r>
    </w:p>
    <w:p w:rsidR="002F59E3" w:rsidRPr="002F59E3" w:rsidRDefault="002F59E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Иркутской области</w:t>
      </w:r>
    </w:p>
    <w:p w:rsidR="002F59E3" w:rsidRPr="002F59E3" w:rsidRDefault="002F59E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С.Г.ЛЕВЧЕНКО</w:t>
      </w:r>
    </w:p>
    <w:p w:rsidR="002F59E3" w:rsidRPr="002F59E3" w:rsidRDefault="002F59E3">
      <w:pPr>
        <w:pStyle w:val="ConsPlusNormal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г. Иркутск</w:t>
      </w:r>
    </w:p>
    <w:p w:rsidR="002F59E3" w:rsidRPr="002F59E3" w:rsidRDefault="002F59E3">
      <w:pPr>
        <w:pStyle w:val="ConsPlusNormal"/>
        <w:spacing w:before="220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30 ноября 2015 года</w:t>
      </w:r>
    </w:p>
    <w:p w:rsidR="002F59E3" w:rsidRPr="002F59E3" w:rsidRDefault="002F59E3">
      <w:pPr>
        <w:pStyle w:val="ConsPlusNormal"/>
        <w:spacing w:before="220"/>
        <w:rPr>
          <w:rFonts w:ascii="Times New Roman" w:hAnsi="Times New Roman" w:cs="Times New Roman"/>
          <w:sz w:val="20"/>
        </w:rPr>
      </w:pPr>
      <w:r w:rsidRPr="002F59E3">
        <w:rPr>
          <w:rFonts w:ascii="Times New Roman" w:hAnsi="Times New Roman" w:cs="Times New Roman"/>
          <w:sz w:val="20"/>
        </w:rPr>
        <w:t>N 112-ОЗ</w:t>
      </w: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F59E3" w:rsidRPr="002F59E3" w:rsidRDefault="002F59E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0"/>
        </w:rPr>
      </w:pPr>
    </w:p>
    <w:p w:rsidR="004F1A8E" w:rsidRPr="002F59E3" w:rsidRDefault="004F1A8E">
      <w:pPr>
        <w:rPr>
          <w:rFonts w:ascii="Times New Roman" w:hAnsi="Times New Roman" w:cs="Times New Roman"/>
          <w:sz w:val="20"/>
          <w:szCs w:val="20"/>
        </w:rPr>
      </w:pPr>
    </w:p>
    <w:sectPr w:rsidR="004F1A8E" w:rsidRPr="002F59E3" w:rsidSect="003D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E3"/>
    <w:rsid w:val="002F59E3"/>
    <w:rsid w:val="004F1A8E"/>
    <w:rsid w:val="00D3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F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F59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F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F59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CAADA0C6A40ACD63B7FA42289FE5DBAF1CF0D06CFB9BC03EE1E22C0EF8B652739F2DEBB86FEB57771AF5DDF9394CD187BB19AA3A4FE60663CEB" TargetMode="External"/><Relationship Id="rId18" Type="http://schemas.openxmlformats.org/officeDocument/2006/relationships/hyperlink" Target="consultantplus://offline/ref=86CAADA0C6A40ACD63B7FA42289FE5DBAF1CF0D06CFB9BC03EE1E22C0EF8B652739F2DEBB86EEC59761AF5DDF9394CD187BB19AA3A4FE60663CEB" TargetMode="External"/><Relationship Id="rId26" Type="http://schemas.openxmlformats.org/officeDocument/2006/relationships/hyperlink" Target="consultantplus://offline/ref=86CAADA0C6A40ACD63B7FA42289FE5DBAF1CF0D06CFB9BC03EE1E22C0EF8B652739F2DEBB86BE856751AF5DDF9394CD187BB19AA3A4FE60663CEB" TargetMode="External"/><Relationship Id="rId39" Type="http://schemas.openxmlformats.org/officeDocument/2006/relationships/hyperlink" Target="consultantplus://offline/ref=86CAADA0C6A40ACD63B7FA42289FE5DBAF1CF0D06CFB9BC03EE1E22C0EF8B652739F2DEBB868EE50791AF5DDF9394CD187BB19AA3A4FE60663CE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6CAADA0C6A40ACD63B7FA42289FE5DBAF1CF0D06CFB9BC03EE1E22C0EF8B652739F2DEBB86EE152751AF5DDF9394CD187BB19AA3A4FE60663CEB" TargetMode="External"/><Relationship Id="rId34" Type="http://schemas.openxmlformats.org/officeDocument/2006/relationships/hyperlink" Target="consultantplus://offline/ref=86CAADA0C6A40ACD63B7FA42289FE5DBAF1CF0D06CFB9BC03EE1E22C0EF8B652739F2DEBB86BE157781AF5DDF9394CD187BB19AA3A4FE60663CEB" TargetMode="External"/><Relationship Id="rId42" Type="http://schemas.openxmlformats.org/officeDocument/2006/relationships/hyperlink" Target="consultantplus://offline/ref=86CAADA0C6A40ACD63B7FA42289FE5DBAF1CF0D06CFB9BC03EE1E22C0EF8B652739F2DEBB868EE55731AF5DDF9394CD187BB19AA3A4FE60663CEB" TargetMode="External"/><Relationship Id="rId47" Type="http://schemas.openxmlformats.org/officeDocument/2006/relationships/hyperlink" Target="consultantplus://offline/ref=86CAADA0C6A40ACD63B7FA42289FE5DBAF1CF0D06CFB9BC03EE1E22C0EF8B652739F2DEBB86FEB57771AF5DDF9394CD187BB19AA3A4FE60663CEB" TargetMode="External"/><Relationship Id="rId50" Type="http://schemas.openxmlformats.org/officeDocument/2006/relationships/hyperlink" Target="consultantplus://offline/ref=86CAADA0C6A40ACD63B7E44F3EF3BFD7AD12AED568F8989163BEB97159F1BC0534D074BBFC3FE550790FA08CA36E41D368CEB" TargetMode="External"/><Relationship Id="rId7" Type="http://schemas.openxmlformats.org/officeDocument/2006/relationships/hyperlink" Target="consultantplus://offline/ref=86CAADA0C6A40ACD63B7E44F3EF3BFD7AD12AED56CFF959366B2E47B51A8B00733DF2BBEFB2EE5517011A18CB5671580CAF015AA2D53E7042034A1E26ECDB" TargetMode="External"/><Relationship Id="rId12" Type="http://schemas.openxmlformats.org/officeDocument/2006/relationships/hyperlink" Target="consultantplus://offline/ref=86CAADA0C6A40ACD63B7FA42289FE5DBAF1CF0D06CFB9BC03EE1E22C0EF8B652739F2DEBB86FEB52761AF5DDF9394CD187BB19AA3A4FE60663CEB" TargetMode="External"/><Relationship Id="rId17" Type="http://schemas.openxmlformats.org/officeDocument/2006/relationships/hyperlink" Target="consultantplus://offline/ref=86CAADA0C6A40ACD63B7FA42289FE5DBAF1CF0D06CFB9BC03EE1E22C0EF8B652739F2DEBB86EEB50741AF5DDF9394CD187BB19AA3A4FE60663CEB" TargetMode="External"/><Relationship Id="rId25" Type="http://schemas.openxmlformats.org/officeDocument/2006/relationships/hyperlink" Target="consultantplus://offline/ref=86CAADA0C6A40ACD63B7FA42289FE5DBAF1CF0D06CFB9BC03EE1E22C0EF8B652739F2DEBB86BE852711AF5DDF9394CD187BB19AA3A4FE60663CEB" TargetMode="External"/><Relationship Id="rId33" Type="http://schemas.openxmlformats.org/officeDocument/2006/relationships/hyperlink" Target="consultantplus://offline/ref=86CAADA0C6A40ACD63B7FA42289FE5DBAF1CF0D06CFB9BC03EE1E22C0EF8B652739F2DEBB86BE058771AF5DDF9394CD187BB19AA3A4FE60663CEB" TargetMode="External"/><Relationship Id="rId38" Type="http://schemas.openxmlformats.org/officeDocument/2006/relationships/hyperlink" Target="consultantplus://offline/ref=86CAADA0C6A40ACD63B7FA42289FE5DBAF1CF0D06CFB9BC03EE1E22C0EF8B652739F2DEBB868ED51781AF5DDF9394CD187BB19AA3A4FE60663CEB" TargetMode="External"/><Relationship Id="rId46" Type="http://schemas.openxmlformats.org/officeDocument/2006/relationships/hyperlink" Target="consultantplus://offline/ref=86CAADA0C6A40ACD63B7E44F3EF3BFD7AD12AED56CFD979667BCE47B51A8B00733DF2BBEFB2EE5517011A18CB5671580CAF015AA2D53E7042034A1E26ECD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CAADA0C6A40ACD63B7FA42289FE5DBAF1CF0D06CFB9BC03EE1E22C0EF8B652739F2DEBB868E059721AF5DDF9394CD187BB19AA3A4FE60663CEB" TargetMode="External"/><Relationship Id="rId20" Type="http://schemas.openxmlformats.org/officeDocument/2006/relationships/hyperlink" Target="consultantplus://offline/ref=86CAADA0C6A40ACD63B7FA42289FE5DBAF1CF0D06CFB9BC03EE1E22C0EF8B652739F2DEBB86FED56701AF5DDF9394CD187BB19AA3A4FE60663CEB" TargetMode="External"/><Relationship Id="rId29" Type="http://schemas.openxmlformats.org/officeDocument/2006/relationships/hyperlink" Target="consultantplus://offline/ref=86CAADA0C6A40ACD63B7FA42289FE5DBAF1CF0D06CFB9BC03EE1E22C0EF8B652739F2DEBB86BEC56721AF5DDF9394CD187BB19AA3A4FE60663CEB" TargetMode="External"/><Relationship Id="rId41" Type="http://schemas.openxmlformats.org/officeDocument/2006/relationships/hyperlink" Target="consultantplus://offline/ref=86CAADA0C6A40ACD63B7FA42289FE5DBAF1CF0D06CFB9BC03EE1E22C0EF8B652739F2DEBB868EE54771AF5DDF9394CD187BB19AA3A4FE60663CE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AADA0C6A40ACD63B7E44F3EF3BFD7AD12AED56CFE979264B1E47B51A8B00733DF2BBEFB2EE5517011A18FBE671580CAF015AA2D53E7042034A1E26ECDB" TargetMode="External"/><Relationship Id="rId11" Type="http://schemas.openxmlformats.org/officeDocument/2006/relationships/hyperlink" Target="consultantplus://offline/ref=86CAADA0C6A40ACD63B7FA42289FE5DBAF1CF0D06CFB9BC03EE1E22C0EF8B652739F2DEBB86AEC53781AF5DDF9394CD187BB19AA3A4FE60663CEB" TargetMode="External"/><Relationship Id="rId24" Type="http://schemas.openxmlformats.org/officeDocument/2006/relationships/hyperlink" Target="consultantplus://offline/ref=86CAADA0C6A40ACD63B7FA42289FE5DBAF1CF0D06CFB9BC03EE1E22C0EF8B652739F2DEBB86AEF51741AF5DDF9394CD187BB19AA3A4FE60663CEB" TargetMode="External"/><Relationship Id="rId32" Type="http://schemas.openxmlformats.org/officeDocument/2006/relationships/hyperlink" Target="consultantplus://offline/ref=86CAADA0C6A40ACD63B7FA42289FE5DBAF1CF0D06CFB9BC03EE1E22C0EF8B652739F2DEBB86BEE52711AF5DDF9394CD187BB19AA3A4FE60663CEB" TargetMode="External"/><Relationship Id="rId37" Type="http://schemas.openxmlformats.org/officeDocument/2006/relationships/hyperlink" Target="consultantplus://offline/ref=86CAADA0C6A40ACD63B7FA42289FE5DBAF1CF0D06CFB9BC03EE1E22C0EF8B652739F2DEBB868EC56751AF5DDF9394CD187BB19AA3A4FE60663CEB" TargetMode="External"/><Relationship Id="rId40" Type="http://schemas.openxmlformats.org/officeDocument/2006/relationships/hyperlink" Target="consultantplus://offline/ref=86CAADA0C6A40ACD63B7FA42289FE5DBAF1CF0D06CFB9BC03EE1E22C0EF8B652739F2DEBB868EE54731AF5DDF9394CD187BB19AA3A4FE60663CEB" TargetMode="External"/><Relationship Id="rId45" Type="http://schemas.openxmlformats.org/officeDocument/2006/relationships/hyperlink" Target="consultantplus://offline/ref=86CAADA0C6A40ACD63B7FA42289FE5DBAF1CF0D06CFB9BC03EE1E22C0EF8B652739F2DEBB86FEB52761AF5DDF9394CD187BB19AA3A4FE60663CEB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86CAADA0C6A40ACD63B7E44F3EF3BFD7AD12AED56CFD979667BCE47B51A8B00733DF2BBEFB2EE5517011A18CB5671580CAF015AA2D53E7042034A1E26ECDB" TargetMode="External"/><Relationship Id="rId15" Type="http://schemas.openxmlformats.org/officeDocument/2006/relationships/hyperlink" Target="consultantplus://offline/ref=86CAADA0C6A40ACD63B7FA42289FE5DBAF1CF0D06CFB9BC03EE1E22C0EF8B652739F2DEBB86AEF51711AF5DDF9394CD187BB19AA3A4FE60663CEB" TargetMode="External"/><Relationship Id="rId23" Type="http://schemas.openxmlformats.org/officeDocument/2006/relationships/hyperlink" Target="consultantplus://offline/ref=86CAADA0C6A40ACD63B7E44F3EF3BFD7AD12AED56CFF999760B2E47B51A8B00733DF2BBEFB2EE5517011A18CB5671580CAF015AA2D53E7042034A1E26ECDB" TargetMode="External"/><Relationship Id="rId28" Type="http://schemas.openxmlformats.org/officeDocument/2006/relationships/hyperlink" Target="consultantplus://offline/ref=86CAADA0C6A40ACD63B7FA42289FE5DBAF1CF0D06CFB9BC03EE1E22C0EF8B652739F2DEBB86BEA57711AF5DDF9394CD187BB19AA3A4FE60663CEB" TargetMode="External"/><Relationship Id="rId36" Type="http://schemas.openxmlformats.org/officeDocument/2006/relationships/hyperlink" Target="consultantplus://offline/ref=86CAADA0C6A40ACD63B7FA42289FE5DBAF1CF0D06CFB9BC03EE1E22C0EF8B652739F2DEBB868EA50701AF5DDF9394CD187BB19AA3A4FE60663CEB" TargetMode="External"/><Relationship Id="rId49" Type="http://schemas.openxmlformats.org/officeDocument/2006/relationships/hyperlink" Target="consultantplus://offline/ref=86CAADA0C6A40ACD63B7E44F3EF3BFD7AD12AED56CFF959366B2E47B51A8B00733DF2BBEFB2EE5517011A18CB5671580CAF015AA2D53E7042034A1E26ECDB" TargetMode="External"/><Relationship Id="rId10" Type="http://schemas.openxmlformats.org/officeDocument/2006/relationships/hyperlink" Target="consultantplus://offline/ref=86CAADA0C6A40ACD63B7FA42289FE5DBAF1CF0D06CFB9BC03EE1E22C0EF8B652739F2DEBB86AE953761AF5DDF9394CD187BB19AA3A4FE60663CEB" TargetMode="External"/><Relationship Id="rId19" Type="http://schemas.openxmlformats.org/officeDocument/2006/relationships/hyperlink" Target="consultantplus://offline/ref=86CAADA0C6A40ACD63B7FA42289FE5DBAF1CF0D06CFB9BC03EE1E22C0EF8B652739F2DEBB86EED52791AF5DDF9394CD187BB19AA3A4FE60663CEB" TargetMode="External"/><Relationship Id="rId31" Type="http://schemas.openxmlformats.org/officeDocument/2006/relationships/hyperlink" Target="consultantplus://offline/ref=86CAADA0C6A40ACD63B7FA42289FE5DBAF1CF0D06CFB9BC03EE1E22C0EF8B652739F2DEBB86BED58721AF5DDF9394CD187BB19AA3A4FE60663CEB" TargetMode="External"/><Relationship Id="rId44" Type="http://schemas.openxmlformats.org/officeDocument/2006/relationships/hyperlink" Target="consultantplus://offline/ref=86CAADA0C6A40ACD63B7FA42289FE5DBAF1CF0D06CFB9BC03EE1E22C0EF8B652739F2DEBB86EEC59761AF5DDF9394CD187BB19AA3A4FE60663CEB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AADA0C6A40ACD63B7FA42289FE5DBAF1CF7DB6DF89BC03EE1E22C0EF8B652739F2DEEBB69ED5B2440E5D9B06C48CF8FA506A8244F6EC6B" TargetMode="External"/><Relationship Id="rId14" Type="http://schemas.openxmlformats.org/officeDocument/2006/relationships/hyperlink" Target="consultantplus://offline/ref=86CAADA0C6A40ACD63B7FA42289FE5DBAF1CF0D06CFB9BC03EE1E22C0EF8B652739F2DEBB86FEE50771AF5DDF9394CD187BB19AA3A4FE60663CEB" TargetMode="External"/><Relationship Id="rId22" Type="http://schemas.openxmlformats.org/officeDocument/2006/relationships/hyperlink" Target="consultantplus://offline/ref=86CAADA0C6A40ACD63B7E44F3EF3BFD7AD12AED56CFE979264B1E47B51A8B00733DF2BBEFB2EE5517011A18FBE671580CAF015AA2D53E7042034A1E26ECDB" TargetMode="External"/><Relationship Id="rId27" Type="http://schemas.openxmlformats.org/officeDocument/2006/relationships/hyperlink" Target="consultantplus://offline/ref=86CAADA0C6A40ACD63B7FA42289FE5DBAF1CF0D06CFB9BC03EE1E22C0EF8B652739F2DEBB86BE958741AF5DDF9394CD187BB19AA3A4FE60663CEB" TargetMode="External"/><Relationship Id="rId30" Type="http://schemas.openxmlformats.org/officeDocument/2006/relationships/hyperlink" Target="consultantplus://offline/ref=86CAADA0C6A40ACD63B7FA42289FE5DBAF1CF0D06CFB9BC03EE1E22C0EF8B652739F2DEBB86BED56771AF5DDF9394CD187BB19AA3A4FE60663CEB" TargetMode="External"/><Relationship Id="rId35" Type="http://schemas.openxmlformats.org/officeDocument/2006/relationships/hyperlink" Target="consultantplus://offline/ref=86CAADA0C6A40ACD63B7FA42289FE5DBAF1CF0D06CFB9BC03EE1E22C0EF8B652739F2DEBB868E952771AF5DDF9394CD187BB19AA3A4FE60663CEB" TargetMode="External"/><Relationship Id="rId43" Type="http://schemas.openxmlformats.org/officeDocument/2006/relationships/hyperlink" Target="consultantplus://offline/ref=86CAADA0C6A40ACD63B7FA42289FE5DBAF1CF0D06CFB9BC03EE1E22C0EF8B652739F2DEBB868EE55751AF5DDF9394CD187BB19AA3A4FE60663CEB" TargetMode="External"/><Relationship Id="rId48" Type="http://schemas.openxmlformats.org/officeDocument/2006/relationships/hyperlink" Target="consultantplus://offline/ref=86CAADA0C6A40ACD63B7FA42289FE5DBAF1CF0D06CFB9BC03EE1E22C0EF8B652739F2DEBB86EE152751AF5DDF9394CD187BB19AA3A4FE60663CEB" TargetMode="External"/><Relationship Id="rId8" Type="http://schemas.openxmlformats.org/officeDocument/2006/relationships/hyperlink" Target="consultantplus://offline/ref=86CAADA0C6A40ACD63B7E44F3EF3BFD7AD12AED56CFF999760B2E47B51A8B00733DF2BBEFB2EE5517011A18CB5671580CAF015AA2D53E7042034A1E26ECDB" TargetMode="External"/><Relationship Id="rId51" Type="http://schemas.openxmlformats.org/officeDocument/2006/relationships/hyperlink" Target="consultantplus://offline/ref=86CAADA0C6A40ACD63B7E44F3EF3BFD7AD12AED568F8989467BEB97159F1BC0534D074BBFC3FE550790FA08CA36E41D368C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A.Razmakhnina</dc:creator>
  <cp:lastModifiedBy>Андрей1995 Куклин Андрей</cp:lastModifiedBy>
  <cp:revision>2</cp:revision>
  <dcterms:created xsi:type="dcterms:W3CDTF">2024-03-12T15:11:00Z</dcterms:created>
  <dcterms:modified xsi:type="dcterms:W3CDTF">2024-03-12T15:11:00Z</dcterms:modified>
</cp:coreProperties>
</file>