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17" w:rsidRDefault="001D0678" w:rsidP="00036529">
      <w:pPr>
        <w:jc w:val="center"/>
      </w:pPr>
      <w:r>
        <w:rPr>
          <w:noProof/>
        </w:rPr>
        <w:drawing>
          <wp:inline distT="0" distB="0" distL="0" distR="0">
            <wp:extent cx="733425" cy="923925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542B25" w:rsidRPr="00542B25" w:rsidRDefault="00542B25" w:rsidP="007854C5">
      <w:pPr>
        <w:jc w:val="center"/>
        <w:rPr>
          <w:rFonts w:ascii="Arial" w:hAnsi="Arial" w:cs="Arial"/>
          <w:b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542B25" w:rsidRDefault="00C118A2" w:rsidP="007854C5">
      <w:pPr>
        <w:jc w:val="center"/>
        <w:rPr>
          <w:rFonts w:ascii="Arial" w:hAnsi="Arial" w:cs="Arial"/>
          <w:b/>
        </w:rPr>
      </w:pPr>
    </w:p>
    <w:p w:rsidR="00C118A2" w:rsidRPr="00655E62" w:rsidRDefault="00C118A2" w:rsidP="007A1142">
      <w:pPr>
        <w:tabs>
          <w:tab w:val="left" w:pos="3261"/>
        </w:tabs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7A1142" w:rsidRDefault="00036529" w:rsidP="00C118A2">
      <w:pPr>
        <w:shd w:val="clear" w:color="auto" w:fill="FFFFFF"/>
        <w:tabs>
          <w:tab w:val="left" w:pos="5475"/>
        </w:tabs>
        <w:jc w:val="both"/>
        <w:rPr>
          <w:rFonts w:ascii="Arial" w:hAnsi="Arial" w:cs="Arial"/>
          <w:b/>
          <w:spacing w:val="-5"/>
          <w:w w:val="136"/>
        </w:rPr>
      </w:pPr>
    </w:p>
    <w:p w:rsidR="00036529" w:rsidRPr="00C1569C" w:rsidRDefault="00036529" w:rsidP="004659B2">
      <w:pPr>
        <w:shd w:val="clear" w:color="auto" w:fill="FFFFFF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от «</w:t>
      </w:r>
      <w:r w:rsidR="00FC0086">
        <w:rPr>
          <w:rFonts w:ascii="Arial" w:hAnsi="Arial" w:cs="Arial"/>
        </w:rPr>
        <w:t>11</w:t>
      </w:r>
      <w:r w:rsidRPr="00C1569C">
        <w:rPr>
          <w:rFonts w:ascii="Arial" w:hAnsi="Arial" w:cs="Arial"/>
        </w:rPr>
        <w:t>»</w:t>
      </w:r>
      <w:r w:rsidR="00FC0086">
        <w:rPr>
          <w:rFonts w:ascii="Arial" w:hAnsi="Arial" w:cs="Arial"/>
        </w:rPr>
        <w:t xml:space="preserve"> мая</w:t>
      </w:r>
      <w:r w:rsidR="006316C5" w:rsidRPr="00C1569C">
        <w:rPr>
          <w:rFonts w:ascii="Arial" w:hAnsi="Arial" w:cs="Arial"/>
        </w:rPr>
        <w:t xml:space="preserve"> 20</w:t>
      </w:r>
      <w:r w:rsidR="006A71CE">
        <w:rPr>
          <w:rFonts w:ascii="Arial" w:hAnsi="Arial" w:cs="Arial"/>
        </w:rPr>
        <w:t>2</w:t>
      </w:r>
      <w:r w:rsidR="00280E94">
        <w:rPr>
          <w:rFonts w:ascii="Arial" w:hAnsi="Arial" w:cs="Arial"/>
        </w:rPr>
        <w:t>1</w:t>
      </w:r>
      <w:r w:rsidR="00FC0086">
        <w:rPr>
          <w:rFonts w:ascii="Arial" w:hAnsi="Arial" w:cs="Arial"/>
        </w:rPr>
        <w:t xml:space="preserve"> </w:t>
      </w:r>
      <w:r w:rsidR="00C118A2" w:rsidRPr="00C1569C">
        <w:rPr>
          <w:rFonts w:ascii="Arial" w:hAnsi="Arial" w:cs="Arial"/>
        </w:rPr>
        <w:t>г</w:t>
      </w:r>
      <w:r w:rsidR="00241471" w:rsidRPr="00C1569C">
        <w:rPr>
          <w:rFonts w:ascii="Arial" w:hAnsi="Arial" w:cs="Arial"/>
        </w:rPr>
        <w:t xml:space="preserve">. </w:t>
      </w:r>
      <w:r w:rsidR="006316C5" w:rsidRPr="00C1569C">
        <w:rPr>
          <w:rFonts w:ascii="Arial" w:hAnsi="Arial" w:cs="Arial"/>
        </w:rPr>
        <w:t xml:space="preserve">                                         </w:t>
      </w:r>
      <w:r w:rsidR="00C118A2" w:rsidRPr="00C1569C">
        <w:rPr>
          <w:rFonts w:ascii="Arial" w:hAnsi="Arial" w:cs="Arial"/>
        </w:rPr>
        <w:t xml:space="preserve">                           </w:t>
      </w:r>
      <w:r w:rsidR="00FC0086">
        <w:rPr>
          <w:rFonts w:ascii="Arial" w:hAnsi="Arial" w:cs="Arial"/>
        </w:rPr>
        <w:t xml:space="preserve">                           </w:t>
      </w:r>
      <w:r w:rsidRPr="00C1569C">
        <w:rPr>
          <w:rFonts w:ascii="Arial" w:hAnsi="Arial" w:cs="Arial"/>
        </w:rPr>
        <w:t>№</w:t>
      </w:r>
      <w:r w:rsidR="00FC0086">
        <w:rPr>
          <w:rFonts w:ascii="Arial" w:hAnsi="Arial" w:cs="Arial"/>
        </w:rPr>
        <w:t>80-п</w:t>
      </w:r>
    </w:p>
    <w:p w:rsidR="007D0ED2" w:rsidRPr="007C5540" w:rsidRDefault="007D0ED2" w:rsidP="00C1569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1569C" w:rsidRPr="00F3260E" w:rsidRDefault="00EE0E7E" w:rsidP="00FC0086">
      <w:pPr>
        <w:jc w:val="center"/>
        <w:rPr>
          <w:rFonts w:ascii="Arial" w:hAnsi="Arial" w:cs="Arial"/>
          <w:sz w:val="28"/>
          <w:szCs w:val="28"/>
        </w:rPr>
      </w:pPr>
      <w:r w:rsidRPr="00F3260E">
        <w:rPr>
          <w:rFonts w:ascii="Arial" w:hAnsi="Arial" w:cs="Arial"/>
          <w:b/>
          <w:bCs/>
          <w:sz w:val="28"/>
          <w:szCs w:val="28"/>
        </w:rPr>
        <w:t xml:space="preserve">О ВНЕСЕНИИ ИЗМЕНЕНИЙ В ПРОЕКТ МЕЖЕВАНИЯ ТЕРРИТОРИИ, УТВЕРЖДЕННЫЙ ПОСТАНОВЛЕНИЕМ АДМИНИСТРАЦИИ ОЕКСКОГО МУНИЦИПАЛЬНОГО ОБРАЗОВАНИЯ ОТ </w:t>
      </w:r>
      <w:r>
        <w:rPr>
          <w:rFonts w:ascii="Arial" w:hAnsi="Arial" w:cs="Arial"/>
          <w:b/>
          <w:bCs/>
          <w:sz w:val="28"/>
          <w:szCs w:val="28"/>
        </w:rPr>
        <w:t>11.12.2020Г. №163-П</w:t>
      </w:r>
      <w:r w:rsidRPr="00F3260E">
        <w:rPr>
          <w:rFonts w:ascii="Arial" w:hAnsi="Arial" w:cs="Arial"/>
          <w:b/>
          <w:bCs/>
          <w:sz w:val="28"/>
          <w:szCs w:val="28"/>
        </w:rPr>
        <w:t xml:space="preserve"> «ОБ УТВЕРЖДЕНИИ ПРОЕКТА МЕЖЕВАНИЯ ТЕРРИТОРИИ В ГРАНИЦАХ: ИРКУТСКАЯ ОБЛАСТЬ, ИРКУТСКИЙ РАЙОН 35КМ. АВТОДОРОГИ ИРКУТСК-УСТЬ-ОРДЫНСКИЙ» </w:t>
      </w:r>
    </w:p>
    <w:p w:rsidR="00550994" w:rsidRDefault="00550994" w:rsidP="00C1569C">
      <w:pPr>
        <w:jc w:val="both"/>
        <w:rPr>
          <w:rFonts w:ascii="Arial" w:hAnsi="Arial" w:cs="Arial"/>
        </w:rPr>
      </w:pPr>
    </w:p>
    <w:p w:rsidR="007A1142" w:rsidRDefault="00B8360C" w:rsidP="007D0ED2">
      <w:pPr>
        <w:ind w:firstLine="709"/>
        <w:jc w:val="both"/>
        <w:rPr>
          <w:rFonts w:ascii="Arial" w:hAnsi="Arial" w:cs="Arial"/>
        </w:rPr>
      </w:pPr>
      <w:r w:rsidRPr="00C1569C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C1569C">
        <w:rPr>
          <w:rFonts w:ascii="Arial" w:hAnsi="Arial" w:cs="Arial"/>
        </w:rPr>
        <w:t xml:space="preserve"> ст. </w:t>
      </w:r>
      <w:r>
        <w:rPr>
          <w:rFonts w:ascii="Arial" w:hAnsi="Arial" w:cs="Arial"/>
        </w:rPr>
        <w:t>41, 42, 43, 45, 46</w:t>
      </w:r>
      <w:r w:rsidRPr="00C1569C">
        <w:rPr>
          <w:rFonts w:ascii="Arial" w:hAnsi="Arial" w:cs="Arial"/>
        </w:rPr>
        <w:t xml:space="preserve"> Градостроительного кодекса Российской Федерации,</w:t>
      </w:r>
      <w:r>
        <w:rPr>
          <w:rFonts w:ascii="Arial" w:hAnsi="Arial" w:cs="Arial"/>
        </w:rPr>
        <w:t xml:space="preserve"> </w:t>
      </w:r>
      <w:r w:rsidR="00280E94">
        <w:rPr>
          <w:rFonts w:ascii="Arial" w:hAnsi="Arial" w:cs="Arial"/>
        </w:rPr>
        <w:t>ст.</w:t>
      </w:r>
      <w:r w:rsidRPr="00A66654">
        <w:rPr>
          <w:rFonts w:ascii="Arial" w:hAnsi="Arial" w:cs="Arial"/>
        </w:rPr>
        <w:t>14 Федерального закона</w:t>
      </w:r>
      <w:r w:rsidR="00280E94" w:rsidRPr="00280E94">
        <w:rPr>
          <w:rFonts w:ascii="Arial" w:hAnsi="Arial" w:cs="Arial"/>
        </w:rPr>
        <w:t xml:space="preserve"> </w:t>
      </w:r>
      <w:r w:rsidR="00280E94" w:rsidRPr="00A66654">
        <w:rPr>
          <w:rFonts w:ascii="Arial" w:hAnsi="Arial" w:cs="Arial"/>
        </w:rPr>
        <w:t>от 06.10.2003</w:t>
      </w:r>
      <w:r w:rsidR="00280E94">
        <w:rPr>
          <w:rFonts w:ascii="Arial" w:hAnsi="Arial" w:cs="Arial"/>
        </w:rPr>
        <w:t>г.  №</w:t>
      </w:r>
      <w:r w:rsidRPr="00A66654">
        <w:rPr>
          <w:rFonts w:ascii="Arial" w:hAnsi="Arial" w:cs="Arial"/>
        </w:rPr>
        <w:t xml:space="preserve">131-ФЗ «Об общих принципах организации органов местного самоуправления в Российской Федерации», Положением «О  публичных слушаниях  в </w:t>
      </w:r>
      <w:proofErr w:type="spellStart"/>
      <w:r w:rsidRPr="00A66654">
        <w:rPr>
          <w:rFonts w:ascii="Arial" w:hAnsi="Arial" w:cs="Arial"/>
        </w:rPr>
        <w:t>Оекском</w:t>
      </w:r>
      <w:proofErr w:type="spellEnd"/>
      <w:r w:rsidRPr="00A66654">
        <w:rPr>
          <w:rFonts w:ascii="Arial" w:hAnsi="Arial" w:cs="Arial"/>
        </w:rPr>
        <w:t xml:space="preserve"> муниципальном образовании», утвержденным решением Думы Оекского муниципал</w:t>
      </w:r>
      <w:r w:rsidR="00280E94">
        <w:rPr>
          <w:rFonts w:ascii="Arial" w:hAnsi="Arial" w:cs="Arial"/>
        </w:rPr>
        <w:t>ьного образования от 27.01.2017</w:t>
      </w:r>
      <w:r w:rsidRPr="00A66654">
        <w:rPr>
          <w:rFonts w:ascii="Arial" w:hAnsi="Arial" w:cs="Arial"/>
        </w:rPr>
        <w:t>г</w:t>
      </w:r>
      <w:r w:rsidR="00FF6041">
        <w:rPr>
          <w:rFonts w:ascii="Arial" w:hAnsi="Arial" w:cs="Arial"/>
        </w:rPr>
        <w:t>.</w:t>
      </w:r>
      <w:r w:rsidR="00280E94">
        <w:rPr>
          <w:rFonts w:ascii="Arial" w:hAnsi="Arial" w:cs="Arial"/>
        </w:rPr>
        <w:t xml:space="preserve"> №</w:t>
      </w:r>
      <w:r w:rsidRPr="00A66654">
        <w:rPr>
          <w:rFonts w:ascii="Arial" w:hAnsi="Arial" w:cs="Arial"/>
        </w:rPr>
        <w:t>49-05 Д/</w:t>
      </w:r>
      <w:proofErr w:type="spellStart"/>
      <w:r w:rsidRPr="00A66654">
        <w:rPr>
          <w:rFonts w:ascii="Arial" w:hAnsi="Arial" w:cs="Arial"/>
        </w:rPr>
        <w:t>сп</w:t>
      </w:r>
      <w:proofErr w:type="spellEnd"/>
      <w:r>
        <w:rPr>
          <w:rFonts w:ascii="Arial" w:hAnsi="Arial" w:cs="Arial"/>
        </w:rPr>
        <w:t>,</w:t>
      </w:r>
      <w:r w:rsidR="00A66654" w:rsidRPr="00A66654">
        <w:rPr>
          <w:rFonts w:ascii="Arial" w:hAnsi="Arial" w:cs="Arial"/>
        </w:rPr>
        <w:t xml:space="preserve"> на основании заключения </w:t>
      </w:r>
      <w:r w:rsidR="00A66654" w:rsidRPr="00A66654">
        <w:rPr>
          <w:rFonts w:ascii="Arial" w:hAnsi="Arial" w:cs="Arial"/>
          <w:bCs/>
          <w:kern w:val="36"/>
        </w:rPr>
        <w:t xml:space="preserve">от </w:t>
      </w:r>
      <w:r w:rsidR="00B0791F">
        <w:rPr>
          <w:rFonts w:ascii="Arial" w:hAnsi="Arial" w:cs="Arial"/>
          <w:bCs/>
          <w:kern w:val="36"/>
        </w:rPr>
        <w:t>23</w:t>
      </w:r>
      <w:r w:rsidR="00A66654" w:rsidRPr="00A66654">
        <w:rPr>
          <w:rFonts w:ascii="Arial" w:hAnsi="Arial" w:cs="Arial"/>
          <w:bCs/>
          <w:kern w:val="36"/>
        </w:rPr>
        <w:t xml:space="preserve"> </w:t>
      </w:r>
      <w:r w:rsidR="00280E94">
        <w:rPr>
          <w:rFonts w:ascii="Arial" w:hAnsi="Arial" w:cs="Arial"/>
          <w:bCs/>
          <w:kern w:val="36"/>
        </w:rPr>
        <w:t>апреля</w:t>
      </w:r>
      <w:r w:rsidR="006A71CE">
        <w:rPr>
          <w:rFonts w:ascii="Arial" w:hAnsi="Arial" w:cs="Arial"/>
          <w:bCs/>
          <w:kern w:val="36"/>
        </w:rPr>
        <w:t xml:space="preserve"> 202</w:t>
      </w:r>
      <w:r w:rsidR="00280E94">
        <w:rPr>
          <w:rFonts w:ascii="Arial" w:hAnsi="Arial" w:cs="Arial"/>
          <w:bCs/>
          <w:kern w:val="36"/>
        </w:rPr>
        <w:t>1</w:t>
      </w:r>
      <w:r w:rsidR="00A66654" w:rsidRPr="00A66654">
        <w:rPr>
          <w:rFonts w:ascii="Arial" w:hAnsi="Arial" w:cs="Arial"/>
          <w:bCs/>
          <w:kern w:val="36"/>
        </w:rPr>
        <w:t>г</w:t>
      </w:r>
      <w:r w:rsidR="00FF6041">
        <w:rPr>
          <w:rFonts w:ascii="Arial" w:hAnsi="Arial" w:cs="Arial"/>
          <w:bCs/>
          <w:kern w:val="36"/>
        </w:rPr>
        <w:t>.</w:t>
      </w:r>
      <w:r w:rsidR="00A66654" w:rsidRPr="00A66654">
        <w:rPr>
          <w:rFonts w:ascii="Arial" w:hAnsi="Arial" w:cs="Arial"/>
          <w:bCs/>
          <w:kern w:val="36"/>
        </w:rPr>
        <w:t xml:space="preserve"> о результатах публичных слушаний</w:t>
      </w:r>
      <w:r w:rsidR="00B0791F">
        <w:rPr>
          <w:rFonts w:ascii="Arial" w:hAnsi="Arial" w:cs="Arial"/>
          <w:bCs/>
          <w:kern w:val="36"/>
        </w:rPr>
        <w:t>,</w:t>
      </w:r>
      <w:r w:rsidR="00B0791F" w:rsidRPr="00A66654">
        <w:rPr>
          <w:rFonts w:ascii="Arial" w:hAnsi="Arial" w:cs="Arial"/>
        </w:rPr>
        <w:t xml:space="preserve"> руководствуясь</w:t>
      </w:r>
      <w:r w:rsidR="00B0791F">
        <w:rPr>
          <w:rFonts w:ascii="Arial" w:hAnsi="Arial" w:cs="Arial"/>
        </w:rPr>
        <w:t xml:space="preserve"> ст. </w:t>
      </w:r>
      <w:r w:rsidR="00A66654" w:rsidRPr="00A66654">
        <w:rPr>
          <w:rFonts w:ascii="Arial" w:hAnsi="Arial" w:cs="Arial"/>
        </w:rPr>
        <w:t>6, 48 Устава Оекско</w:t>
      </w:r>
      <w:r w:rsidR="00C958CA">
        <w:rPr>
          <w:rFonts w:ascii="Arial" w:hAnsi="Arial" w:cs="Arial"/>
        </w:rPr>
        <w:t>го муниципального образования, а</w:t>
      </w:r>
      <w:r w:rsidR="00A66654" w:rsidRPr="00A66654">
        <w:rPr>
          <w:rFonts w:ascii="Arial" w:hAnsi="Arial" w:cs="Arial"/>
        </w:rPr>
        <w:t>дминистрация Оекского муниципального образования</w:t>
      </w:r>
    </w:p>
    <w:p w:rsidR="007D0ED2" w:rsidRDefault="007D0ED2" w:rsidP="007A114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7A1142" w:rsidRDefault="00C1569C" w:rsidP="007A1142">
      <w:pPr>
        <w:jc w:val="center"/>
        <w:rPr>
          <w:rFonts w:ascii="Arial" w:hAnsi="Arial" w:cs="Arial"/>
        </w:rPr>
      </w:pPr>
      <w:r w:rsidRPr="00C1569C">
        <w:rPr>
          <w:rFonts w:ascii="Arial" w:hAnsi="Arial" w:cs="Arial"/>
          <w:b/>
          <w:bCs/>
          <w:sz w:val="30"/>
          <w:szCs w:val="30"/>
        </w:rPr>
        <w:t>ПОСТАНОВЛЯЕТ:</w:t>
      </w:r>
      <w:r w:rsidR="007A1142">
        <w:rPr>
          <w:rFonts w:ascii="Arial" w:hAnsi="Arial" w:cs="Arial"/>
        </w:rPr>
        <w:t xml:space="preserve"> </w:t>
      </w:r>
    </w:p>
    <w:p w:rsidR="006A71CE" w:rsidRDefault="006A71CE" w:rsidP="007A1142">
      <w:pPr>
        <w:jc w:val="center"/>
        <w:rPr>
          <w:rFonts w:ascii="Arial" w:hAnsi="Arial" w:cs="Arial"/>
        </w:rPr>
      </w:pPr>
    </w:p>
    <w:p w:rsidR="006A71CE" w:rsidRDefault="00A66654" w:rsidP="00B8360C">
      <w:pPr>
        <w:pStyle w:val="a7"/>
        <w:ind w:left="0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1. </w:t>
      </w:r>
      <w:r w:rsidR="00971658">
        <w:rPr>
          <w:rFonts w:ascii="Arial" w:hAnsi="Arial" w:cs="Arial"/>
        </w:rPr>
        <w:t>Внести изменения в проект межевания территории, утвержденный постановлением администрации Оекского муниципальног</w:t>
      </w:r>
      <w:r w:rsidR="00F3260E">
        <w:rPr>
          <w:rFonts w:ascii="Arial" w:hAnsi="Arial" w:cs="Arial"/>
        </w:rPr>
        <w:t>о образования от 11.12</w:t>
      </w:r>
      <w:r w:rsidR="007C5540">
        <w:rPr>
          <w:rFonts w:ascii="Arial" w:hAnsi="Arial" w:cs="Arial"/>
        </w:rPr>
        <w:t>.2020г. №</w:t>
      </w:r>
      <w:r w:rsidR="00971658">
        <w:rPr>
          <w:rFonts w:ascii="Arial" w:hAnsi="Arial" w:cs="Arial"/>
        </w:rPr>
        <w:t>163-п «Об утверждении проекта межевания территории в границах: Иркутская область, Иркутский район 35км. автодороги Иркутск-Усть-Ордынский»</w:t>
      </w:r>
      <w:bookmarkStart w:id="0" w:name="sub_6"/>
      <w:r w:rsidR="007C5540">
        <w:rPr>
          <w:rFonts w:ascii="Arial" w:hAnsi="Arial" w:cs="Arial"/>
        </w:rPr>
        <w:t xml:space="preserve"> согласно приложению №1.</w:t>
      </w:r>
    </w:p>
    <w:p w:rsidR="00A66654" w:rsidRPr="009D2DF5" w:rsidRDefault="00A66654" w:rsidP="00B8360C">
      <w:pPr>
        <w:pStyle w:val="a7"/>
        <w:ind w:left="0" w:firstLine="709"/>
        <w:jc w:val="both"/>
        <w:rPr>
          <w:rFonts w:ascii="Arial" w:hAnsi="Arial" w:cs="Arial"/>
          <w:color w:val="000000"/>
        </w:rPr>
      </w:pPr>
      <w:r w:rsidRPr="009D2DF5">
        <w:rPr>
          <w:rFonts w:ascii="Arial" w:hAnsi="Arial" w:cs="Arial"/>
          <w:color w:val="000000"/>
        </w:rPr>
        <w:t xml:space="preserve">2. </w:t>
      </w:r>
      <w:bookmarkEnd w:id="0"/>
      <w:r>
        <w:rPr>
          <w:rFonts w:ascii="Arial" w:hAnsi="Arial" w:cs="Arial"/>
          <w:color w:val="000000"/>
        </w:rPr>
        <w:t xml:space="preserve"> </w:t>
      </w:r>
      <w:r w:rsidRPr="009D2DF5">
        <w:rPr>
          <w:rFonts w:ascii="Arial" w:hAnsi="Arial" w:cs="Arial"/>
          <w:color w:val="000000"/>
        </w:rPr>
        <w:t xml:space="preserve">Опубликовать постановление на интернет-сайте </w:t>
      </w:r>
      <w:hyperlink r:id="rId7" w:history="1">
        <w:r w:rsidRPr="009D2DF5">
          <w:rPr>
            <w:rStyle w:val="a3"/>
            <w:rFonts w:ascii="Arial" w:hAnsi="Arial" w:cs="Arial"/>
            <w:lang w:val="en-US"/>
          </w:rPr>
          <w:t>www</w:t>
        </w:r>
        <w:r w:rsidRPr="009D2DF5">
          <w:rPr>
            <w:rStyle w:val="a3"/>
            <w:rFonts w:ascii="Arial" w:hAnsi="Arial" w:cs="Arial"/>
          </w:rPr>
          <w:t>.</w:t>
        </w:r>
        <w:proofErr w:type="spellStart"/>
        <w:r w:rsidRPr="009D2DF5">
          <w:rPr>
            <w:rStyle w:val="a3"/>
            <w:rFonts w:ascii="Arial" w:hAnsi="Arial" w:cs="Arial"/>
            <w:lang w:val="en-US"/>
          </w:rPr>
          <w:t>oek</w:t>
        </w:r>
        <w:proofErr w:type="spellEnd"/>
        <w:r w:rsidRPr="009D2DF5"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</w:rPr>
          <w:t xml:space="preserve"> </w:t>
        </w:r>
        <w:proofErr w:type="spellStart"/>
        <w:r w:rsidRPr="009D2DF5">
          <w:rPr>
            <w:rStyle w:val="a3"/>
            <w:rFonts w:ascii="Arial" w:hAnsi="Arial" w:cs="Arial"/>
            <w:lang w:val="en-US"/>
          </w:rPr>
          <w:t>su</w:t>
        </w:r>
        <w:proofErr w:type="spellEnd"/>
      </w:hyperlink>
      <w:r w:rsidRPr="009D2DF5">
        <w:rPr>
          <w:rFonts w:ascii="Arial" w:hAnsi="Arial" w:cs="Arial"/>
          <w:color w:val="000000"/>
        </w:rPr>
        <w:t>.</w:t>
      </w:r>
    </w:p>
    <w:p w:rsidR="00724324" w:rsidRPr="00A66654" w:rsidRDefault="00A66654" w:rsidP="00B8360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</w:t>
      </w:r>
      <w:r w:rsidRPr="009D2DF5">
        <w:rPr>
          <w:rFonts w:ascii="Arial" w:hAnsi="Arial" w:cs="Arial"/>
          <w:color w:val="000000"/>
        </w:rPr>
        <w:t xml:space="preserve">Контроль за исполнением настоящего постановления возложить на </w:t>
      </w:r>
      <w:r w:rsidR="006A71CE">
        <w:rPr>
          <w:rFonts w:ascii="Arial" w:hAnsi="Arial" w:cs="Arial"/>
          <w:color w:val="000000"/>
        </w:rPr>
        <w:t>начальника отдела по управлен</w:t>
      </w:r>
      <w:r>
        <w:rPr>
          <w:rFonts w:ascii="Arial" w:hAnsi="Arial" w:cs="Arial"/>
          <w:color w:val="000000"/>
        </w:rPr>
        <w:t>ию</w:t>
      </w:r>
      <w:r w:rsidRPr="009D2DF5">
        <w:rPr>
          <w:rFonts w:ascii="Arial" w:hAnsi="Arial" w:cs="Arial"/>
          <w:color w:val="000000"/>
        </w:rPr>
        <w:t xml:space="preserve"> имуществом, ЖКХ, транспортом и св</w:t>
      </w:r>
      <w:r>
        <w:rPr>
          <w:rFonts w:ascii="Arial" w:hAnsi="Arial" w:cs="Arial"/>
          <w:color w:val="000000"/>
        </w:rPr>
        <w:t>язью администрации (В.А. Куклину</w:t>
      </w:r>
      <w:r w:rsidRPr="009D2DF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.</w:t>
      </w:r>
    </w:p>
    <w:p w:rsidR="004659B2" w:rsidRDefault="00724324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C5540" w:rsidRPr="006A71CE" w:rsidRDefault="007C5540" w:rsidP="00F70A7A">
      <w:pPr>
        <w:jc w:val="both"/>
        <w:rPr>
          <w:rFonts w:ascii="Arial" w:hAnsi="Arial" w:cs="Arial"/>
        </w:rPr>
      </w:pPr>
    </w:p>
    <w:p w:rsidR="00481A62" w:rsidRPr="006977F0" w:rsidRDefault="00971658" w:rsidP="00481A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481A62" w:rsidRPr="006977F0">
        <w:rPr>
          <w:rFonts w:ascii="Arial" w:hAnsi="Arial" w:cs="Arial"/>
        </w:rPr>
        <w:t xml:space="preserve"> администрации Оекского</w:t>
      </w:r>
    </w:p>
    <w:p w:rsidR="00F70A7A" w:rsidRDefault="00481A62" w:rsidP="006977F0">
      <w:pPr>
        <w:rPr>
          <w:rFonts w:ascii="Arial" w:hAnsi="Arial" w:cs="Arial"/>
        </w:rPr>
      </w:pPr>
      <w:r w:rsidRPr="006977F0">
        <w:rPr>
          <w:rFonts w:ascii="Arial" w:hAnsi="Arial" w:cs="Arial"/>
        </w:rPr>
        <w:t>муниципального образования</w:t>
      </w:r>
      <w:r w:rsidRPr="006977F0">
        <w:rPr>
          <w:rFonts w:ascii="Arial" w:hAnsi="Arial" w:cs="Arial"/>
        </w:rPr>
        <w:tab/>
        <w:t xml:space="preserve">                         </w:t>
      </w:r>
      <w:r w:rsidR="0080770A" w:rsidRPr="006977F0">
        <w:rPr>
          <w:rFonts w:ascii="Arial" w:hAnsi="Arial" w:cs="Arial"/>
        </w:rPr>
        <w:t xml:space="preserve">            </w:t>
      </w:r>
      <w:r w:rsidR="00971658">
        <w:rPr>
          <w:rFonts w:ascii="Arial" w:hAnsi="Arial" w:cs="Arial"/>
        </w:rPr>
        <w:t xml:space="preserve">                    </w:t>
      </w:r>
      <w:r w:rsidR="0080770A" w:rsidRPr="006977F0">
        <w:rPr>
          <w:rFonts w:ascii="Arial" w:hAnsi="Arial" w:cs="Arial"/>
        </w:rPr>
        <w:t xml:space="preserve">  </w:t>
      </w:r>
      <w:r w:rsidR="00D227F2">
        <w:rPr>
          <w:rFonts w:ascii="Arial" w:hAnsi="Arial" w:cs="Arial"/>
        </w:rPr>
        <w:t xml:space="preserve">  </w:t>
      </w:r>
      <w:r w:rsidR="00971658">
        <w:rPr>
          <w:rFonts w:ascii="Arial" w:hAnsi="Arial" w:cs="Arial"/>
        </w:rPr>
        <w:t>О.А. Парфенов</w:t>
      </w: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bCs/>
          <w:iCs/>
          <w:color w:val="000000"/>
          <w:spacing w:val="2"/>
          <w:sz w:val="32"/>
          <w:szCs w:val="32"/>
        </w:rPr>
      </w:pPr>
      <w:r w:rsidRPr="001B5042">
        <w:rPr>
          <w:b/>
          <w:bCs/>
          <w:iCs/>
          <w:color w:val="000000"/>
          <w:spacing w:val="2"/>
          <w:sz w:val="32"/>
          <w:szCs w:val="32"/>
        </w:rPr>
        <w:lastRenderedPageBreak/>
        <w:t>Общество с ограниченной ответственностью</w:t>
      </w:r>
    </w:p>
    <w:p w:rsidR="000D172C" w:rsidRPr="001B5042" w:rsidRDefault="000D172C" w:rsidP="000D172C">
      <w:pPr>
        <w:shd w:val="clear" w:color="auto" w:fill="FFFFFF"/>
        <w:ind w:left="-31" w:right="192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1B5042">
        <w:rPr>
          <w:b/>
          <w:bCs/>
          <w:iCs/>
          <w:color w:val="000000"/>
          <w:spacing w:val="2"/>
          <w:sz w:val="32"/>
          <w:szCs w:val="32"/>
        </w:rPr>
        <w:t>«</w:t>
      </w:r>
      <w:r>
        <w:rPr>
          <w:b/>
          <w:bCs/>
          <w:iCs/>
          <w:color w:val="000000"/>
          <w:spacing w:val="2"/>
          <w:sz w:val="32"/>
          <w:szCs w:val="32"/>
        </w:rPr>
        <w:t>БК Партнер</w:t>
      </w:r>
      <w:r w:rsidRPr="001B5042">
        <w:rPr>
          <w:b/>
          <w:bCs/>
          <w:iCs/>
          <w:color w:val="000000"/>
          <w:spacing w:val="2"/>
          <w:sz w:val="32"/>
          <w:szCs w:val="32"/>
        </w:rPr>
        <w:t>»</w:t>
      </w:r>
    </w:p>
    <w:p w:rsidR="000D172C" w:rsidRPr="001B5042" w:rsidRDefault="000D172C" w:rsidP="000D172C">
      <w:pPr>
        <w:tabs>
          <w:tab w:val="left" w:pos="7619"/>
        </w:tabs>
        <w:ind w:left="851"/>
        <w:jc w:val="center"/>
        <w:rPr>
          <w:b/>
          <w:sz w:val="28"/>
          <w:szCs w:val="28"/>
        </w:rPr>
      </w:pPr>
    </w:p>
    <w:p w:rsidR="000D172C" w:rsidRPr="001B5042" w:rsidRDefault="000D172C" w:rsidP="000D172C">
      <w:pPr>
        <w:tabs>
          <w:tab w:val="left" w:pos="7619"/>
        </w:tabs>
        <w:ind w:left="851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tabs>
          <w:tab w:val="left" w:pos="7619"/>
        </w:tabs>
        <w:ind w:left="851"/>
        <w:rPr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9889"/>
      </w:tblGrid>
      <w:tr w:rsidR="000D172C" w:rsidRPr="001B5042" w:rsidTr="0083558C">
        <w:tc>
          <w:tcPr>
            <w:tcW w:w="10207" w:type="dxa"/>
          </w:tcPr>
          <w:p w:rsidR="000D172C" w:rsidRPr="001B5042" w:rsidRDefault="000D172C" w:rsidP="0083558C">
            <w:pPr>
              <w:ind w:left="90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</w:p>
        </w:tc>
      </w:tr>
      <w:tr w:rsidR="000D172C" w:rsidRPr="001B5042" w:rsidTr="0083558C">
        <w:tc>
          <w:tcPr>
            <w:tcW w:w="10207" w:type="dxa"/>
          </w:tcPr>
          <w:p w:rsidR="000D172C" w:rsidRPr="001B5042" w:rsidRDefault="000D172C" w:rsidP="0083558C">
            <w:pPr>
              <w:jc w:val="center"/>
              <w:rPr>
                <w:sz w:val="28"/>
                <w:szCs w:val="28"/>
                <w:highlight w:val="yellow"/>
              </w:rPr>
            </w:pPr>
            <w:r w:rsidRPr="006B51E8">
              <w:rPr>
                <w:sz w:val="28"/>
                <w:szCs w:val="28"/>
              </w:rPr>
              <w:t xml:space="preserve">Заказчик – </w:t>
            </w:r>
            <w:r>
              <w:rPr>
                <w:sz w:val="28"/>
                <w:szCs w:val="28"/>
              </w:rPr>
              <w:t>Кирьянова Ирина Анатольевна</w:t>
            </w:r>
          </w:p>
        </w:tc>
      </w:tr>
    </w:tbl>
    <w:p w:rsidR="000D172C" w:rsidRPr="001B5042" w:rsidRDefault="000D172C" w:rsidP="000D172C">
      <w:pPr>
        <w:jc w:val="center"/>
        <w:rPr>
          <w:sz w:val="28"/>
          <w:szCs w:val="28"/>
          <w:highlight w:val="yellow"/>
        </w:rPr>
      </w:pPr>
    </w:p>
    <w:p w:rsidR="000D172C" w:rsidRPr="001B5042" w:rsidRDefault="000D172C" w:rsidP="000D172C">
      <w:pPr>
        <w:ind w:left="90"/>
        <w:jc w:val="center"/>
        <w:rPr>
          <w:sz w:val="28"/>
          <w:szCs w:val="28"/>
          <w:highlight w:val="yellow"/>
        </w:rPr>
      </w:pPr>
    </w:p>
    <w:tbl>
      <w:tblPr>
        <w:tblW w:w="0" w:type="auto"/>
        <w:tblInd w:w="-318" w:type="dxa"/>
        <w:tblLook w:val="04A0"/>
      </w:tblPr>
      <w:tblGrid>
        <w:gridCol w:w="305"/>
        <w:gridCol w:w="9354"/>
        <w:gridCol w:w="230"/>
      </w:tblGrid>
      <w:tr w:rsidR="000D172C" w:rsidRPr="001B5042" w:rsidTr="0083558C">
        <w:tc>
          <w:tcPr>
            <w:tcW w:w="10207" w:type="dxa"/>
            <w:gridSpan w:val="3"/>
          </w:tcPr>
          <w:p w:rsidR="000D172C" w:rsidRDefault="000D172C" w:rsidP="0083558C">
            <w:pPr>
              <w:tabs>
                <w:tab w:val="left" w:pos="14635"/>
              </w:tabs>
              <w:autoSpaceDE w:val="0"/>
              <w:autoSpaceDN w:val="0"/>
              <w:adjustRightInd w:val="0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ИЗМЕНЕННЫЙ </w:t>
            </w:r>
            <w:r w:rsidRPr="001B5042">
              <w:rPr>
                <w:b/>
                <w:sz w:val="32"/>
                <w:szCs w:val="36"/>
              </w:rPr>
              <w:t>ПРОЕКТ МЕЖЕВАНИЯ ТЕРРИТОРИИ</w:t>
            </w:r>
          </w:p>
          <w:p w:rsidR="000D172C" w:rsidRPr="001B5042" w:rsidRDefault="000D172C" w:rsidP="000D172C">
            <w:pPr>
              <w:tabs>
                <w:tab w:val="left" w:pos="14635"/>
              </w:tabs>
              <w:autoSpaceDE w:val="0"/>
              <w:autoSpaceDN w:val="0"/>
              <w:adjustRightInd w:val="0"/>
              <w:jc w:val="center"/>
              <w:rPr>
                <w:b/>
                <w:sz w:val="32"/>
                <w:szCs w:val="36"/>
                <w:highlight w:val="yellow"/>
              </w:rPr>
            </w:pPr>
            <w:r>
              <w:rPr>
                <w:b/>
                <w:sz w:val="32"/>
                <w:szCs w:val="36"/>
              </w:rPr>
              <w:t>В ГРАНИЦАХ: ИРКУТСКАЯ ОБЛАСТЬ, ИРКУТСКИЙ РАЙОН 35КМ. АВТОДОРОГИ ИРКУТСК-УСТЬ-ОРДЫНСКИЙ</w:t>
            </w:r>
          </w:p>
        </w:tc>
      </w:tr>
      <w:tr w:rsidR="000D172C" w:rsidRPr="001B5042" w:rsidTr="0083558C">
        <w:tblPrEx>
          <w:tblLook w:val="0000"/>
        </w:tblPrEx>
        <w:trPr>
          <w:gridBefore w:val="1"/>
          <w:gridAfter w:val="1"/>
          <w:wBefore w:w="318" w:type="dxa"/>
          <w:wAfter w:w="241" w:type="dxa"/>
          <w:trHeight w:val="1242"/>
        </w:trPr>
        <w:tc>
          <w:tcPr>
            <w:tcW w:w="9648" w:type="dxa"/>
            <w:vAlign w:val="center"/>
          </w:tcPr>
          <w:p w:rsidR="000D172C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bCs/>
                <w:i/>
                <w:sz w:val="28"/>
                <w:szCs w:val="28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bCs/>
                <w:i/>
                <w:caps/>
                <w:sz w:val="28"/>
                <w:szCs w:val="28"/>
              </w:rPr>
            </w:pPr>
            <w:r w:rsidRPr="001B5042">
              <w:rPr>
                <w:bCs/>
                <w:i/>
                <w:caps/>
                <w:sz w:val="28"/>
                <w:szCs w:val="28"/>
              </w:rPr>
              <w:t xml:space="preserve">документациЯ </w:t>
            </w:r>
          </w:p>
          <w:p w:rsidR="000D172C" w:rsidRPr="001B5042" w:rsidRDefault="000D172C" w:rsidP="0083558C">
            <w:pPr>
              <w:ind w:left="567"/>
              <w:jc w:val="center"/>
              <w:rPr>
                <w:bCs/>
                <w:i/>
                <w:caps/>
                <w:sz w:val="28"/>
                <w:szCs w:val="28"/>
              </w:rPr>
            </w:pPr>
            <w:r w:rsidRPr="001B5042">
              <w:rPr>
                <w:bCs/>
                <w:i/>
                <w:caps/>
                <w:sz w:val="28"/>
                <w:szCs w:val="28"/>
              </w:rPr>
              <w:t>по планировке территории</w:t>
            </w:r>
          </w:p>
          <w:p w:rsidR="000D172C" w:rsidRPr="001B5042" w:rsidRDefault="000D172C" w:rsidP="0083558C">
            <w:pPr>
              <w:ind w:left="567"/>
              <w:jc w:val="center"/>
              <w:rPr>
                <w:b/>
                <w:bCs/>
                <w:i/>
                <w:sz w:val="36"/>
                <w:highlight w:val="yellow"/>
              </w:rPr>
            </w:pPr>
          </w:p>
        </w:tc>
      </w:tr>
    </w:tbl>
    <w:p w:rsidR="000D172C" w:rsidRPr="001B5042" w:rsidRDefault="000D172C" w:rsidP="000D172C">
      <w:pPr>
        <w:jc w:val="center"/>
        <w:rPr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</w:rPr>
      </w:pPr>
      <w:r w:rsidRPr="001B5042">
        <w:rPr>
          <w:b/>
          <w:sz w:val="32"/>
        </w:rPr>
        <w:t>Проект межевания территории</w:t>
      </w: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FA76B6" w:rsidRPr="00FA76B6" w:rsidRDefault="00FA76B6" w:rsidP="00FA76B6">
      <w:pPr>
        <w:rPr>
          <w:rFonts w:ascii="Courier New" w:hAnsi="Courier New" w:cs="Courier New"/>
          <w:sz w:val="22"/>
          <w:szCs w:val="22"/>
        </w:rPr>
      </w:pPr>
      <w:r w:rsidRPr="00FA76B6">
        <w:rPr>
          <w:rFonts w:ascii="Courier New" w:hAnsi="Courier New" w:cs="Courier New"/>
          <w:sz w:val="22"/>
          <w:szCs w:val="22"/>
        </w:rPr>
        <w:t>Утвержден постановлением</w:t>
      </w:r>
    </w:p>
    <w:p w:rsidR="00FA76B6" w:rsidRPr="00FA76B6" w:rsidRDefault="00FA76B6" w:rsidP="00FA76B6">
      <w:pPr>
        <w:rPr>
          <w:rFonts w:ascii="Courier New" w:hAnsi="Courier New" w:cs="Courier New"/>
          <w:sz w:val="22"/>
          <w:szCs w:val="22"/>
        </w:rPr>
      </w:pPr>
      <w:r w:rsidRPr="00FA76B6">
        <w:rPr>
          <w:rFonts w:ascii="Courier New" w:hAnsi="Courier New" w:cs="Courier New"/>
          <w:sz w:val="22"/>
          <w:szCs w:val="22"/>
        </w:rPr>
        <w:t>администрации Оекского муниципального</w:t>
      </w:r>
    </w:p>
    <w:p w:rsidR="00FA76B6" w:rsidRPr="00FA76B6" w:rsidRDefault="00FA76B6" w:rsidP="00FA76B6">
      <w:pPr>
        <w:shd w:val="clear" w:color="auto" w:fill="FFFFFF"/>
        <w:ind w:right="192"/>
        <w:rPr>
          <w:rFonts w:ascii="Courier New" w:hAnsi="Courier New" w:cs="Courier New"/>
          <w:sz w:val="22"/>
          <w:szCs w:val="22"/>
        </w:rPr>
      </w:pPr>
      <w:r w:rsidRPr="00FA76B6">
        <w:rPr>
          <w:rFonts w:ascii="Courier New" w:hAnsi="Courier New" w:cs="Courier New"/>
          <w:sz w:val="22"/>
          <w:szCs w:val="22"/>
        </w:rPr>
        <w:t>образования от 11 мая 2021 г. № 80-п</w:t>
      </w:r>
    </w:p>
    <w:p w:rsidR="00FA76B6" w:rsidRPr="00FA76B6" w:rsidRDefault="00FA76B6" w:rsidP="00FA76B6">
      <w:pPr>
        <w:shd w:val="clear" w:color="auto" w:fill="FFFFFF"/>
        <w:ind w:right="192"/>
        <w:rPr>
          <w:rFonts w:ascii="Courier New" w:hAnsi="Courier New" w:cs="Courier New"/>
          <w:sz w:val="22"/>
          <w:szCs w:val="22"/>
        </w:rPr>
      </w:pPr>
      <w:r w:rsidRPr="00FA76B6">
        <w:rPr>
          <w:rFonts w:ascii="Courier New" w:hAnsi="Courier New" w:cs="Courier New"/>
          <w:sz w:val="22"/>
          <w:szCs w:val="22"/>
        </w:rPr>
        <w:t>Глава администрации Оекского МО</w:t>
      </w:r>
    </w:p>
    <w:p w:rsidR="00FA76B6" w:rsidRPr="00364E6E" w:rsidRDefault="00FA76B6" w:rsidP="00FA76B6">
      <w:pPr>
        <w:shd w:val="clear" w:color="auto" w:fill="FFFFFF"/>
        <w:ind w:right="192"/>
        <w:rPr>
          <w:rFonts w:ascii="Courier New" w:hAnsi="Courier New" w:cs="Courier New"/>
        </w:rPr>
      </w:pPr>
      <w:r w:rsidRPr="00FA76B6">
        <w:rPr>
          <w:rFonts w:ascii="Courier New" w:hAnsi="Courier New" w:cs="Courier New"/>
          <w:sz w:val="22"/>
          <w:szCs w:val="22"/>
        </w:rPr>
        <w:t>______________________О.А. Парфенов</w:t>
      </w: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FA76B6" w:rsidRDefault="00FA76B6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bCs/>
          <w:iCs/>
          <w:color w:val="000000"/>
          <w:spacing w:val="2"/>
          <w:sz w:val="32"/>
          <w:szCs w:val="32"/>
        </w:rPr>
      </w:pPr>
      <w:r w:rsidRPr="001B5042">
        <w:rPr>
          <w:b/>
          <w:sz w:val="28"/>
          <w:szCs w:val="28"/>
          <w:highlight w:val="yellow"/>
        </w:rPr>
        <w:br w:type="page"/>
      </w:r>
      <w:r w:rsidRPr="009C5C6F">
        <w:rPr>
          <w:b/>
          <w:bCs/>
          <w:iCs/>
          <w:color w:val="000000"/>
          <w:spacing w:val="2"/>
          <w:sz w:val="32"/>
          <w:szCs w:val="32"/>
        </w:rPr>
        <w:lastRenderedPageBreak/>
        <w:t xml:space="preserve"> </w:t>
      </w:r>
      <w:r w:rsidRPr="001B5042">
        <w:rPr>
          <w:b/>
          <w:bCs/>
          <w:iCs/>
          <w:color w:val="000000"/>
          <w:spacing w:val="2"/>
          <w:sz w:val="32"/>
          <w:szCs w:val="32"/>
        </w:rPr>
        <w:t>Общество с ограниченной ответственностью</w:t>
      </w:r>
    </w:p>
    <w:p w:rsidR="000D172C" w:rsidRPr="001B5042" w:rsidRDefault="000D172C" w:rsidP="000D172C">
      <w:pPr>
        <w:shd w:val="clear" w:color="auto" w:fill="FFFFFF"/>
        <w:ind w:left="-31" w:right="192"/>
        <w:jc w:val="center"/>
        <w:rPr>
          <w:b/>
          <w:bCs/>
          <w:iCs/>
          <w:color w:val="000000"/>
          <w:spacing w:val="2"/>
          <w:sz w:val="28"/>
          <w:szCs w:val="28"/>
        </w:rPr>
      </w:pPr>
      <w:r w:rsidRPr="001B5042">
        <w:rPr>
          <w:b/>
          <w:bCs/>
          <w:iCs/>
          <w:color w:val="000000"/>
          <w:spacing w:val="2"/>
          <w:sz w:val="32"/>
          <w:szCs w:val="32"/>
        </w:rPr>
        <w:t>«</w:t>
      </w:r>
      <w:r>
        <w:rPr>
          <w:b/>
          <w:bCs/>
          <w:iCs/>
          <w:color w:val="000000"/>
          <w:spacing w:val="2"/>
          <w:sz w:val="32"/>
          <w:szCs w:val="32"/>
        </w:rPr>
        <w:t>БК Партнер</w:t>
      </w:r>
      <w:r w:rsidRPr="001B5042">
        <w:rPr>
          <w:b/>
          <w:bCs/>
          <w:iCs/>
          <w:color w:val="000000"/>
          <w:spacing w:val="2"/>
          <w:sz w:val="32"/>
          <w:szCs w:val="32"/>
        </w:rPr>
        <w:t>»</w:t>
      </w:r>
    </w:p>
    <w:p w:rsidR="000D172C" w:rsidRPr="001B5042" w:rsidRDefault="000D172C" w:rsidP="000D172C">
      <w:pPr>
        <w:tabs>
          <w:tab w:val="left" w:pos="7619"/>
        </w:tabs>
        <w:ind w:left="851"/>
        <w:jc w:val="center"/>
        <w:rPr>
          <w:b/>
          <w:sz w:val="28"/>
          <w:szCs w:val="28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</w:rPr>
      </w:pPr>
    </w:p>
    <w:p w:rsidR="000D172C" w:rsidRPr="001B5042" w:rsidRDefault="000D172C" w:rsidP="000D172C">
      <w:pPr>
        <w:tabs>
          <w:tab w:val="left" w:pos="7619"/>
        </w:tabs>
        <w:ind w:left="851"/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9889"/>
      </w:tblGrid>
      <w:tr w:rsidR="000D172C" w:rsidRPr="001B5042" w:rsidTr="0083558C">
        <w:tc>
          <w:tcPr>
            <w:tcW w:w="10207" w:type="dxa"/>
          </w:tcPr>
          <w:p w:rsidR="000D172C" w:rsidRPr="001B5042" w:rsidRDefault="000D172C" w:rsidP="0083558C">
            <w:pPr>
              <w:ind w:left="9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0D172C" w:rsidRPr="001B5042" w:rsidTr="0083558C">
        <w:tc>
          <w:tcPr>
            <w:tcW w:w="10207" w:type="dxa"/>
          </w:tcPr>
          <w:p w:rsidR="000D172C" w:rsidRPr="001B5042" w:rsidRDefault="000D172C" w:rsidP="0083558C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</w:tr>
      <w:tr w:rsidR="000D172C" w:rsidRPr="001B5042" w:rsidTr="0083558C">
        <w:tc>
          <w:tcPr>
            <w:tcW w:w="10207" w:type="dxa"/>
          </w:tcPr>
          <w:p w:rsidR="000D172C" w:rsidRPr="001B5042" w:rsidRDefault="000D172C" w:rsidP="0083558C">
            <w:pPr>
              <w:ind w:left="90"/>
              <w:jc w:val="center"/>
              <w:rPr>
                <w:sz w:val="28"/>
                <w:szCs w:val="28"/>
                <w:highlight w:val="yellow"/>
              </w:rPr>
            </w:pPr>
            <w:r w:rsidRPr="006B51E8">
              <w:rPr>
                <w:sz w:val="28"/>
                <w:szCs w:val="28"/>
              </w:rPr>
              <w:t xml:space="preserve">Заказчик – </w:t>
            </w:r>
            <w:r>
              <w:rPr>
                <w:sz w:val="28"/>
                <w:szCs w:val="28"/>
              </w:rPr>
              <w:t>Кирьянова Ирина Анатольевна</w:t>
            </w:r>
          </w:p>
        </w:tc>
      </w:tr>
    </w:tbl>
    <w:p w:rsidR="000D172C" w:rsidRPr="001B5042" w:rsidRDefault="000D172C" w:rsidP="000D172C">
      <w:pPr>
        <w:rPr>
          <w:sz w:val="28"/>
          <w:szCs w:val="28"/>
          <w:highlight w:val="yellow"/>
        </w:rPr>
      </w:pPr>
    </w:p>
    <w:p w:rsidR="000D172C" w:rsidRPr="001B5042" w:rsidRDefault="000D172C" w:rsidP="000D172C">
      <w:pPr>
        <w:rPr>
          <w:sz w:val="28"/>
          <w:szCs w:val="28"/>
          <w:highlight w:val="yellow"/>
        </w:rPr>
      </w:pPr>
    </w:p>
    <w:tbl>
      <w:tblPr>
        <w:tblW w:w="0" w:type="auto"/>
        <w:tblInd w:w="-318" w:type="dxa"/>
        <w:tblLook w:val="04A0"/>
      </w:tblPr>
      <w:tblGrid>
        <w:gridCol w:w="305"/>
        <w:gridCol w:w="9354"/>
        <w:gridCol w:w="230"/>
      </w:tblGrid>
      <w:tr w:rsidR="000D172C" w:rsidRPr="001B5042" w:rsidTr="0083558C">
        <w:tc>
          <w:tcPr>
            <w:tcW w:w="10207" w:type="dxa"/>
            <w:gridSpan w:val="3"/>
          </w:tcPr>
          <w:p w:rsidR="000D172C" w:rsidRDefault="000D172C" w:rsidP="000D172C">
            <w:pPr>
              <w:tabs>
                <w:tab w:val="left" w:pos="14635"/>
              </w:tabs>
              <w:autoSpaceDE w:val="0"/>
              <w:autoSpaceDN w:val="0"/>
              <w:adjustRightInd w:val="0"/>
              <w:jc w:val="center"/>
              <w:rPr>
                <w:b/>
                <w:sz w:val="32"/>
                <w:szCs w:val="36"/>
              </w:rPr>
            </w:pPr>
            <w:r>
              <w:rPr>
                <w:b/>
                <w:sz w:val="32"/>
                <w:szCs w:val="36"/>
              </w:rPr>
              <w:t xml:space="preserve">ИЗМЕНЕННЫЙ </w:t>
            </w:r>
            <w:r w:rsidRPr="001B5042">
              <w:rPr>
                <w:b/>
                <w:sz w:val="32"/>
                <w:szCs w:val="36"/>
              </w:rPr>
              <w:t>ПРОЕКТ МЕЖЕВАНИЯ ТЕРРИТОРИИ</w:t>
            </w:r>
          </w:p>
          <w:p w:rsidR="000D172C" w:rsidRPr="001B5042" w:rsidRDefault="000D172C" w:rsidP="000D172C">
            <w:pPr>
              <w:tabs>
                <w:tab w:val="left" w:pos="14635"/>
              </w:tabs>
              <w:autoSpaceDE w:val="0"/>
              <w:autoSpaceDN w:val="0"/>
              <w:adjustRightInd w:val="0"/>
              <w:ind w:left="-108" w:right="175"/>
              <w:jc w:val="center"/>
              <w:rPr>
                <w:b/>
                <w:sz w:val="36"/>
                <w:szCs w:val="36"/>
                <w:highlight w:val="yellow"/>
              </w:rPr>
            </w:pPr>
            <w:r>
              <w:rPr>
                <w:b/>
                <w:sz w:val="32"/>
                <w:szCs w:val="36"/>
              </w:rPr>
              <w:t>В ГРАНИЦАХ: ИРКУТСКАЯ ОБЛАСТЬ, ИРКУТСКИЙ РАЙОН 35КМ. АВТОДОРОГИ ИРКУТСК-УСТЬ-ОРДЫНСКИЙ</w:t>
            </w:r>
            <w:r w:rsidRPr="001B5042">
              <w:rPr>
                <w:b/>
                <w:sz w:val="36"/>
                <w:szCs w:val="36"/>
                <w:highlight w:val="yellow"/>
              </w:rPr>
              <w:t xml:space="preserve"> </w:t>
            </w:r>
          </w:p>
        </w:tc>
      </w:tr>
      <w:tr w:rsidR="000D172C" w:rsidRPr="001B5042" w:rsidTr="0083558C">
        <w:tblPrEx>
          <w:tblLook w:val="0000"/>
        </w:tblPrEx>
        <w:trPr>
          <w:gridBefore w:val="1"/>
          <w:gridAfter w:val="1"/>
          <w:wBefore w:w="318" w:type="dxa"/>
          <w:wAfter w:w="241" w:type="dxa"/>
          <w:trHeight w:val="1242"/>
        </w:trPr>
        <w:tc>
          <w:tcPr>
            <w:tcW w:w="9648" w:type="dxa"/>
            <w:vAlign w:val="center"/>
          </w:tcPr>
          <w:p w:rsidR="000D172C" w:rsidRDefault="000D172C" w:rsidP="0083558C">
            <w:pPr>
              <w:ind w:left="567"/>
              <w:jc w:val="center"/>
              <w:rPr>
                <w:b/>
                <w:bCs/>
                <w:iCs/>
                <w:color w:val="000000"/>
                <w:spacing w:val="2"/>
                <w:sz w:val="32"/>
                <w:szCs w:val="32"/>
                <w:highlight w:val="yellow"/>
              </w:rPr>
            </w:pPr>
            <w:r w:rsidRPr="001B5042">
              <w:rPr>
                <w:b/>
                <w:bCs/>
                <w:iCs/>
                <w:color w:val="000000"/>
                <w:spacing w:val="2"/>
                <w:sz w:val="32"/>
                <w:szCs w:val="32"/>
                <w:highlight w:val="yellow"/>
              </w:rPr>
              <w:t xml:space="preserve"> </w:t>
            </w: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i/>
                <w:sz w:val="28"/>
                <w:szCs w:val="28"/>
                <w:highlight w:val="yellow"/>
              </w:rPr>
            </w:pPr>
          </w:p>
          <w:p w:rsidR="000D172C" w:rsidRDefault="000D172C" w:rsidP="0083558C">
            <w:pPr>
              <w:ind w:left="567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  <w:p w:rsidR="000D172C" w:rsidRDefault="000D172C" w:rsidP="0083558C">
            <w:pPr>
              <w:ind w:left="567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  <w:p w:rsidR="000D172C" w:rsidRDefault="000D172C" w:rsidP="0083558C">
            <w:pPr>
              <w:ind w:left="567"/>
              <w:jc w:val="center"/>
              <w:rPr>
                <w:bCs/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rPr>
                <w:bCs/>
                <w:i/>
                <w:sz w:val="28"/>
                <w:szCs w:val="28"/>
                <w:highlight w:val="yellow"/>
              </w:rPr>
            </w:pPr>
          </w:p>
          <w:p w:rsidR="000D172C" w:rsidRPr="001B5042" w:rsidRDefault="000D172C" w:rsidP="0083558C">
            <w:pPr>
              <w:ind w:left="567"/>
              <w:jc w:val="center"/>
              <w:rPr>
                <w:bCs/>
                <w:i/>
                <w:caps/>
                <w:sz w:val="28"/>
                <w:szCs w:val="28"/>
              </w:rPr>
            </w:pPr>
            <w:r w:rsidRPr="001B5042">
              <w:rPr>
                <w:bCs/>
                <w:i/>
                <w:caps/>
                <w:sz w:val="28"/>
                <w:szCs w:val="28"/>
              </w:rPr>
              <w:t xml:space="preserve">документациЯ </w:t>
            </w:r>
          </w:p>
          <w:p w:rsidR="000D172C" w:rsidRPr="001B5042" w:rsidRDefault="000D172C" w:rsidP="0083558C">
            <w:pPr>
              <w:ind w:left="567"/>
              <w:jc w:val="center"/>
              <w:rPr>
                <w:bCs/>
                <w:i/>
                <w:caps/>
                <w:sz w:val="28"/>
                <w:szCs w:val="28"/>
              </w:rPr>
            </w:pPr>
            <w:r w:rsidRPr="001B5042">
              <w:rPr>
                <w:bCs/>
                <w:i/>
                <w:caps/>
                <w:sz w:val="28"/>
                <w:szCs w:val="28"/>
              </w:rPr>
              <w:t>по планировке территории</w:t>
            </w:r>
          </w:p>
          <w:p w:rsidR="000D172C" w:rsidRPr="001B5042" w:rsidRDefault="000D172C" w:rsidP="0083558C">
            <w:pPr>
              <w:ind w:left="567"/>
              <w:jc w:val="center"/>
              <w:rPr>
                <w:b/>
                <w:bCs/>
                <w:i/>
                <w:sz w:val="36"/>
                <w:highlight w:val="yellow"/>
              </w:rPr>
            </w:pPr>
          </w:p>
        </w:tc>
      </w:tr>
    </w:tbl>
    <w:p w:rsidR="000D172C" w:rsidRPr="001B5042" w:rsidRDefault="000D172C" w:rsidP="000D172C">
      <w:pPr>
        <w:rPr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</w:rPr>
      </w:pPr>
      <w:r w:rsidRPr="001B5042">
        <w:rPr>
          <w:b/>
          <w:sz w:val="32"/>
        </w:rPr>
        <w:t>Проект межевания территории</w:t>
      </w:r>
    </w:p>
    <w:p w:rsidR="000D172C" w:rsidRPr="001B5042" w:rsidRDefault="000D172C" w:rsidP="000D172C">
      <w:pPr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jc w:val="center"/>
        <w:rPr>
          <w:b/>
          <w:sz w:val="28"/>
          <w:szCs w:val="28"/>
          <w:highlight w:val="yellow"/>
        </w:rPr>
      </w:pPr>
    </w:p>
    <w:tbl>
      <w:tblPr>
        <w:tblW w:w="0" w:type="auto"/>
        <w:tblLook w:val="04A0"/>
      </w:tblPr>
      <w:tblGrid>
        <w:gridCol w:w="4752"/>
        <w:gridCol w:w="4819"/>
      </w:tblGrid>
      <w:tr w:rsidR="000D172C" w:rsidRPr="001B5042" w:rsidTr="0083558C">
        <w:tc>
          <w:tcPr>
            <w:tcW w:w="5012" w:type="dxa"/>
            <w:shd w:val="clear" w:color="auto" w:fill="auto"/>
          </w:tcPr>
          <w:p w:rsidR="000D172C" w:rsidRPr="001B5042" w:rsidRDefault="000D172C" w:rsidP="0083558C">
            <w:pPr>
              <w:ind w:firstLine="426"/>
              <w:rPr>
                <w:sz w:val="32"/>
              </w:rPr>
            </w:pPr>
            <w:r>
              <w:rPr>
                <w:sz w:val="32"/>
              </w:rPr>
              <w:t>Д</w:t>
            </w:r>
            <w:r w:rsidRPr="001B5042">
              <w:rPr>
                <w:sz w:val="32"/>
              </w:rPr>
              <w:t>иректор</w:t>
            </w:r>
          </w:p>
          <w:p w:rsidR="000D172C" w:rsidRPr="001B5042" w:rsidRDefault="000D172C" w:rsidP="0083558C">
            <w:pPr>
              <w:ind w:firstLine="426"/>
              <w:rPr>
                <w:b/>
                <w:sz w:val="36"/>
                <w:szCs w:val="36"/>
              </w:rPr>
            </w:pPr>
          </w:p>
        </w:tc>
        <w:tc>
          <w:tcPr>
            <w:tcW w:w="5013" w:type="dxa"/>
            <w:shd w:val="clear" w:color="auto" w:fill="auto"/>
          </w:tcPr>
          <w:p w:rsidR="000D172C" w:rsidRPr="001B5042" w:rsidRDefault="000D172C" w:rsidP="0083558C">
            <w:pPr>
              <w:ind w:right="1162"/>
              <w:jc w:val="right"/>
              <w:rPr>
                <w:b/>
                <w:sz w:val="36"/>
                <w:szCs w:val="36"/>
              </w:rPr>
            </w:pPr>
            <w:r>
              <w:rPr>
                <w:sz w:val="32"/>
              </w:rPr>
              <w:t>Сотникова А.А.</w:t>
            </w:r>
          </w:p>
        </w:tc>
      </w:tr>
      <w:tr w:rsidR="000D172C" w:rsidRPr="001B5042" w:rsidTr="0083558C">
        <w:tc>
          <w:tcPr>
            <w:tcW w:w="5012" w:type="dxa"/>
            <w:shd w:val="clear" w:color="auto" w:fill="auto"/>
          </w:tcPr>
          <w:p w:rsidR="000D172C" w:rsidRPr="001B5042" w:rsidRDefault="000D172C" w:rsidP="0083558C">
            <w:pPr>
              <w:ind w:firstLine="426"/>
              <w:rPr>
                <w:b/>
                <w:sz w:val="36"/>
                <w:szCs w:val="36"/>
              </w:rPr>
            </w:pPr>
            <w:r w:rsidRPr="001B5042">
              <w:rPr>
                <w:sz w:val="32"/>
              </w:rPr>
              <w:t>Управляющий проектом</w:t>
            </w:r>
          </w:p>
        </w:tc>
        <w:tc>
          <w:tcPr>
            <w:tcW w:w="5013" w:type="dxa"/>
            <w:shd w:val="clear" w:color="auto" w:fill="auto"/>
          </w:tcPr>
          <w:p w:rsidR="000D172C" w:rsidRPr="001B5042" w:rsidRDefault="000D172C" w:rsidP="0083558C">
            <w:pPr>
              <w:ind w:right="1162"/>
              <w:jc w:val="right"/>
              <w:rPr>
                <w:b/>
                <w:sz w:val="36"/>
                <w:szCs w:val="36"/>
              </w:rPr>
            </w:pPr>
            <w:proofErr w:type="spellStart"/>
            <w:r>
              <w:rPr>
                <w:sz w:val="32"/>
              </w:rPr>
              <w:t>Злыгостева</w:t>
            </w:r>
            <w:proofErr w:type="spellEnd"/>
            <w:r>
              <w:rPr>
                <w:sz w:val="32"/>
              </w:rPr>
              <w:t xml:space="preserve"> О.С.</w:t>
            </w:r>
          </w:p>
        </w:tc>
      </w:tr>
    </w:tbl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Pr="001B5042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  <w:highlight w:val="yellow"/>
        </w:rPr>
      </w:pPr>
    </w:p>
    <w:p w:rsidR="000D172C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</w:rPr>
      </w:pPr>
      <w:r w:rsidRPr="001B504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</w:p>
    <w:p w:rsidR="000D172C" w:rsidRPr="004A50D7" w:rsidRDefault="000D172C" w:rsidP="000D172C">
      <w:pPr>
        <w:shd w:val="clear" w:color="auto" w:fill="FFFFFF"/>
        <w:ind w:right="192"/>
        <w:jc w:val="center"/>
        <w:rPr>
          <w:b/>
          <w:sz w:val="28"/>
          <w:szCs w:val="28"/>
        </w:rPr>
      </w:pPr>
    </w:p>
    <w:p w:rsidR="000D172C" w:rsidRPr="005A15D5" w:rsidRDefault="000D172C" w:rsidP="000D172C">
      <w:pPr>
        <w:pStyle w:val="Heading10"/>
        <w:keepNext/>
        <w:keepLines/>
        <w:shd w:val="clear" w:color="auto" w:fill="auto"/>
        <w:spacing w:after="258" w:line="240" w:lineRule="auto"/>
        <w:ind w:left="20"/>
        <w:rPr>
          <w:sz w:val="24"/>
          <w:szCs w:val="24"/>
        </w:rPr>
      </w:pPr>
      <w:r w:rsidRPr="005A15D5">
        <w:rPr>
          <w:sz w:val="24"/>
          <w:szCs w:val="24"/>
        </w:rPr>
        <w:lastRenderedPageBreak/>
        <w:t>СОСТАВ ПРОЕКТА</w:t>
      </w:r>
    </w:p>
    <w:p w:rsidR="000D172C" w:rsidRPr="005A15D5" w:rsidRDefault="000D172C" w:rsidP="000D172C">
      <w:pPr>
        <w:pStyle w:val="Bodytext30"/>
        <w:shd w:val="clear" w:color="auto" w:fill="auto"/>
        <w:spacing w:before="0" w:line="240" w:lineRule="auto"/>
        <w:ind w:left="20"/>
        <w:rPr>
          <w:sz w:val="24"/>
          <w:szCs w:val="24"/>
        </w:rPr>
      </w:pPr>
      <w:r w:rsidRPr="005A15D5">
        <w:rPr>
          <w:sz w:val="24"/>
          <w:szCs w:val="24"/>
        </w:rPr>
        <w:t>Пояснительная записка:</w:t>
      </w:r>
    </w:p>
    <w:p w:rsidR="000D172C" w:rsidRPr="005A15D5" w:rsidRDefault="000D172C" w:rsidP="000D172C">
      <w:pPr>
        <w:pStyle w:val="3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5A15D5">
        <w:rPr>
          <w:sz w:val="24"/>
          <w:szCs w:val="24"/>
        </w:rPr>
        <w:t>Введение</w:t>
      </w:r>
    </w:p>
    <w:p w:rsidR="000D172C" w:rsidRPr="005A15D5" w:rsidRDefault="000D172C" w:rsidP="000D172C">
      <w:pPr>
        <w:pStyle w:val="3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5A15D5">
        <w:rPr>
          <w:sz w:val="24"/>
          <w:szCs w:val="24"/>
        </w:rPr>
        <w:t>1.Описание местоположения границ территории планировки и межевания</w:t>
      </w:r>
    </w:p>
    <w:p w:rsidR="000D172C" w:rsidRPr="005D4D69" w:rsidRDefault="000D172C" w:rsidP="000D172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/>
        <w:rPr>
          <w:sz w:val="24"/>
          <w:szCs w:val="24"/>
        </w:rPr>
      </w:pPr>
      <w:r w:rsidRPr="005A15D5">
        <w:rPr>
          <w:sz w:val="24"/>
          <w:szCs w:val="24"/>
        </w:rPr>
        <w:t>Цели и задачи проекта межевания</w:t>
      </w:r>
    </w:p>
    <w:p w:rsidR="000D172C" w:rsidRPr="005A15D5" w:rsidRDefault="000D172C" w:rsidP="000D172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Технико-экономические показатели</w:t>
      </w:r>
    </w:p>
    <w:p w:rsidR="000D172C" w:rsidRPr="005A15D5" w:rsidRDefault="000D172C" w:rsidP="000D172C">
      <w:pPr>
        <w:pStyle w:val="3"/>
        <w:numPr>
          <w:ilvl w:val="0"/>
          <w:numId w:val="9"/>
        </w:numPr>
        <w:shd w:val="clear" w:color="auto" w:fill="auto"/>
        <w:tabs>
          <w:tab w:val="left" w:pos="284"/>
        </w:tabs>
        <w:spacing w:before="0" w:after="0" w:line="240" w:lineRule="auto"/>
        <w:ind w:left="20" w:right="220"/>
        <w:rPr>
          <w:sz w:val="24"/>
          <w:szCs w:val="24"/>
        </w:rPr>
      </w:pPr>
      <w:r>
        <w:rPr>
          <w:sz w:val="24"/>
          <w:szCs w:val="24"/>
        </w:rPr>
        <w:t xml:space="preserve">Описание </w:t>
      </w:r>
      <w:r w:rsidRPr="005A15D5">
        <w:rPr>
          <w:sz w:val="24"/>
          <w:szCs w:val="24"/>
        </w:rPr>
        <w:t xml:space="preserve"> местоположения границ </w:t>
      </w:r>
      <w:r>
        <w:rPr>
          <w:sz w:val="24"/>
          <w:szCs w:val="24"/>
        </w:rPr>
        <w:t>земельного участка подлежащего образованию</w:t>
      </w:r>
    </w:p>
    <w:p w:rsidR="000D172C" w:rsidRPr="005A15D5" w:rsidRDefault="000D172C" w:rsidP="000D172C">
      <w:pPr>
        <w:pStyle w:val="3"/>
        <w:shd w:val="clear" w:color="auto" w:fill="auto"/>
        <w:tabs>
          <w:tab w:val="left" w:pos="284"/>
        </w:tabs>
        <w:spacing w:before="0" w:after="0" w:line="240" w:lineRule="auto"/>
        <w:ind w:right="220"/>
        <w:rPr>
          <w:sz w:val="24"/>
          <w:szCs w:val="24"/>
        </w:rPr>
      </w:pPr>
      <w:r w:rsidRPr="005A15D5">
        <w:rPr>
          <w:rStyle w:val="BodytextBoldItalic"/>
          <w:sz w:val="24"/>
          <w:szCs w:val="24"/>
        </w:rPr>
        <w:t>Графические материалы:</w:t>
      </w: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  <w:r w:rsidRPr="005A15D5">
        <w:rPr>
          <w:sz w:val="24"/>
          <w:szCs w:val="24"/>
        </w:rPr>
        <w:t xml:space="preserve">Чертеж </w:t>
      </w:r>
      <w:r>
        <w:rPr>
          <w:sz w:val="24"/>
          <w:szCs w:val="24"/>
        </w:rPr>
        <w:t>1</w:t>
      </w:r>
      <w:r w:rsidRPr="005A15D5">
        <w:rPr>
          <w:sz w:val="24"/>
          <w:szCs w:val="24"/>
        </w:rPr>
        <w:t xml:space="preserve"> Чертеж межевания территории М 1:</w:t>
      </w:r>
      <w:r>
        <w:rPr>
          <w:sz w:val="24"/>
          <w:szCs w:val="24"/>
        </w:rPr>
        <w:t>1</w:t>
      </w:r>
      <w:r w:rsidRPr="005A15D5">
        <w:rPr>
          <w:sz w:val="24"/>
          <w:szCs w:val="24"/>
        </w:rPr>
        <w:t xml:space="preserve"> 000</w:t>
      </w: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Pr="005C5CE2" w:rsidRDefault="000D172C" w:rsidP="000D172C">
      <w:pPr>
        <w:pStyle w:val="3"/>
        <w:shd w:val="clear" w:color="auto" w:fill="auto"/>
        <w:spacing w:before="0" w:after="240" w:line="240" w:lineRule="auto"/>
        <w:ind w:left="20" w:right="220"/>
        <w:rPr>
          <w:sz w:val="24"/>
          <w:szCs w:val="24"/>
        </w:rPr>
      </w:pPr>
    </w:p>
    <w:p w:rsidR="000D172C" w:rsidRPr="005A15D5" w:rsidRDefault="000D172C" w:rsidP="000D172C">
      <w:pPr>
        <w:pStyle w:val="Bodytext20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bookmarkStart w:id="1" w:name="bookmark1"/>
      <w:bookmarkStart w:id="2" w:name="bookmark8"/>
      <w:r w:rsidRPr="005A15D5">
        <w:rPr>
          <w:sz w:val="24"/>
          <w:szCs w:val="24"/>
        </w:rPr>
        <w:lastRenderedPageBreak/>
        <w:t>ВВЕДЕНИЕ</w:t>
      </w:r>
      <w:bookmarkEnd w:id="1"/>
    </w:p>
    <w:p w:rsidR="000D172C" w:rsidRPr="002031CC" w:rsidRDefault="000D172C" w:rsidP="000D172C">
      <w:pPr>
        <w:ind w:right="-1" w:firstLine="708"/>
        <w:jc w:val="both"/>
      </w:pPr>
      <w:r>
        <w:t>Проект</w:t>
      </w:r>
      <w:r w:rsidRPr="002031CC">
        <w:t xml:space="preserve"> межевания территории </w:t>
      </w:r>
      <w:r>
        <w:t xml:space="preserve">в границах </w:t>
      </w:r>
      <w:r w:rsidRPr="00B72878">
        <w:t>35</w:t>
      </w:r>
      <w:r>
        <w:t xml:space="preserve"> </w:t>
      </w:r>
      <w:r w:rsidRPr="00B72878">
        <w:t xml:space="preserve">км автодороги </w:t>
      </w:r>
      <w:proofErr w:type="spellStart"/>
      <w:r w:rsidRPr="00B72878">
        <w:t>Иркутск-Усть-Орд</w:t>
      </w:r>
      <w:r>
        <w:t>ы</w:t>
      </w:r>
      <w:proofErr w:type="spellEnd"/>
      <w:r w:rsidRPr="00B72878">
        <w:t xml:space="preserve"> </w:t>
      </w:r>
      <w:r>
        <w:t xml:space="preserve">Иркутского района, </w:t>
      </w:r>
      <w:r w:rsidRPr="00B72878">
        <w:t>Иркутск</w:t>
      </w:r>
      <w:r>
        <w:t>ой</w:t>
      </w:r>
      <w:r w:rsidRPr="00B72878">
        <w:t xml:space="preserve"> обл</w:t>
      </w:r>
      <w:r>
        <w:t>асти,</w:t>
      </w:r>
      <w:r w:rsidRPr="002031CC">
        <w:t xml:space="preserve"> </w:t>
      </w:r>
      <w:r>
        <w:t xml:space="preserve">разработан </w:t>
      </w:r>
      <w:r w:rsidRPr="002031CC">
        <w:t>на основании решения, принятого по результатам рассмотрения предложения, поступившего от заинтересованн</w:t>
      </w:r>
      <w:r>
        <w:t>ых лиц</w:t>
      </w:r>
      <w:r w:rsidRPr="002031CC">
        <w:t>.</w:t>
      </w:r>
    </w:p>
    <w:p w:rsidR="000D172C" w:rsidRPr="005A15D5" w:rsidRDefault="000D172C" w:rsidP="000D172C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Проект межевания территории разрабатывается в целях определения местоположения границ образуемых земельных участков</w:t>
      </w:r>
      <w:r>
        <w:rPr>
          <w:sz w:val="24"/>
          <w:szCs w:val="24"/>
        </w:rPr>
        <w:t xml:space="preserve">, путем перераспределения земельного участка с кадастровым номером </w:t>
      </w:r>
      <w:r w:rsidRPr="002F0FBE">
        <w:rPr>
          <w:bCs/>
        </w:rPr>
        <w:t>38:06:07</w:t>
      </w:r>
      <w:r>
        <w:rPr>
          <w:bCs/>
        </w:rPr>
        <w:t>1</w:t>
      </w:r>
      <w:r w:rsidRPr="002F0FBE">
        <w:rPr>
          <w:bCs/>
        </w:rPr>
        <w:t>10</w:t>
      </w:r>
      <w:r>
        <w:rPr>
          <w:bCs/>
        </w:rPr>
        <w:t>2</w:t>
      </w:r>
      <w:r w:rsidRPr="002F0FBE">
        <w:rPr>
          <w:bCs/>
        </w:rPr>
        <w:t>:</w:t>
      </w:r>
      <w:r>
        <w:rPr>
          <w:bCs/>
        </w:rPr>
        <w:t>1</w:t>
      </w:r>
      <w:r w:rsidRPr="002F0FBE">
        <w:t xml:space="preserve"> </w:t>
      </w:r>
      <w:r w:rsidRPr="002F0FBE">
        <w:rPr>
          <w:sz w:val="24"/>
          <w:szCs w:val="24"/>
        </w:rPr>
        <w:t xml:space="preserve">и </w:t>
      </w:r>
      <w:r w:rsidRPr="00B72878">
        <w:rPr>
          <w:sz w:val="24"/>
          <w:szCs w:val="24"/>
        </w:rPr>
        <w:t>земель, находящихся в государственной или муниципальной собственности</w:t>
      </w:r>
      <w:r w:rsidRPr="005A15D5">
        <w:rPr>
          <w:sz w:val="24"/>
          <w:szCs w:val="24"/>
        </w:rPr>
        <w:t>.</w:t>
      </w:r>
    </w:p>
    <w:p w:rsidR="000D172C" w:rsidRPr="005A15D5" w:rsidRDefault="000D172C" w:rsidP="000D172C">
      <w:pPr>
        <w:pStyle w:val="3"/>
        <w:shd w:val="clear" w:color="auto" w:fill="auto"/>
        <w:spacing w:before="0" w:after="275" w:line="240" w:lineRule="auto"/>
        <w:ind w:left="20" w:right="20" w:firstLine="70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 xml:space="preserve">Проект межевания территории состоит из основной части, которая подлежит утверждению. </w:t>
      </w:r>
    </w:p>
    <w:p w:rsidR="000D172C" w:rsidRPr="005A15D5" w:rsidRDefault="000D172C" w:rsidP="000D172C">
      <w:pPr>
        <w:pStyle w:val="Heading10"/>
        <w:keepNext/>
        <w:keepLines/>
        <w:numPr>
          <w:ilvl w:val="0"/>
          <w:numId w:val="12"/>
        </w:numPr>
        <w:shd w:val="clear" w:color="auto" w:fill="auto"/>
        <w:spacing w:after="236" w:line="240" w:lineRule="auto"/>
        <w:ind w:right="20"/>
        <w:jc w:val="both"/>
        <w:rPr>
          <w:sz w:val="24"/>
          <w:szCs w:val="24"/>
        </w:rPr>
      </w:pPr>
      <w:bookmarkStart w:id="3" w:name="bookmark3"/>
      <w:r w:rsidRPr="005A15D5">
        <w:rPr>
          <w:sz w:val="24"/>
          <w:szCs w:val="24"/>
        </w:rPr>
        <w:t>ОПИСАНИЕ МЕСТОПОЛОЖЕНИЯ ГРАНИЦ ТЕРРИТОРИИ МЕЖЕВАНИЯ</w:t>
      </w:r>
      <w:bookmarkEnd w:id="3"/>
    </w:p>
    <w:p w:rsidR="000D172C" w:rsidRPr="005A15D5" w:rsidRDefault="000D172C" w:rsidP="000D172C">
      <w:pPr>
        <w:pStyle w:val="3"/>
        <w:shd w:val="clear" w:color="auto" w:fill="auto"/>
        <w:spacing w:before="0" w:after="244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Территория площадью 1473 кв.м</w:t>
      </w:r>
      <w:r w:rsidRPr="005A15D5">
        <w:rPr>
          <w:sz w:val="24"/>
          <w:szCs w:val="24"/>
        </w:rPr>
        <w:t xml:space="preserve">, подлежащая планировке и межеванию, для обоснования </w:t>
      </w:r>
      <w:r w:rsidRPr="00E43327">
        <w:rPr>
          <w:sz w:val="24"/>
          <w:szCs w:val="24"/>
        </w:rPr>
        <w:t>оптимальных размеров и границ земельных участков включает в себя кадастров</w:t>
      </w:r>
      <w:r>
        <w:rPr>
          <w:sz w:val="24"/>
          <w:szCs w:val="24"/>
        </w:rPr>
        <w:t>ый</w:t>
      </w:r>
      <w:r w:rsidRPr="00E433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квартал 38:06:071102 и земельный участок с кадастровым номером </w:t>
      </w:r>
      <w:r w:rsidRPr="001A1779">
        <w:rPr>
          <w:bCs/>
        </w:rPr>
        <w:t>38:06:071102:1</w:t>
      </w:r>
      <w:r>
        <w:rPr>
          <w:sz w:val="24"/>
          <w:szCs w:val="24"/>
        </w:rPr>
        <w:t xml:space="preserve">, в непосредственной близости к земельным участкам с кадастровыми номерами </w:t>
      </w:r>
      <w:r w:rsidRPr="001A1779">
        <w:t>38:06:071102:413</w:t>
      </w:r>
      <w:r>
        <w:t xml:space="preserve">, </w:t>
      </w:r>
      <w:r w:rsidRPr="001A1779">
        <w:t>38:06:071102:21</w:t>
      </w:r>
      <w:r>
        <w:t xml:space="preserve"> </w:t>
      </w:r>
      <w:r>
        <w:rPr>
          <w:sz w:val="24"/>
          <w:szCs w:val="24"/>
        </w:rPr>
        <w:t>расположенных:</w:t>
      </w:r>
      <w:r w:rsidRPr="00E43327">
        <w:rPr>
          <w:sz w:val="24"/>
          <w:szCs w:val="24"/>
        </w:rPr>
        <w:t xml:space="preserve"> </w:t>
      </w:r>
      <w:r w:rsidRPr="00B72878">
        <w:rPr>
          <w:sz w:val="24"/>
          <w:szCs w:val="24"/>
        </w:rPr>
        <w:t>Иркутская область, Иркутский район, 35 км. Ав</w:t>
      </w:r>
      <w:r>
        <w:rPr>
          <w:sz w:val="24"/>
          <w:szCs w:val="24"/>
        </w:rPr>
        <w:t>тодороги Иркутск Усть-Ордынский.</w:t>
      </w:r>
    </w:p>
    <w:p w:rsidR="000D172C" w:rsidRPr="005A15D5" w:rsidRDefault="000D172C" w:rsidP="000D172C">
      <w:pPr>
        <w:pStyle w:val="Heading10"/>
        <w:keepNext/>
        <w:keepLines/>
        <w:numPr>
          <w:ilvl w:val="2"/>
          <w:numId w:val="9"/>
        </w:numPr>
        <w:shd w:val="clear" w:color="auto" w:fill="auto"/>
        <w:tabs>
          <w:tab w:val="left" w:pos="260"/>
        </w:tabs>
        <w:spacing w:after="0" w:line="240" w:lineRule="auto"/>
        <w:ind w:left="20"/>
        <w:jc w:val="both"/>
        <w:rPr>
          <w:sz w:val="24"/>
          <w:szCs w:val="24"/>
        </w:rPr>
      </w:pPr>
      <w:bookmarkStart w:id="4" w:name="bookmark4"/>
      <w:r w:rsidRPr="005A15D5">
        <w:rPr>
          <w:sz w:val="24"/>
          <w:szCs w:val="24"/>
        </w:rPr>
        <w:t>ЦЕЛИ И ЗАДАЧИ ПРОЕКТА МЕЖЕВАНИЯ</w:t>
      </w:r>
      <w:bookmarkEnd w:id="4"/>
    </w:p>
    <w:p w:rsidR="000D172C" w:rsidRPr="005A15D5" w:rsidRDefault="000D172C" w:rsidP="000D172C">
      <w:pPr>
        <w:pStyle w:val="Heading10"/>
        <w:keepNext/>
        <w:keepLines/>
        <w:shd w:val="clear" w:color="auto" w:fill="auto"/>
        <w:tabs>
          <w:tab w:val="left" w:pos="260"/>
        </w:tabs>
        <w:spacing w:after="0" w:line="240" w:lineRule="auto"/>
        <w:ind w:left="20"/>
        <w:jc w:val="both"/>
        <w:rPr>
          <w:sz w:val="24"/>
          <w:szCs w:val="24"/>
        </w:rPr>
      </w:pPr>
    </w:p>
    <w:p w:rsidR="000D172C" w:rsidRPr="005A15D5" w:rsidRDefault="000D172C" w:rsidP="000D172C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 xml:space="preserve">Главная цель настоящего проекта - подготовка материалов по проекту межевания территории для </w:t>
      </w:r>
      <w:r w:rsidRPr="00875232">
        <w:rPr>
          <w:sz w:val="24"/>
          <w:szCs w:val="24"/>
        </w:rPr>
        <w:t xml:space="preserve">эксплуатации </w:t>
      </w:r>
      <w:r w:rsidRPr="001A1779">
        <w:rPr>
          <w:sz w:val="24"/>
          <w:szCs w:val="24"/>
        </w:rPr>
        <w:t xml:space="preserve">кафе, шиномонтажной мастерской и </w:t>
      </w:r>
      <w:proofErr w:type="spellStart"/>
      <w:r w:rsidRPr="001A1779">
        <w:rPr>
          <w:sz w:val="24"/>
          <w:szCs w:val="24"/>
        </w:rPr>
        <w:t>автомойки</w:t>
      </w:r>
      <w:proofErr w:type="spellEnd"/>
      <w:r w:rsidRPr="001A1779">
        <w:rPr>
          <w:sz w:val="24"/>
          <w:szCs w:val="24"/>
        </w:rPr>
        <w:t xml:space="preserve">, </w:t>
      </w:r>
      <w:r w:rsidRPr="00867022">
        <w:rPr>
          <w:sz w:val="24"/>
          <w:szCs w:val="24"/>
        </w:rPr>
        <w:t>и приведения земельных участков к параметрам разрешенного использования в соответствии с правилами землепользования и застройки, де</w:t>
      </w:r>
      <w:r>
        <w:rPr>
          <w:sz w:val="24"/>
          <w:szCs w:val="24"/>
        </w:rPr>
        <w:t>йствующими на территории Оекского муниципального образования</w:t>
      </w:r>
      <w:r w:rsidRPr="005A15D5">
        <w:rPr>
          <w:sz w:val="24"/>
          <w:szCs w:val="24"/>
        </w:rPr>
        <w:t>. Для обеспечения поставленной цели необходимо решение следующих задач:</w:t>
      </w:r>
    </w:p>
    <w:p w:rsidR="000D172C" w:rsidRPr="005A15D5" w:rsidRDefault="000D172C" w:rsidP="000D172C">
      <w:pPr>
        <w:pStyle w:val="3"/>
        <w:numPr>
          <w:ilvl w:val="0"/>
          <w:numId w:val="10"/>
        </w:numPr>
        <w:shd w:val="clear" w:color="auto" w:fill="auto"/>
        <w:tabs>
          <w:tab w:val="left" w:pos="92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 xml:space="preserve"> анализ фактического землепользования;</w:t>
      </w:r>
    </w:p>
    <w:p w:rsidR="000D172C" w:rsidRPr="005A15D5" w:rsidRDefault="000D172C" w:rsidP="000D172C">
      <w:pPr>
        <w:pStyle w:val="3"/>
        <w:shd w:val="clear" w:color="auto" w:fill="auto"/>
        <w:spacing w:before="0" w:after="275" w:line="240" w:lineRule="auto"/>
        <w:ind w:left="20" w:right="20" w:firstLine="72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□ определение границ, существующих и (или) подлежащих образованию земельных участков и площадей таких земельных участков в соответствии с нормативными требованиями и с учетом фактически сложившихся на местности границ земельных участков.</w:t>
      </w:r>
    </w:p>
    <w:p w:rsidR="000D172C" w:rsidRDefault="000D172C" w:rsidP="000D172C">
      <w:pPr>
        <w:pStyle w:val="Heading10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bookmarkStart w:id="5" w:name="bookmark5"/>
      <w:r w:rsidRPr="005A15D5">
        <w:rPr>
          <w:sz w:val="24"/>
          <w:szCs w:val="24"/>
        </w:rPr>
        <w:t>Результаты работы</w:t>
      </w:r>
      <w:bookmarkEnd w:id="5"/>
    </w:p>
    <w:p w:rsidR="000D172C" w:rsidRPr="005A15D5" w:rsidRDefault="000D172C" w:rsidP="000D172C">
      <w:pPr>
        <w:pStyle w:val="Heading10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0D172C" w:rsidRPr="00AD6A32" w:rsidRDefault="000D172C" w:rsidP="000D172C">
      <w:pPr>
        <w:pStyle w:val="3"/>
        <w:numPr>
          <w:ilvl w:val="1"/>
          <w:numId w:val="1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AD6A32">
        <w:rPr>
          <w:sz w:val="24"/>
          <w:szCs w:val="24"/>
        </w:rPr>
        <w:t>Выявление территории свободной от прав третьих лиц.</w:t>
      </w:r>
    </w:p>
    <w:p w:rsidR="000D172C" w:rsidRPr="00AD6A32" w:rsidRDefault="000D172C" w:rsidP="000D172C">
      <w:pPr>
        <w:pStyle w:val="3"/>
        <w:numPr>
          <w:ilvl w:val="1"/>
          <w:numId w:val="10"/>
        </w:numPr>
        <w:shd w:val="clear" w:color="auto" w:fill="auto"/>
        <w:tabs>
          <w:tab w:val="left" w:pos="980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AD6A32">
        <w:rPr>
          <w:sz w:val="24"/>
          <w:szCs w:val="24"/>
        </w:rPr>
        <w:t>Установлены границы образуемых и изменяемых земельных участков.</w:t>
      </w:r>
    </w:p>
    <w:p w:rsidR="000D172C" w:rsidRPr="00AD6A32" w:rsidRDefault="000D172C" w:rsidP="000D172C">
      <w:pPr>
        <w:pStyle w:val="Heading10"/>
        <w:keepNext/>
        <w:keepLines/>
        <w:numPr>
          <w:ilvl w:val="1"/>
          <w:numId w:val="10"/>
        </w:numPr>
        <w:shd w:val="clear" w:color="auto" w:fill="auto"/>
        <w:tabs>
          <w:tab w:val="left" w:pos="265"/>
        </w:tabs>
        <w:spacing w:after="263" w:line="240" w:lineRule="auto"/>
        <w:ind w:left="20"/>
        <w:jc w:val="both"/>
        <w:rPr>
          <w:sz w:val="24"/>
          <w:szCs w:val="24"/>
        </w:rPr>
      </w:pPr>
      <w:bookmarkStart w:id="6" w:name="bookmark6"/>
      <w:r w:rsidRPr="00AD6A32">
        <w:rPr>
          <w:sz w:val="24"/>
          <w:szCs w:val="24"/>
        </w:rPr>
        <w:t>ТЕХНИКО-ЭКОНОМИЧЕСКИЕ ПОКАЗАТЕЛИ</w:t>
      </w:r>
      <w:bookmarkEnd w:id="6"/>
    </w:p>
    <w:p w:rsidR="000D172C" w:rsidRPr="00AD6A32" w:rsidRDefault="000D172C" w:rsidP="000D172C">
      <w:pPr>
        <w:pStyle w:val="3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AD6A32">
        <w:rPr>
          <w:sz w:val="24"/>
          <w:szCs w:val="24"/>
        </w:rPr>
        <w:t>Земельный участ</w:t>
      </w:r>
      <w:r>
        <w:rPr>
          <w:sz w:val="24"/>
          <w:szCs w:val="24"/>
        </w:rPr>
        <w:t xml:space="preserve">ок с условным номером </w:t>
      </w:r>
      <w:r w:rsidRPr="00AD6A32">
        <w:rPr>
          <w:sz w:val="24"/>
          <w:szCs w:val="24"/>
        </w:rPr>
        <w:t>:ЗУ1, вход</w:t>
      </w:r>
      <w:r>
        <w:rPr>
          <w:sz w:val="24"/>
          <w:szCs w:val="24"/>
        </w:rPr>
        <w:t>ит</w:t>
      </w:r>
      <w:r w:rsidRPr="00AD6A32">
        <w:rPr>
          <w:sz w:val="24"/>
          <w:szCs w:val="24"/>
        </w:rPr>
        <w:t xml:space="preserve"> в один планировочный элемент, площадью </w:t>
      </w:r>
      <w:r>
        <w:rPr>
          <w:sz w:val="24"/>
          <w:szCs w:val="24"/>
        </w:rPr>
        <w:t>1473 кв.м</w:t>
      </w:r>
      <w:r w:rsidRPr="00AD6A32">
        <w:rPr>
          <w:sz w:val="24"/>
          <w:szCs w:val="24"/>
        </w:rPr>
        <w:t xml:space="preserve"> расположен в территориальной зоне </w:t>
      </w:r>
      <w:r>
        <w:rPr>
          <w:sz w:val="24"/>
          <w:szCs w:val="24"/>
        </w:rPr>
        <w:t xml:space="preserve">- </w:t>
      </w:r>
      <w:r w:rsidRPr="00B5557A">
        <w:rPr>
          <w:sz w:val="24"/>
          <w:szCs w:val="24"/>
        </w:rPr>
        <w:t>транспортной инфраструктуры.</w:t>
      </w:r>
      <w:r w:rsidRPr="00AD6A32">
        <w:rPr>
          <w:sz w:val="24"/>
          <w:szCs w:val="24"/>
        </w:rPr>
        <w:t xml:space="preserve"> Данный проект межевания разработан на основании требований Земельного кодекса Российской Федерации от 25.10.2001г. № 136-ФЗ, а именно образование земельных участков не должно приводить к вклиниванию, </w:t>
      </w:r>
      <w:proofErr w:type="spellStart"/>
      <w:r w:rsidRPr="00AD6A32">
        <w:rPr>
          <w:sz w:val="24"/>
          <w:szCs w:val="24"/>
        </w:rPr>
        <w:t>вкрапливанию</w:t>
      </w:r>
      <w:proofErr w:type="spellEnd"/>
      <w:r w:rsidRPr="00AD6A32">
        <w:rPr>
          <w:sz w:val="24"/>
          <w:szCs w:val="24"/>
        </w:rPr>
        <w:t>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нарушать требования, установленные настоящим кодексом, другими федеральными законами.</w:t>
      </w:r>
    </w:p>
    <w:p w:rsidR="000D172C" w:rsidRDefault="000D172C" w:rsidP="000D172C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образуемые </w:t>
      </w:r>
      <w:r w:rsidRPr="00AD6A32">
        <w:rPr>
          <w:sz w:val="24"/>
          <w:szCs w:val="24"/>
        </w:rPr>
        <w:t xml:space="preserve">земельные участки расположены в территориальной зоне </w:t>
      </w:r>
      <w:r>
        <w:rPr>
          <w:sz w:val="24"/>
          <w:szCs w:val="24"/>
        </w:rPr>
        <w:t>объектов городского транспорта</w:t>
      </w:r>
      <w:r w:rsidRPr="005D4D69">
        <w:rPr>
          <w:sz w:val="24"/>
          <w:szCs w:val="24"/>
        </w:rPr>
        <w:t xml:space="preserve"> и имеют разрешенные виды использования согласно приложению, к приказу</w:t>
      </w:r>
      <w:r w:rsidRPr="002F0FBE">
        <w:rPr>
          <w:sz w:val="24"/>
          <w:szCs w:val="24"/>
        </w:rPr>
        <w:t xml:space="preserve"> </w:t>
      </w:r>
      <w:r w:rsidRPr="002F0FBE">
        <w:t xml:space="preserve">Минэкономразвития России от 01 сентября 2014 г. № 540 «Об утверждении </w:t>
      </w:r>
      <w:r w:rsidRPr="002F0FBE">
        <w:lastRenderedPageBreak/>
        <w:t>классификатора видов разрешенного использования земельных участков» (зарегистрировано в Минюсте России 08 сентября 2014 г. № 33995)</w:t>
      </w:r>
      <w:r w:rsidRPr="002F0FBE">
        <w:rPr>
          <w:sz w:val="24"/>
          <w:szCs w:val="24"/>
        </w:rPr>
        <w:t>.</w:t>
      </w:r>
    </w:p>
    <w:p w:rsidR="000D172C" w:rsidRDefault="000D172C" w:rsidP="000D172C">
      <w:pPr>
        <w:pStyle w:val="3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границах рассматриваемой территории отсутствуют существующий сервитут.</w:t>
      </w:r>
    </w:p>
    <w:bookmarkEnd w:id="2"/>
    <w:p w:rsidR="000D172C" w:rsidRPr="005D6477" w:rsidRDefault="000D172C" w:rsidP="000D172C">
      <w:pPr>
        <w:pStyle w:val="Heading10"/>
        <w:keepNext/>
        <w:keepLines/>
        <w:shd w:val="clear" w:color="auto" w:fill="auto"/>
        <w:spacing w:after="248" w:line="240" w:lineRule="auto"/>
        <w:ind w:right="1280"/>
        <w:rPr>
          <w:sz w:val="24"/>
          <w:szCs w:val="24"/>
        </w:rPr>
      </w:pPr>
      <w:r w:rsidRPr="005A15D5">
        <w:rPr>
          <w:sz w:val="24"/>
          <w:szCs w:val="24"/>
        </w:rPr>
        <w:t>4. ОПИСАНИЕ МЕСТОПОЛОЖЕНИЯ ГРАНИЦ ЗЕМЕЛЬНОГО УЧАСТКА, ПОДЛЕЖАЩЕГО ОБРАЗОВАНИЮ</w:t>
      </w:r>
      <w:r>
        <w:rPr>
          <w:sz w:val="24"/>
          <w:szCs w:val="24"/>
        </w:rPr>
        <w:t xml:space="preserve"> ПУТЕМ ПЕРЕРАСПРЕДЕЛЕНИЯ ЗЕМЕЛЬНОГО УЧАСТКА С КАДАСТРОВЫМ НОМЕРОМ </w:t>
      </w:r>
      <w:r w:rsidRPr="00B5557A">
        <w:rPr>
          <w:sz w:val="24"/>
          <w:szCs w:val="24"/>
        </w:rPr>
        <w:t>38:06:071102:1</w:t>
      </w:r>
      <w:r>
        <w:rPr>
          <w:sz w:val="24"/>
          <w:szCs w:val="24"/>
        </w:rPr>
        <w:t xml:space="preserve"> И </w:t>
      </w:r>
      <w:r w:rsidRPr="00B72878">
        <w:rPr>
          <w:sz w:val="24"/>
          <w:szCs w:val="24"/>
        </w:rPr>
        <w:t>ЗЕМЕЛЬ, НАХОДЯЩИХСЯ В ГОСУДАРСТВЕННОЙ ИЛИ</w:t>
      </w:r>
      <w:r>
        <w:rPr>
          <w:sz w:val="24"/>
          <w:szCs w:val="24"/>
        </w:rPr>
        <w:t xml:space="preserve"> </w:t>
      </w:r>
      <w:r w:rsidRPr="00B72878">
        <w:rPr>
          <w:sz w:val="24"/>
          <w:szCs w:val="24"/>
        </w:rPr>
        <w:t>МУНИЦИПАЛЬНОЙ СОБСТВЕННОСТИ</w:t>
      </w:r>
      <w:r w:rsidRPr="005A15D5">
        <w:rPr>
          <w:sz w:val="24"/>
          <w:szCs w:val="24"/>
        </w:rPr>
        <w:t>.</w:t>
      </w:r>
    </w:p>
    <w:p w:rsidR="000D172C" w:rsidRPr="00B67D53" w:rsidRDefault="000D172C" w:rsidP="000D172C">
      <w:pPr>
        <w:pStyle w:val="3"/>
        <w:shd w:val="clear" w:color="auto" w:fill="auto"/>
        <w:spacing w:before="0" w:after="185" w:line="240" w:lineRule="auto"/>
        <w:ind w:right="44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Сведения о вновь образуем</w:t>
      </w:r>
      <w:r>
        <w:rPr>
          <w:sz w:val="24"/>
          <w:szCs w:val="24"/>
        </w:rPr>
        <w:t>ом</w:t>
      </w:r>
      <w:r w:rsidRPr="005A15D5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земельном</w:t>
      </w:r>
      <w:r w:rsidRPr="005A15D5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е</w:t>
      </w:r>
      <w:r w:rsidRPr="005A15D5">
        <w:rPr>
          <w:sz w:val="24"/>
          <w:szCs w:val="24"/>
        </w:rPr>
        <w:t xml:space="preserve"> представлены в таблице 1</w:t>
      </w:r>
      <w:r>
        <w:rPr>
          <w:sz w:val="24"/>
          <w:szCs w:val="24"/>
        </w:rPr>
        <w:t>, 2 и 3</w:t>
      </w:r>
      <w:r w:rsidRPr="005A15D5">
        <w:rPr>
          <w:sz w:val="24"/>
          <w:szCs w:val="24"/>
        </w:rPr>
        <w:t>.</w:t>
      </w:r>
    </w:p>
    <w:p w:rsidR="000D172C" w:rsidRDefault="000D172C" w:rsidP="000D172C">
      <w:pPr>
        <w:pStyle w:val="3"/>
        <w:shd w:val="clear" w:color="auto" w:fill="auto"/>
        <w:spacing w:before="0" w:after="185" w:line="240" w:lineRule="auto"/>
        <w:ind w:left="120" w:right="440" w:firstLine="720"/>
        <w:jc w:val="right"/>
      </w:pPr>
      <w:r>
        <w:t>Таблица 1. Ведомость образуемых земельных участков</w:t>
      </w:r>
    </w:p>
    <w:tbl>
      <w:tblPr>
        <w:tblW w:w="9697" w:type="dxa"/>
        <w:jc w:val="center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11"/>
        <w:gridCol w:w="1134"/>
        <w:gridCol w:w="2694"/>
        <w:gridCol w:w="2268"/>
        <w:gridCol w:w="2114"/>
        <w:gridCol w:w="976"/>
      </w:tblGrid>
      <w:tr w:rsidR="000D172C" w:rsidRPr="0084505D" w:rsidTr="0083558C">
        <w:trPr>
          <w:trHeight w:val="752"/>
          <w:jc w:val="center"/>
        </w:trPr>
        <w:tc>
          <w:tcPr>
            <w:tcW w:w="511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84505D">
              <w:rPr>
                <w:sz w:val="22"/>
                <w:szCs w:val="22"/>
              </w:rPr>
              <w:t xml:space="preserve"> </w:t>
            </w:r>
            <w:proofErr w:type="spellStart"/>
            <w:r w:rsidRPr="0084505D">
              <w:rPr>
                <w:sz w:val="22"/>
                <w:szCs w:val="22"/>
              </w:rPr>
              <w:t>п</w:t>
            </w:r>
            <w:proofErr w:type="spellEnd"/>
            <w:r w:rsidRPr="0084505D">
              <w:rPr>
                <w:sz w:val="22"/>
                <w:szCs w:val="22"/>
              </w:rPr>
              <w:t>/</w:t>
            </w:r>
            <w:proofErr w:type="spellStart"/>
            <w:r w:rsidRPr="0084505D"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Условный номер ЗУ по проекту межевания</w:t>
            </w:r>
          </w:p>
        </w:tc>
        <w:tc>
          <w:tcPr>
            <w:tcW w:w="2694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ind w:right="180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Местоположение</w:t>
            </w:r>
          </w:p>
        </w:tc>
        <w:tc>
          <w:tcPr>
            <w:tcW w:w="2268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2114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ind w:right="32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976" w:type="dxa"/>
            <w:shd w:val="clear" w:color="auto" w:fill="FFFFFF"/>
          </w:tcPr>
          <w:p w:rsidR="000D172C" w:rsidRPr="0084505D" w:rsidRDefault="000D172C" w:rsidP="0083558C">
            <w:pPr>
              <w:pStyle w:val="Bodytext40"/>
              <w:shd w:val="clear" w:color="auto" w:fill="auto"/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Площадь, кв.м</w:t>
            </w:r>
          </w:p>
        </w:tc>
      </w:tr>
      <w:tr w:rsidR="000D172C" w:rsidRPr="0084505D" w:rsidTr="0083558C">
        <w:trPr>
          <w:trHeight w:val="710"/>
          <w:jc w:val="center"/>
        </w:trPr>
        <w:tc>
          <w:tcPr>
            <w:tcW w:w="511" w:type="dxa"/>
            <w:shd w:val="clear" w:color="auto" w:fill="FFFFFF"/>
          </w:tcPr>
          <w:p w:rsidR="000D172C" w:rsidRPr="0084505D" w:rsidRDefault="000D172C" w:rsidP="0083558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0D172C" w:rsidRPr="0084505D" w:rsidRDefault="000D172C" w:rsidP="0083558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:ЗУ1</w:t>
            </w:r>
          </w:p>
        </w:tc>
        <w:tc>
          <w:tcPr>
            <w:tcW w:w="2694" w:type="dxa"/>
            <w:shd w:val="clear" w:color="auto" w:fill="FFFFFF"/>
          </w:tcPr>
          <w:p w:rsidR="000D172C" w:rsidRPr="005D4D69" w:rsidRDefault="000D172C" w:rsidP="0083558C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sz w:val="22"/>
                <w:szCs w:val="22"/>
              </w:rPr>
            </w:pPr>
            <w:r w:rsidRPr="00C105D8">
              <w:t>Иркутская  обл</w:t>
            </w:r>
            <w:r>
              <w:t xml:space="preserve">., </w:t>
            </w:r>
            <w:r w:rsidRPr="00C105D8">
              <w:t xml:space="preserve"> Иркутский </w:t>
            </w:r>
            <w:r>
              <w:t>район,</w:t>
            </w:r>
            <w:r w:rsidRPr="00C105D8">
              <w:t xml:space="preserve">  35 км автодороги Иркутск-Усть-Ордынский (дополнительный отвод ООО фирмы "Андрей К") </w:t>
            </w:r>
            <w:r>
              <w:t xml:space="preserve"> </w:t>
            </w:r>
          </w:p>
        </w:tc>
        <w:tc>
          <w:tcPr>
            <w:tcW w:w="2268" w:type="dxa"/>
            <w:shd w:val="clear" w:color="auto" w:fill="FFFFFF"/>
          </w:tcPr>
          <w:p w:rsidR="000D172C" w:rsidRPr="0084505D" w:rsidRDefault="000D172C" w:rsidP="0083558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C105D8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14" w:type="dxa"/>
            <w:shd w:val="clear" w:color="auto" w:fill="FFFFFF"/>
          </w:tcPr>
          <w:p w:rsidR="000D172C" w:rsidRPr="0084505D" w:rsidRDefault="000D172C" w:rsidP="0083558C">
            <w:pPr>
              <w:pStyle w:val="3"/>
              <w:shd w:val="clear" w:color="auto" w:fill="auto"/>
              <w:spacing w:before="0" w:after="0" w:line="240" w:lineRule="auto"/>
              <w:ind w:left="120"/>
              <w:jc w:val="center"/>
              <w:rPr>
                <w:sz w:val="22"/>
                <w:szCs w:val="22"/>
              </w:rPr>
            </w:pPr>
            <w:r w:rsidRPr="0084505D">
              <w:rPr>
                <w:sz w:val="22"/>
                <w:szCs w:val="22"/>
              </w:rPr>
              <w:t>разме</w:t>
            </w:r>
            <w:r>
              <w:rPr>
                <w:sz w:val="22"/>
                <w:szCs w:val="22"/>
              </w:rPr>
              <w:t>щ</w:t>
            </w:r>
            <w:r w:rsidRPr="0084505D">
              <w:rPr>
                <w:sz w:val="22"/>
                <w:szCs w:val="22"/>
              </w:rPr>
              <w:t>ение   объектов,</w:t>
            </w:r>
            <w:r>
              <w:rPr>
                <w:sz w:val="22"/>
                <w:szCs w:val="22"/>
              </w:rPr>
              <w:t xml:space="preserve"> указанных </w:t>
            </w:r>
            <w:r w:rsidRPr="0084505D">
              <w:rPr>
                <w:sz w:val="22"/>
                <w:szCs w:val="22"/>
              </w:rPr>
              <w:t>в код</w:t>
            </w:r>
            <w:r>
              <w:rPr>
                <w:sz w:val="22"/>
                <w:szCs w:val="22"/>
              </w:rPr>
              <w:t xml:space="preserve">е </w:t>
            </w:r>
            <w:r w:rsidRPr="005D6477">
              <w:rPr>
                <w:sz w:val="22"/>
                <w:szCs w:val="22"/>
              </w:rPr>
              <w:t xml:space="preserve">4.9.1. </w:t>
            </w:r>
            <w:r>
              <w:rPr>
                <w:sz w:val="22"/>
                <w:szCs w:val="22"/>
              </w:rPr>
              <w:t>(</w:t>
            </w:r>
            <w:r>
              <w:t>Объекты придорожного сервиса</w:t>
            </w:r>
          </w:p>
        </w:tc>
        <w:tc>
          <w:tcPr>
            <w:tcW w:w="976" w:type="dxa"/>
            <w:shd w:val="clear" w:color="auto" w:fill="FFFFFF"/>
          </w:tcPr>
          <w:p w:rsidR="000D172C" w:rsidRPr="003734E2" w:rsidRDefault="000D172C" w:rsidP="0083558C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1473</w:t>
            </w:r>
          </w:p>
        </w:tc>
      </w:tr>
    </w:tbl>
    <w:p w:rsidR="000D172C" w:rsidRDefault="000D172C" w:rsidP="000D172C">
      <w:pPr>
        <w:pStyle w:val="3"/>
        <w:shd w:val="clear" w:color="auto" w:fill="auto"/>
        <w:spacing w:before="0" w:after="185" w:line="240" w:lineRule="auto"/>
        <w:ind w:left="120" w:right="440" w:firstLine="720"/>
        <w:jc w:val="both"/>
        <w:rPr>
          <w:sz w:val="24"/>
          <w:szCs w:val="24"/>
        </w:rPr>
      </w:pPr>
      <w:r>
        <w:t xml:space="preserve">Таблица 2. </w:t>
      </w:r>
      <w:r w:rsidRPr="005A15D5">
        <w:rPr>
          <w:sz w:val="24"/>
          <w:szCs w:val="24"/>
        </w:rPr>
        <w:t>Каталог координат образуемых земельных участков</w:t>
      </w:r>
    </w:p>
    <w:tbl>
      <w:tblPr>
        <w:tblW w:w="10116" w:type="dxa"/>
        <w:tblLook w:val="04A0"/>
      </w:tblPr>
      <w:tblGrid>
        <w:gridCol w:w="250"/>
        <w:gridCol w:w="2285"/>
        <w:gridCol w:w="2835"/>
        <w:gridCol w:w="4519"/>
        <w:gridCol w:w="227"/>
      </w:tblGrid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2C" w:rsidRPr="003C623E" w:rsidRDefault="000D172C" w:rsidP="0083558C">
            <w:pPr>
              <w:jc w:val="center"/>
            </w:pPr>
            <w:r w:rsidRPr="003C623E">
              <w:t>Номер точки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2C" w:rsidRPr="003C623E" w:rsidRDefault="000D172C" w:rsidP="0083558C">
            <w:pPr>
              <w:jc w:val="center"/>
            </w:pPr>
            <w:r w:rsidRPr="003C623E">
              <w:t>Координата X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2C" w:rsidRPr="003C623E" w:rsidRDefault="000D172C" w:rsidP="0083558C">
            <w:pPr>
              <w:jc w:val="center"/>
            </w:pPr>
            <w:r w:rsidRPr="003C623E">
              <w:t>Координата Y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1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72C" w:rsidRPr="003C623E" w:rsidRDefault="000D172C" w:rsidP="0083558C">
            <w:pPr>
              <w:jc w:val="center"/>
            </w:pPr>
            <w:r w:rsidRPr="003C623E">
              <w:t>:ЗУ1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3C623E" w:rsidRDefault="000D172C" w:rsidP="0083558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416981.33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3346559.15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416991.78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3346565.24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416989.06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3346570.77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 w:rsidRPr="001F6411">
              <w:t>416970.66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 w:rsidRPr="001F6411">
              <w:t>3346605.32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 w:rsidRPr="001F6411">
              <w:t>416963.72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 w:rsidRPr="001F6411">
              <w:t>3346601.52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 w:rsidRPr="001F6411">
              <w:t>416955.70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 w:rsidRPr="001F6411">
              <w:t>3346597.35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н6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 w:rsidRPr="001F6411">
              <w:t>416942.15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 w:rsidRPr="001F6411">
              <w:t>3346590.40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A903AE" w:rsidRDefault="000D172C" w:rsidP="0083558C">
            <w:pPr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416943.51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3346587.77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172C" w:rsidRPr="00F94866" w:rsidRDefault="000D172C" w:rsidP="0083558C">
            <w:pPr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416957.56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3346561.27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C105D8" w:rsidRDefault="000D172C" w:rsidP="0083558C">
            <w:pPr>
              <w:jc w:val="center"/>
            </w:pPr>
            <w:r>
              <w:t>416963.65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3346549.79</w:t>
            </w:r>
          </w:p>
        </w:tc>
      </w:tr>
      <w:tr w:rsidR="000D172C" w:rsidRPr="00510022" w:rsidTr="0083558C">
        <w:trPr>
          <w:gridBefore w:val="1"/>
          <w:gridAfter w:val="1"/>
          <w:wBefore w:w="250" w:type="dxa"/>
          <w:wAfter w:w="227" w:type="dxa"/>
          <w:trHeight w:val="300"/>
        </w:trPr>
        <w:tc>
          <w:tcPr>
            <w:tcW w:w="2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F94866" w:rsidRDefault="000D172C" w:rsidP="0083558C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416981.33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172C" w:rsidRPr="003C623E" w:rsidRDefault="000D172C" w:rsidP="0083558C">
            <w:pPr>
              <w:jc w:val="center"/>
            </w:pPr>
            <w:r>
              <w:t>3346559.15</w:t>
            </w:r>
          </w:p>
        </w:tc>
      </w:tr>
      <w:tr w:rsidR="000D172C" w:rsidRPr="005D6477" w:rsidTr="0083558C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88"/>
        </w:trPr>
        <w:tc>
          <w:tcPr>
            <w:tcW w:w="10116" w:type="dxa"/>
            <w:gridSpan w:val="5"/>
          </w:tcPr>
          <w:p w:rsidR="000D172C" w:rsidRDefault="000D172C" w:rsidP="0083558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0D172C" w:rsidRPr="005D6477" w:rsidRDefault="000D172C" w:rsidP="0083558C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 Таблица </w:t>
            </w:r>
            <w:r w:rsidRPr="005D6477">
              <w:rPr>
                <w:bCs/>
              </w:rPr>
              <w:t xml:space="preserve">3. Сведения об образовании земельных участков путем перераспределения </w:t>
            </w:r>
          </w:p>
        </w:tc>
      </w:tr>
    </w:tbl>
    <w:p w:rsidR="000D172C" w:rsidRPr="00545638" w:rsidRDefault="000D172C" w:rsidP="000D172C">
      <w:pPr>
        <w:rPr>
          <w:vanish/>
        </w:rPr>
      </w:pPr>
    </w:p>
    <w:tbl>
      <w:tblPr>
        <w:tblpPr w:leftFromText="180" w:rightFromText="180" w:vertAnchor="text" w:horzAnchor="margin" w:tblpX="250" w:tblpY="3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6"/>
        <w:gridCol w:w="2651"/>
        <w:gridCol w:w="1696"/>
        <w:gridCol w:w="2261"/>
        <w:gridCol w:w="2257"/>
      </w:tblGrid>
      <w:tr w:rsidR="000D172C" w:rsidTr="0083558C">
        <w:tc>
          <w:tcPr>
            <w:tcW w:w="709" w:type="dxa"/>
            <w:vMerge w:val="restart"/>
          </w:tcPr>
          <w:p w:rsidR="000D172C" w:rsidRPr="00A903AE" w:rsidRDefault="000D172C" w:rsidP="0083558C">
            <w:pPr>
              <w:jc w:val="center"/>
            </w:pPr>
            <w:r w:rsidRPr="00A903AE">
              <w:t xml:space="preserve">№ </w:t>
            </w:r>
            <w:proofErr w:type="spellStart"/>
            <w:r w:rsidRPr="00A903AE">
              <w:t>п</w:t>
            </w:r>
            <w:proofErr w:type="spellEnd"/>
            <w:r w:rsidRPr="00A903AE">
              <w:t xml:space="preserve">/ </w:t>
            </w:r>
            <w:proofErr w:type="spellStart"/>
            <w:r w:rsidRPr="00A903AE">
              <w:t>п</w:t>
            </w:r>
            <w:proofErr w:type="spellEnd"/>
          </w:p>
        </w:tc>
        <w:tc>
          <w:tcPr>
            <w:tcW w:w="4361" w:type="dxa"/>
            <w:gridSpan w:val="2"/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Источник образования</w:t>
            </w:r>
          </w:p>
        </w:tc>
        <w:tc>
          <w:tcPr>
            <w:tcW w:w="4536" w:type="dxa"/>
            <w:gridSpan w:val="2"/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Сведения о частях земельных участков (территориях), включаемых в состав образуемого земельного участка</w:t>
            </w:r>
          </w:p>
        </w:tc>
      </w:tr>
      <w:tr w:rsidR="000D172C" w:rsidTr="0083558C">
        <w:trPr>
          <w:trHeight w:val="92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D172C" w:rsidRPr="00A903AE" w:rsidRDefault="000D172C" w:rsidP="0083558C">
            <w:pPr>
              <w:jc w:val="center"/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Кадастровый номер земельного участка (учетный номер кадастрового квартала)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Площадь (P), м2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Обозначение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D172C" w:rsidRPr="00A903AE" w:rsidRDefault="000D172C" w:rsidP="0083558C">
            <w:pPr>
              <w:pStyle w:val="Default"/>
              <w:jc w:val="center"/>
            </w:pPr>
            <w:r w:rsidRPr="00A545A3">
              <w:rPr>
                <w:bCs/>
              </w:rPr>
              <w:t>Площадь (P), м2</w:t>
            </w:r>
          </w:p>
        </w:tc>
      </w:tr>
      <w:tr w:rsidR="000D172C" w:rsidTr="0083558C">
        <w:tc>
          <w:tcPr>
            <w:tcW w:w="709" w:type="dxa"/>
          </w:tcPr>
          <w:p w:rsidR="000D172C" w:rsidRPr="00A903AE" w:rsidRDefault="000D172C" w:rsidP="0083558C">
            <w:pPr>
              <w:jc w:val="center"/>
            </w:pPr>
            <w:r w:rsidRPr="00A903AE">
              <w:t>1</w:t>
            </w:r>
          </w:p>
        </w:tc>
        <w:tc>
          <w:tcPr>
            <w:tcW w:w="2660" w:type="dxa"/>
          </w:tcPr>
          <w:p w:rsidR="000D172C" w:rsidRPr="00A903AE" w:rsidRDefault="000D172C" w:rsidP="0083558C">
            <w:pPr>
              <w:jc w:val="center"/>
            </w:pPr>
            <w:r w:rsidRPr="00A903AE">
              <w:t>2</w:t>
            </w:r>
          </w:p>
        </w:tc>
        <w:tc>
          <w:tcPr>
            <w:tcW w:w="1701" w:type="dxa"/>
          </w:tcPr>
          <w:p w:rsidR="000D172C" w:rsidRPr="00A903AE" w:rsidRDefault="000D172C" w:rsidP="0083558C">
            <w:pPr>
              <w:jc w:val="center"/>
            </w:pPr>
            <w:r w:rsidRPr="00A903AE">
              <w:t>3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 w:rsidRPr="00A903AE">
              <w:t>4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 w:rsidRPr="00A903AE">
              <w:t>5</w:t>
            </w:r>
          </w:p>
        </w:tc>
      </w:tr>
      <w:tr w:rsidR="000D172C" w:rsidTr="0083558C">
        <w:tc>
          <w:tcPr>
            <w:tcW w:w="709" w:type="dxa"/>
          </w:tcPr>
          <w:p w:rsidR="000D172C" w:rsidRPr="00A903AE" w:rsidRDefault="000D172C" w:rsidP="0083558C">
            <w:pPr>
              <w:jc w:val="center"/>
            </w:pPr>
            <w:r w:rsidRPr="00A903AE">
              <w:t>1</w:t>
            </w:r>
          </w:p>
        </w:tc>
        <w:tc>
          <w:tcPr>
            <w:tcW w:w="2660" w:type="dxa"/>
          </w:tcPr>
          <w:p w:rsidR="000D172C" w:rsidRPr="00A903AE" w:rsidRDefault="000D172C" w:rsidP="0083558C">
            <w:pPr>
              <w:jc w:val="center"/>
            </w:pPr>
            <w:r>
              <w:t>38:06:071102</w:t>
            </w:r>
          </w:p>
        </w:tc>
        <w:tc>
          <w:tcPr>
            <w:tcW w:w="1701" w:type="dxa"/>
          </w:tcPr>
          <w:p w:rsidR="000D172C" w:rsidRPr="00A903AE" w:rsidRDefault="000D172C" w:rsidP="0083558C">
            <w:pPr>
              <w:jc w:val="center"/>
            </w:pPr>
            <w:r w:rsidRPr="00A903AE">
              <w:t>-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 w:rsidRPr="00A903AE">
              <w:t>:Т/п1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>
              <w:t>613</w:t>
            </w:r>
          </w:p>
        </w:tc>
      </w:tr>
      <w:tr w:rsidR="000D172C" w:rsidTr="0083558C">
        <w:tc>
          <w:tcPr>
            <w:tcW w:w="709" w:type="dxa"/>
          </w:tcPr>
          <w:p w:rsidR="000D172C" w:rsidRPr="00A903AE" w:rsidRDefault="000D172C" w:rsidP="0083558C">
            <w:pPr>
              <w:jc w:val="center"/>
            </w:pPr>
            <w:r w:rsidRPr="00A903AE">
              <w:t>2</w:t>
            </w:r>
          </w:p>
        </w:tc>
        <w:tc>
          <w:tcPr>
            <w:tcW w:w="2660" w:type="dxa"/>
          </w:tcPr>
          <w:p w:rsidR="000D172C" w:rsidRPr="001F7362" w:rsidRDefault="000D172C" w:rsidP="0083558C">
            <w:pPr>
              <w:jc w:val="center"/>
            </w:pPr>
            <w:r w:rsidRPr="006E4CB2">
              <w:rPr>
                <w:bCs/>
              </w:rPr>
              <w:t>38:06:071102:1</w:t>
            </w:r>
          </w:p>
        </w:tc>
        <w:tc>
          <w:tcPr>
            <w:tcW w:w="1701" w:type="dxa"/>
          </w:tcPr>
          <w:p w:rsidR="000D172C" w:rsidRPr="00A903AE" w:rsidRDefault="000D172C" w:rsidP="0083558C">
            <w:pPr>
              <w:jc w:val="center"/>
            </w:pPr>
            <w:r>
              <w:t>860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 w:rsidRPr="00A903AE">
              <w:t>:</w:t>
            </w:r>
            <w:r>
              <w:t>1</w:t>
            </w:r>
            <w:r w:rsidRPr="00A903AE">
              <w:t>/п1</w:t>
            </w:r>
          </w:p>
        </w:tc>
        <w:tc>
          <w:tcPr>
            <w:tcW w:w="2268" w:type="dxa"/>
          </w:tcPr>
          <w:p w:rsidR="000D172C" w:rsidRPr="00A903AE" w:rsidRDefault="000D172C" w:rsidP="0083558C">
            <w:pPr>
              <w:jc w:val="center"/>
            </w:pPr>
            <w:r>
              <w:t>860</w:t>
            </w:r>
          </w:p>
        </w:tc>
      </w:tr>
    </w:tbl>
    <w:p w:rsidR="000D172C" w:rsidRDefault="000D172C" w:rsidP="000D172C">
      <w:r>
        <w:br w:type="page"/>
      </w:r>
      <w:bookmarkStart w:id="7" w:name="bookmark9"/>
      <w:r w:rsidRPr="005A15D5">
        <w:lastRenderedPageBreak/>
        <w:t>ЗАКЛЮЧЕНИЕ</w:t>
      </w:r>
      <w:bookmarkEnd w:id="7"/>
    </w:p>
    <w:p w:rsidR="000D172C" w:rsidRPr="00E43327" w:rsidRDefault="000D172C" w:rsidP="000D172C">
      <w:pPr>
        <w:pStyle w:val="Heading10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0D172C" w:rsidRPr="005A15D5" w:rsidRDefault="000D172C" w:rsidP="000D172C">
      <w:pPr>
        <w:pStyle w:val="3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В результате подготовки проекта межевания территории в его составе, были установлены границы подлежащих образованию земельных участков.</w:t>
      </w:r>
    </w:p>
    <w:p w:rsidR="000D172C" w:rsidRPr="005A15D5" w:rsidRDefault="000D172C" w:rsidP="000D172C">
      <w:pPr>
        <w:pStyle w:val="3"/>
        <w:shd w:val="clear" w:color="auto" w:fill="auto"/>
        <w:spacing w:before="0" w:after="240" w:line="240" w:lineRule="auto"/>
        <w:ind w:left="20" w:right="20" w:firstLine="70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Разработаны чертежи проект</w:t>
      </w:r>
      <w:r>
        <w:rPr>
          <w:sz w:val="24"/>
          <w:szCs w:val="24"/>
        </w:rPr>
        <w:t>а</w:t>
      </w:r>
      <w:r w:rsidRPr="005A15D5">
        <w:rPr>
          <w:sz w:val="24"/>
          <w:szCs w:val="24"/>
        </w:rPr>
        <w:t xml:space="preserve"> межевания территории в М 1:</w:t>
      </w:r>
      <w:r>
        <w:rPr>
          <w:sz w:val="24"/>
          <w:szCs w:val="24"/>
        </w:rPr>
        <w:t>1</w:t>
      </w:r>
      <w:r w:rsidRPr="005A15D5">
        <w:rPr>
          <w:sz w:val="24"/>
          <w:szCs w:val="24"/>
        </w:rPr>
        <w:t>000 на основе топографической съемки территории.</w:t>
      </w:r>
    </w:p>
    <w:p w:rsidR="000D172C" w:rsidRPr="005A15D5" w:rsidRDefault="000D172C" w:rsidP="000D172C">
      <w:pPr>
        <w:pStyle w:val="Heading10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bookmarkStart w:id="8" w:name="bookmark10"/>
      <w:r w:rsidRPr="005A15D5">
        <w:rPr>
          <w:sz w:val="24"/>
          <w:szCs w:val="24"/>
        </w:rPr>
        <w:t xml:space="preserve">СПИСОК ИСПОЛЬЗУЕМЫХ НОРМАТИВНО-ТЕХНИЧЕСКИХ </w:t>
      </w:r>
      <w:r>
        <w:rPr>
          <w:sz w:val="24"/>
          <w:szCs w:val="24"/>
        </w:rPr>
        <w:t>Д</w:t>
      </w:r>
      <w:r w:rsidRPr="005A15D5">
        <w:rPr>
          <w:sz w:val="24"/>
          <w:szCs w:val="24"/>
        </w:rPr>
        <w:t>ОКУМЕНТОВ</w:t>
      </w:r>
      <w:bookmarkEnd w:id="8"/>
    </w:p>
    <w:p w:rsidR="000D172C" w:rsidRPr="005A15D5" w:rsidRDefault="000D172C" w:rsidP="000D172C">
      <w:pPr>
        <w:pStyle w:val="Heading10"/>
        <w:keepNext/>
        <w:keepLines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</w:p>
    <w:p w:rsidR="000D172C" w:rsidRPr="005A15D5" w:rsidRDefault="000D172C" w:rsidP="000D172C">
      <w:pPr>
        <w:pStyle w:val="3"/>
        <w:numPr>
          <w:ilvl w:val="0"/>
          <w:numId w:val="11"/>
        </w:numPr>
        <w:shd w:val="clear" w:color="auto" w:fill="auto"/>
        <w:tabs>
          <w:tab w:val="left" w:pos="23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Градостроительный кодекс РФ;</w:t>
      </w:r>
    </w:p>
    <w:p w:rsidR="000D172C" w:rsidRPr="005A15D5" w:rsidRDefault="000D172C" w:rsidP="000D172C">
      <w:pPr>
        <w:pStyle w:val="3"/>
        <w:numPr>
          <w:ilvl w:val="0"/>
          <w:numId w:val="11"/>
        </w:numPr>
        <w:shd w:val="clear" w:color="auto" w:fill="auto"/>
        <w:tabs>
          <w:tab w:val="left" w:pos="260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5A15D5">
        <w:rPr>
          <w:sz w:val="24"/>
          <w:szCs w:val="24"/>
        </w:rPr>
        <w:t>Земельный кодекс РФ;</w:t>
      </w:r>
    </w:p>
    <w:p w:rsidR="000D172C" w:rsidRPr="00E16AE8" w:rsidRDefault="000D172C" w:rsidP="000D172C">
      <w:pPr>
        <w:pStyle w:val="a7"/>
        <w:numPr>
          <w:ilvl w:val="0"/>
          <w:numId w:val="11"/>
        </w:numPr>
        <w:autoSpaceDE w:val="0"/>
        <w:autoSpaceDN w:val="0"/>
        <w:adjustRightInd w:val="0"/>
        <w:ind w:left="0"/>
      </w:pPr>
      <w:r w:rsidRPr="00E16AE8">
        <w:t>СП 42. 13330.2016 «</w:t>
      </w:r>
      <w:proofErr w:type="spellStart"/>
      <w:r w:rsidRPr="00E16AE8">
        <w:t>СНиП</w:t>
      </w:r>
      <w:proofErr w:type="spellEnd"/>
      <w:r w:rsidRPr="00E16AE8">
        <w:t xml:space="preserve"> 2.07.01-89* Градостроительство. Планировка и застройка городских и сельских поселений» (приказ Минстроя России от 30 декабря 2016 г. №1034/</w:t>
      </w:r>
      <w:proofErr w:type="spellStart"/>
      <w:r w:rsidRPr="00E16AE8">
        <w:t>пр</w:t>
      </w:r>
      <w:proofErr w:type="spellEnd"/>
      <w:r w:rsidRPr="00E16AE8">
        <w:t>);</w:t>
      </w:r>
    </w:p>
    <w:p w:rsidR="000D172C" w:rsidRPr="005A15D5" w:rsidRDefault="000D172C" w:rsidP="000D172C">
      <w:pPr>
        <w:pStyle w:val="3"/>
        <w:numPr>
          <w:ilvl w:val="0"/>
          <w:numId w:val="11"/>
        </w:numPr>
        <w:shd w:val="clear" w:color="auto" w:fill="auto"/>
        <w:tabs>
          <w:tab w:val="left" w:pos="3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spellStart"/>
      <w:r w:rsidRPr="005A15D5">
        <w:rPr>
          <w:sz w:val="24"/>
          <w:szCs w:val="24"/>
        </w:rPr>
        <w:t>СНиП</w:t>
      </w:r>
      <w:proofErr w:type="spellEnd"/>
      <w:r w:rsidRPr="005A15D5">
        <w:rPr>
          <w:sz w:val="24"/>
          <w:szCs w:val="24"/>
        </w:rPr>
        <w:t xml:space="preserve"> 11-04-2003 «Инструкция о порядке разработки, согласования экспертизы и утверждения градостроительной документации».</w:t>
      </w:r>
    </w:p>
    <w:p w:rsidR="000D172C" w:rsidRDefault="008D7009" w:rsidP="000D172C">
      <w:pPr>
        <w:shd w:val="clear" w:color="auto" w:fill="FFFFFF"/>
        <w:ind w:right="192"/>
      </w:pPr>
      <w:r>
        <w:t xml:space="preserve">5. </w:t>
      </w:r>
      <w:r w:rsidR="000D172C" w:rsidRPr="005A15D5">
        <w:t>Инструкции о порядке разработки, согласования, экспертизы и утверждения градостроительной документации, утвержденная постановлением от 29.1</w:t>
      </w:r>
      <w:r>
        <w:t>0.2002 г. № 150 "</w:t>
      </w:r>
      <w:r w:rsidR="000D172C" w:rsidRPr="005A15D5">
        <w:t>Об утверждении инструкции о порядке разработки, согласования, экспертизы и утверждения градостроительной</w:t>
      </w:r>
      <w:r>
        <w:t xml:space="preserve"> документации"</w:t>
      </w: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shd w:val="clear" w:color="auto" w:fill="FFFFFF"/>
        <w:ind w:right="192"/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  <w:r w:rsidRPr="006F7D7D">
        <w:rPr>
          <w:b/>
          <w:sz w:val="22"/>
          <w:szCs w:val="22"/>
        </w:rPr>
        <w:t>ПРОЕКТ МЕЖЕВАНИЯ ТЕРРИТОРИИ</w:t>
      </w:r>
      <w:r>
        <w:rPr>
          <w:b/>
          <w:sz w:val="22"/>
          <w:szCs w:val="22"/>
        </w:rPr>
        <w:t xml:space="preserve"> </w:t>
      </w:r>
      <w:r w:rsidRPr="006F7D7D">
        <w:rPr>
          <w:b/>
          <w:sz w:val="22"/>
          <w:szCs w:val="22"/>
        </w:rPr>
        <w:t>В ГРАНИЦАХ 35 КМ, АВТОДОРОГИ ИРКУТСК-УСТЬ-ОРДЫНСКИЙ ОЕКСКОГО МУНИЦИПАЛЬНОГО ОБРАЗОВАНИЯ ИРКУТСКОЙ ОБЛАСТИ</w:t>
      </w: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Чертеж межевания территории М 1:1000</w:t>
      </w: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-324485</wp:posOffset>
            </wp:positionH>
            <wp:positionV relativeFrom="margin">
              <wp:posOffset>721360</wp:posOffset>
            </wp:positionV>
            <wp:extent cx="6575425" cy="5033010"/>
            <wp:effectExtent l="19050" t="0" r="0" b="0"/>
            <wp:wrapNone/>
            <wp:docPr id="6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425" cy="503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-307975</wp:posOffset>
            </wp:positionH>
            <wp:positionV relativeFrom="paragraph">
              <wp:posOffset>118110</wp:posOffset>
            </wp:positionV>
            <wp:extent cx="304800" cy="914400"/>
            <wp:effectExtent l="19050" t="0" r="0" b="0"/>
            <wp:wrapNone/>
            <wp:docPr id="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center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center"/>
        <w:rPr>
          <w:b/>
          <w:color w:val="FF0000"/>
          <w:sz w:val="22"/>
          <w:szCs w:val="22"/>
        </w:rPr>
      </w:pPr>
    </w:p>
    <w:p w:rsidR="000D172C" w:rsidRPr="006F7D7D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 xml:space="preserve">           </w:t>
      </w:r>
      <w:r w:rsidRPr="006F7D7D">
        <w:rPr>
          <w:b/>
          <w:color w:val="FF0000"/>
          <w:sz w:val="22"/>
          <w:szCs w:val="22"/>
        </w:rPr>
        <w:t>:ЗУ1</w:t>
      </w: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6"/>
        <w:gridCol w:w="8384"/>
      </w:tblGrid>
      <w:tr w:rsidR="000D172C" w:rsidTr="0083558C">
        <w:tc>
          <w:tcPr>
            <w:tcW w:w="10358" w:type="dxa"/>
            <w:gridSpan w:val="2"/>
            <w:shd w:val="clear" w:color="auto" w:fill="auto"/>
          </w:tcPr>
          <w:p w:rsidR="000D172C" w:rsidRDefault="000D172C" w:rsidP="0083558C">
            <w:r w:rsidRPr="004652C8">
              <w:rPr>
                <w:b/>
              </w:rPr>
              <w:t>Условные обозначения:</w:t>
            </w:r>
          </w:p>
        </w:tc>
      </w:tr>
      <w:tr w:rsidR="000D172C" w:rsidTr="0083558C">
        <w:tc>
          <w:tcPr>
            <w:tcW w:w="10358" w:type="dxa"/>
            <w:gridSpan w:val="2"/>
            <w:shd w:val="clear" w:color="auto" w:fill="auto"/>
          </w:tcPr>
          <w:p w:rsidR="000D172C" w:rsidRDefault="000D172C" w:rsidP="0083558C">
            <w:r w:rsidRPr="004652C8">
              <w:rPr>
                <w:b/>
              </w:rPr>
              <w:t xml:space="preserve">Система координат </w:t>
            </w:r>
            <w:r w:rsidRPr="00DD7443">
              <w:t>МСК 38 , зона 3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Default="00727268" w:rsidP="0083558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17.7pt;margin-top:3.35pt;width:51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" strokeweight="3pt">
                  <v:shadow color="#843c0c" opacity=".5" offset="1pt"/>
                </v:shape>
              </w:pict>
            </w:r>
            <w:r w:rsidR="000D172C" w:rsidRPr="004652C8">
              <w:rPr>
                <w:b/>
                <w:color w:val="FF0000"/>
                <w:sz w:val="22"/>
                <w:szCs w:val="22"/>
              </w:rPr>
              <w:t xml:space="preserve">                                         </w:t>
            </w:r>
            <w:r w:rsidR="000D172C" w:rsidRPr="004652C8">
              <w:rPr>
                <w:color w:val="8496B0"/>
                <w:sz w:val="22"/>
                <w:szCs w:val="22"/>
              </w:rPr>
              <w:t xml:space="preserve"> </w:t>
            </w:r>
            <w:r w:rsidR="000D172C" w:rsidRPr="004652C8">
              <w:rPr>
                <w:sz w:val="22"/>
                <w:szCs w:val="22"/>
              </w:rPr>
              <w:t xml:space="preserve">  </w:t>
            </w:r>
            <w:r w:rsidR="000D172C" w:rsidRPr="004652C8">
              <w:rPr>
                <w:b/>
                <w:color w:val="FF0000"/>
                <w:sz w:val="22"/>
                <w:szCs w:val="22"/>
              </w:rPr>
              <w:t xml:space="preserve">                 </w:t>
            </w:r>
            <w:r w:rsidR="000D172C" w:rsidRPr="004652C8">
              <w:rPr>
                <w:color w:val="8496B0"/>
                <w:sz w:val="22"/>
                <w:szCs w:val="22"/>
              </w:rPr>
              <w:t xml:space="preserve"> 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 xml:space="preserve">- земельный участок, сведения о котором имеются в ЕГРН 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Default="00727268" w:rsidP="0083558C">
            <w:pPr>
              <w:jc w:val="center"/>
            </w:pPr>
            <w:r>
              <w:rPr>
                <w:noProof/>
              </w:rPr>
              <w:pict>
                <v:shape id="Прямая со стрелкой 7" o:spid="_x0000_s1027" type="#_x0000_t32" style="position:absolute;left:0;text-align:left;margin-left:18.45pt;margin-top:4.85pt;width:51pt;height:.05pt;z-index:251661312;visibility:visible;mso-position-horizontal-relative:text;mso-position-vertical-relative:text" strokecolor="red" strokeweight="3pt">
                  <v:shadow color="#843c0c" opacity=".5" offset="1pt"/>
                </v:shape>
              </w:pic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Default="00727268" w:rsidP="0083558C">
            <w:pPr>
              <w:jc w:val="center"/>
            </w:pPr>
            <w:r>
              <w:rPr>
                <w:noProof/>
              </w:rPr>
              <w:pict>
                <v:oval id="Овал 6" o:spid="_x0000_s1028" style="position:absolute;left:0;text-align:left;margin-left:24.65pt;margin-top:9.9pt;width:3.55pt;height:3.95pt;flip:x 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" fillcolor="black"/>
              </w:pict>
            </w:r>
            <w:r w:rsidR="000D172C">
              <w:t xml:space="preserve"> </w:t>
            </w:r>
            <w:r w:rsidR="000D172C" w:rsidRPr="00C91C8F">
              <w:t>н1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 обозначение характерной точки границы, сведения о которой достаточны для определения ее местоположения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Pr="004652C8" w:rsidRDefault="000D172C" w:rsidP="0083558C">
            <w:pPr>
              <w:jc w:val="center"/>
              <w:rPr>
                <w:lang w:val="en-US"/>
              </w:rPr>
            </w:pPr>
            <w:r w:rsidRPr="004652C8">
              <w:rPr>
                <w:b/>
                <w:color w:val="000000"/>
                <w:sz w:val="22"/>
                <w:szCs w:val="22"/>
              </w:rPr>
              <w:t>38:06:071102:</w:t>
            </w:r>
            <w:r w:rsidRPr="004652C8"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 кадастровый номер земельного участка сведения о котором имеются в ЕГРН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Pr="004652C8" w:rsidRDefault="000D172C" w:rsidP="0083558C">
            <w:pPr>
              <w:jc w:val="center"/>
              <w:rPr>
                <w:color w:val="00B0F0"/>
              </w:rPr>
            </w:pPr>
            <w:r w:rsidRPr="004652C8">
              <w:rPr>
                <w:b/>
                <w:color w:val="00B0F0"/>
                <w:sz w:val="22"/>
                <w:szCs w:val="22"/>
              </w:rPr>
              <w:t>38:06:071102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 номер кадастрового квартала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Pr="004652C8" w:rsidRDefault="000D172C" w:rsidP="008355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652C8">
              <w:rPr>
                <w:b/>
                <w:sz w:val="22"/>
                <w:szCs w:val="22"/>
              </w:rPr>
              <w:t>:Т/п1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-обозначение части кадастрового квартала</w:t>
            </w:r>
          </w:p>
        </w:tc>
      </w:tr>
      <w:tr w:rsidR="000D172C" w:rsidRPr="004652C8" w:rsidTr="0083558C">
        <w:tc>
          <w:tcPr>
            <w:tcW w:w="1646" w:type="dxa"/>
            <w:shd w:val="clear" w:color="auto" w:fill="auto"/>
          </w:tcPr>
          <w:p w:rsidR="000D172C" w:rsidRPr="004652C8" w:rsidRDefault="000D172C" w:rsidP="0083558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4652C8">
              <w:rPr>
                <w:b/>
                <w:sz w:val="22"/>
                <w:szCs w:val="22"/>
              </w:rPr>
              <w:t>:1/п1</w:t>
            </w:r>
          </w:p>
        </w:tc>
        <w:tc>
          <w:tcPr>
            <w:tcW w:w="8712" w:type="dxa"/>
            <w:shd w:val="clear" w:color="auto" w:fill="auto"/>
          </w:tcPr>
          <w:p w:rsidR="000D172C" w:rsidRPr="00DD4F1C" w:rsidRDefault="000D172C" w:rsidP="0083558C">
            <w:pPr>
              <w:rPr>
                <w:sz w:val="20"/>
                <w:szCs w:val="20"/>
              </w:rPr>
            </w:pPr>
            <w:r w:rsidRPr="00DD4F1C">
              <w:rPr>
                <w:sz w:val="20"/>
                <w:szCs w:val="20"/>
              </w:rPr>
              <w:t>-обозначение части земельного участка</w:t>
            </w:r>
          </w:p>
        </w:tc>
      </w:tr>
    </w:tbl>
    <w:p w:rsidR="000D172C" w:rsidRPr="006F7D7D" w:rsidRDefault="000D172C" w:rsidP="000D172C">
      <w:pPr>
        <w:tabs>
          <w:tab w:val="left" w:pos="14635"/>
        </w:tabs>
        <w:autoSpaceDE w:val="0"/>
        <w:autoSpaceDN w:val="0"/>
        <w:adjustRightInd w:val="0"/>
        <w:ind w:left="-426"/>
        <w:jc w:val="both"/>
        <w:rPr>
          <w:b/>
          <w:sz w:val="22"/>
          <w:szCs w:val="22"/>
        </w:rPr>
      </w:pPr>
    </w:p>
    <w:p w:rsidR="000D172C" w:rsidRPr="00971658" w:rsidRDefault="000D172C" w:rsidP="003F00FA">
      <w:pPr>
        <w:shd w:val="clear" w:color="auto" w:fill="FFFFFF"/>
        <w:ind w:right="192"/>
        <w:jc w:val="right"/>
        <w:rPr>
          <w:b/>
          <w:bCs/>
          <w:iCs/>
          <w:color w:val="FF0000"/>
          <w:spacing w:val="2"/>
          <w:sz w:val="32"/>
          <w:szCs w:val="32"/>
          <w:highlight w:val="lightGray"/>
        </w:rPr>
      </w:pPr>
    </w:p>
    <w:sectPr w:rsidR="000D172C" w:rsidRPr="00971658" w:rsidSect="0068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58B1C6B"/>
    <w:multiLevelType w:val="hybridMultilevel"/>
    <w:tmpl w:val="46A8084A"/>
    <w:lvl w:ilvl="0" w:tplc="3CCCC17C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82EAE"/>
    <w:multiLevelType w:val="hybridMultilevel"/>
    <w:tmpl w:val="9154A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B633C"/>
    <w:multiLevelType w:val="multilevel"/>
    <w:tmpl w:val="9B94034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4B9B442D"/>
    <w:multiLevelType w:val="multilevel"/>
    <w:tmpl w:val="619E4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A917B0"/>
    <w:multiLevelType w:val="hybridMultilevel"/>
    <w:tmpl w:val="F21249CA"/>
    <w:lvl w:ilvl="0" w:tplc="203C190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532A2FEE"/>
    <w:multiLevelType w:val="multilevel"/>
    <w:tmpl w:val="FD9604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FB12E2"/>
    <w:multiLevelType w:val="hybridMultilevel"/>
    <w:tmpl w:val="EC46E740"/>
    <w:lvl w:ilvl="0" w:tplc="A902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0645FF"/>
    <w:multiLevelType w:val="hybridMultilevel"/>
    <w:tmpl w:val="C3C883D8"/>
    <w:lvl w:ilvl="0" w:tplc="80AA9834">
      <w:start w:val="1"/>
      <w:numFmt w:val="decimal"/>
      <w:lvlText w:val="%1."/>
      <w:lvlJc w:val="left"/>
      <w:pPr>
        <w:ind w:left="975" w:hanging="97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2401D"/>
    <w:rsid w:val="00036529"/>
    <w:rsid w:val="0004767D"/>
    <w:rsid w:val="00047ED6"/>
    <w:rsid w:val="00053B7C"/>
    <w:rsid w:val="000542C1"/>
    <w:rsid w:val="00060E2F"/>
    <w:rsid w:val="0007173B"/>
    <w:rsid w:val="00072C99"/>
    <w:rsid w:val="000948C4"/>
    <w:rsid w:val="000A180E"/>
    <w:rsid w:val="000C4617"/>
    <w:rsid w:val="000D172C"/>
    <w:rsid w:val="000D1A9C"/>
    <w:rsid w:val="000D2A54"/>
    <w:rsid w:val="000D2E95"/>
    <w:rsid w:val="000E1923"/>
    <w:rsid w:val="000E1A00"/>
    <w:rsid w:val="000E1E18"/>
    <w:rsid w:val="000E5194"/>
    <w:rsid w:val="000F2588"/>
    <w:rsid w:val="00100D47"/>
    <w:rsid w:val="00106551"/>
    <w:rsid w:val="00113585"/>
    <w:rsid w:val="001317FD"/>
    <w:rsid w:val="00136EF0"/>
    <w:rsid w:val="001372D6"/>
    <w:rsid w:val="0017480C"/>
    <w:rsid w:val="001829C4"/>
    <w:rsid w:val="00184500"/>
    <w:rsid w:val="001872E8"/>
    <w:rsid w:val="00193776"/>
    <w:rsid w:val="00196426"/>
    <w:rsid w:val="001B1261"/>
    <w:rsid w:val="001B34CA"/>
    <w:rsid w:val="001B7CA4"/>
    <w:rsid w:val="001C07CA"/>
    <w:rsid w:val="001C2CEC"/>
    <w:rsid w:val="001C30B9"/>
    <w:rsid w:val="001C5D57"/>
    <w:rsid w:val="001D0678"/>
    <w:rsid w:val="001F04A9"/>
    <w:rsid w:val="002068A9"/>
    <w:rsid w:val="002078A1"/>
    <w:rsid w:val="0021491C"/>
    <w:rsid w:val="00221662"/>
    <w:rsid w:val="00241471"/>
    <w:rsid w:val="002427AC"/>
    <w:rsid w:val="002662D5"/>
    <w:rsid w:val="00267759"/>
    <w:rsid w:val="00273486"/>
    <w:rsid w:val="00280E94"/>
    <w:rsid w:val="00281739"/>
    <w:rsid w:val="0028695C"/>
    <w:rsid w:val="002946BD"/>
    <w:rsid w:val="002A7513"/>
    <w:rsid w:val="002D0346"/>
    <w:rsid w:val="002F3307"/>
    <w:rsid w:val="002F61EE"/>
    <w:rsid w:val="00301205"/>
    <w:rsid w:val="0031203B"/>
    <w:rsid w:val="003265FA"/>
    <w:rsid w:val="00332F5F"/>
    <w:rsid w:val="00341833"/>
    <w:rsid w:val="00354315"/>
    <w:rsid w:val="00364E6E"/>
    <w:rsid w:val="00365A48"/>
    <w:rsid w:val="0037196E"/>
    <w:rsid w:val="00377EEE"/>
    <w:rsid w:val="0038088C"/>
    <w:rsid w:val="00397DFB"/>
    <w:rsid w:val="003A0117"/>
    <w:rsid w:val="003B0534"/>
    <w:rsid w:val="003B4BAF"/>
    <w:rsid w:val="003C08DB"/>
    <w:rsid w:val="003C5710"/>
    <w:rsid w:val="003C7603"/>
    <w:rsid w:val="003D041D"/>
    <w:rsid w:val="003F00FA"/>
    <w:rsid w:val="003F0480"/>
    <w:rsid w:val="003F54C1"/>
    <w:rsid w:val="003F7D72"/>
    <w:rsid w:val="0042690D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659B2"/>
    <w:rsid w:val="004741EA"/>
    <w:rsid w:val="004769CD"/>
    <w:rsid w:val="00481A62"/>
    <w:rsid w:val="00484775"/>
    <w:rsid w:val="00490583"/>
    <w:rsid w:val="00493389"/>
    <w:rsid w:val="00494C9F"/>
    <w:rsid w:val="004C04FD"/>
    <w:rsid w:val="004C47B2"/>
    <w:rsid w:val="004D2B2A"/>
    <w:rsid w:val="004D4D02"/>
    <w:rsid w:val="004F3C3C"/>
    <w:rsid w:val="004F3D07"/>
    <w:rsid w:val="004F5EA0"/>
    <w:rsid w:val="004F643E"/>
    <w:rsid w:val="005009F3"/>
    <w:rsid w:val="00513092"/>
    <w:rsid w:val="00521D93"/>
    <w:rsid w:val="00527C02"/>
    <w:rsid w:val="005377FA"/>
    <w:rsid w:val="00542B25"/>
    <w:rsid w:val="00550994"/>
    <w:rsid w:val="00551B8F"/>
    <w:rsid w:val="00552AA5"/>
    <w:rsid w:val="00556315"/>
    <w:rsid w:val="00567F50"/>
    <w:rsid w:val="00594AAF"/>
    <w:rsid w:val="005A0830"/>
    <w:rsid w:val="005B4659"/>
    <w:rsid w:val="005B60E4"/>
    <w:rsid w:val="005C5C94"/>
    <w:rsid w:val="005D4AA8"/>
    <w:rsid w:val="005D5C2B"/>
    <w:rsid w:val="005D5F0F"/>
    <w:rsid w:val="005E324B"/>
    <w:rsid w:val="005E46D6"/>
    <w:rsid w:val="00621672"/>
    <w:rsid w:val="006265DF"/>
    <w:rsid w:val="006271A6"/>
    <w:rsid w:val="006316C5"/>
    <w:rsid w:val="00632957"/>
    <w:rsid w:val="00650EAB"/>
    <w:rsid w:val="0065130D"/>
    <w:rsid w:val="00657910"/>
    <w:rsid w:val="00662105"/>
    <w:rsid w:val="00664944"/>
    <w:rsid w:val="0067648D"/>
    <w:rsid w:val="0068309B"/>
    <w:rsid w:val="00683E81"/>
    <w:rsid w:val="006954A1"/>
    <w:rsid w:val="006977F0"/>
    <w:rsid w:val="006A3862"/>
    <w:rsid w:val="006A70AC"/>
    <w:rsid w:val="006A71CE"/>
    <w:rsid w:val="006C13B5"/>
    <w:rsid w:val="006C2D7A"/>
    <w:rsid w:val="006D2BDC"/>
    <w:rsid w:val="006E383D"/>
    <w:rsid w:val="006F7AD2"/>
    <w:rsid w:val="00713B7F"/>
    <w:rsid w:val="0072235A"/>
    <w:rsid w:val="00723A19"/>
    <w:rsid w:val="00723DB5"/>
    <w:rsid w:val="00724324"/>
    <w:rsid w:val="00727268"/>
    <w:rsid w:val="00732A3C"/>
    <w:rsid w:val="007353C8"/>
    <w:rsid w:val="00751749"/>
    <w:rsid w:val="00753FA7"/>
    <w:rsid w:val="00762E23"/>
    <w:rsid w:val="00770EFD"/>
    <w:rsid w:val="00775CD9"/>
    <w:rsid w:val="007831E6"/>
    <w:rsid w:val="007836BF"/>
    <w:rsid w:val="007839F5"/>
    <w:rsid w:val="007854C5"/>
    <w:rsid w:val="00793B4A"/>
    <w:rsid w:val="00797B57"/>
    <w:rsid w:val="007A0614"/>
    <w:rsid w:val="007A1142"/>
    <w:rsid w:val="007A24F5"/>
    <w:rsid w:val="007A4683"/>
    <w:rsid w:val="007B1E49"/>
    <w:rsid w:val="007B355E"/>
    <w:rsid w:val="007C3D16"/>
    <w:rsid w:val="007C5540"/>
    <w:rsid w:val="007C5812"/>
    <w:rsid w:val="007D0ED2"/>
    <w:rsid w:val="007D7A27"/>
    <w:rsid w:val="007E0566"/>
    <w:rsid w:val="007E3EA3"/>
    <w:rsid w:val="008058F4"/>
    <w:rsid w:val="0080770A"/>
    <w:rsid w:val="00814404"/>
    <w:rsid w:val="00821840"/>
    <w:rsid w:val="008557F1"/>
    <w:rsid w:val="00860788"/>
    <w:rsid w:val="00863669"/>
    <w:rsid w:val="008704CF"/>
    <w:rsid w:val="00875180"/>
    <w:rsid w:val="00896F41"/>
    <w:rsid w:val="008A5225"/>
    <w:rsid w:val="008B1276"/>
    <w:rsid w:val="008B4BD0"/>
    <w:rsid w:val="008C20A6"/>
    <w:rsid w:val="008C79E5"/>
    <w:rsid w:val="008D7009"/>
    <w:rsid w:val="00912C3C"/>
    <w:rsid w:val="00920D97"/>
    <w:rsid w:val="00926261"/>
    <w:rsid w:val="00935986"/>
    <w:rsid w:val="0094322F"/>
    <w:rsid w:val="009459C4"/>
    <w:rsid w:val="0094601D"/>
    <w:rsid w:val="00957100"/>
    <w:rsid w:val="00971658"/>
    <w:rsid w:val="00974C5B"/>
    <w:rsid w:val="0097558D"/>
    <w:rsid w:val="00992855"/>
    <w:rsid w:val="009956AC"/>
    <w:rsid w:val="00995A80"/>
    <w:rsid w:val="009A3021"/>
    <w:rsid w:val="009B37FF"/>
    <w:rsid w:val="009F77E5"/>
    <w:rsid w:val="00A01A28"/>
    <w:rsid w:val="00A13B02"/>
    <w:rsid w:val="00A13D4A"/>
    <w:rsid w:val="00A23B56"/>
    <w:rsid w:val="00A32B79"/>
    <w:rsid w:val="00A4676D"/>
    <w:rsid w:val="00A56D71"/>
    <w:rsid w:val="00A66654"/>
    <w:rsid w:val="00A66D31"/>
    <w:rsid w:val="00A70178"/>
    <w:rsid w:val="00A764F3"/>
    <w:rsid w:val="00A81EBB"/>
    <w:rsid w:val="00A82DED"/>
    <w:rsid w:val="00A9459F"/>
    <w:rsid w:val="00A97408"/>
    <w:rsid w:val="00AB0605"/>
    <w:rsid w:val="00AB4121"/>
    <w:rsid w:val="00AB5ED9"/>
    <w:rsid w:val="00AC0890"/>
    <w:rsid w:val="00AC0C81"/>
    <w:rsid w:val="00AC5B60"/>
    <w:rsid w:val="00AD09E9"/>
    <w:rsid w:val="00AD266A"/>
    <w:rsid w:val="00AD5DF4"/>
    <w:rsid w:val="00AE029F"/>
    <w:rsid w:val="00AE7589"/>
    <w:rsid w:val="00AF38FE"/>
    <w:rsid w:val="00AF696C"/>
    <w:rsid w:val="00B033B7"/>
    <w:rsid w:val="00B045DD"/>
    <w:rsid w:val="00B0791F"/>
    <w:rsid w:val="00B23D68"/>
    <w:rsid w:val="00B36478"/>
    <w:rsid w:val="00B475B5"/>
    <w:rsid w:val="00B47A3F"/>
    <w:rsid w:val="00B5196F"/>
    <w:rsid w:val="00B537AD"/>
    <w:rsid w:val="00B63FEA"/>
    <w:rsid w:val="00B8067F"/>
    <w:rsid w:val="00B8138F"/>
    <w:rsid w:val="00B81593"/>
    <w:rsid w:val="00B8360C"/>
    <w:rsid w:val="00B850DF"/>
    <w:rsid w:val="00B93069"/>
    <w:rsid w:val="00B97B75"/>
    <w:rsid w:val="00BB1177"/>
    <w:rsid w:val="00BB1228"/>
    <w:rsid w:val="00BC1CEE"/>
    <w:rsid w:val="00BC7FCE"/>
    <w:rsid w:val="00BE726A"/>
    <w:rsid w:val="00BF090A"/>
    <w:rsid w:val="00BF10D3"/>
    <w:rsid w:val="00BF64C5"/>
    <w:rsid w:val="00C02522"/>
    <w:rsid w:val="00C03616"/>
    <w:rsid w:val="00C06E88"/>
    <w:rsid w:val="00C118A2"/>
    <w:rsid w:val="00C1569C"/>
    <w:rsid w:val="00C17B35"/>
    <w:rsid w:val="00C20FA7"/>
    <w:rsid w:val="00C21391"/>
    <w:rsid w:val="00C30E37"/>
    <w:rsid w:val="00C54BE4"/>
    <w:rsid w:val="00C603E7"/>
    <w:rsid w:val="00C60B6D"/>
    <w:rsid w:val="00C84610"/>
    <w:rsid w:val="00C958CA"/>
    <w:rsid w:val="00CA2B65"/>
    <w:rsid w:val="00CA2F9A"/>
    <w:rsid w:val="00CB355F"/>
    <w:rsid w:val="00CB5DF3"/>
    <w:rsid w:val="00CC0C32"/>
    <w:rsid w:val="00CC0D2B"/>
    <w:rsid w:val="00CC15EE"/>
    <w:rsid w:val="00CC25F4"/>
    <w:rsid w:val="00CD1049"/>
    <w:rsid w:val="00CD5CCB"/>
    <w:rsid w:val="00CE59BB"/>
    <w:rsid w:val="00CE5FA0"/>
    <w:rsid w:val="00CF3352"/>
    <w:rsid w:val="00CF41C7"/>
    <w:rsid w:val="00CF455E"/>
    <w:rsid w:val="00D124E9"/>
    <w:rsid w:val="00D227F2"/>
    <w:rsid w:val="00D253DF"/>
    <w:rsid w:val="00D2706B"/>
    <w:rsid w:val="00D27640"/>
    <w:rsid w:val="00D33A0A"/>
    <w:rsid w:val="00D476C3"/>
    <w:rsid w:val="00D50E18"/>
    <w:rsid w:val="00D510DA"/>
    <w:rsid w:val="00D62CAD"/>
    <w:rsid w:val="00D640A3"/>
    <w:rsid w:val="00D6522C"/>
    <w:rsid w:val="00D75250"/>
    <w:rsid w:val="00D82D72"/>
    <w:rsid w:val="00D94E96"/>
    <w:rsid w:val="00DA5634"/>
    <w:rsid w:val="00DB4644"/>
    <w:rsid w:val="00DB4E01"/>
    <w:rsid w:val="00DC6469"/>
    <w:rsid w:val="00DC7D4D"/>
    <w:rsid w:val="00DD0B42"/>
    <w:rsid w:val="00DE3DD9"/>
    <w:rsid w:val="00DE68BE"/>
    <w:rsid w:val="00DF2684"/>
    <w:rsid w:val="00E247BB"/>
    <w:rsid w:val="00E51256"/>
    <w:rsid w:val="00E55389"/>
    <w:rsid w:val="00E62FC5"/>
    <w:rsid w:val="00E63E79"/>
    <w:rsid w:val="00E712B1"/>
    <w:rsid w:val="00E76835"/>
    <w:rsid w:val="00E76C8C"/>
    <w:rsid w:val="00E826FE"/>
    <w:rsid w:val="00E85BF5"/>
    <w:rsid w:val="00E90A8D"/>
    <w:rsid w:val="00E952C9"/>
    <w:rsid w:val="00E97088"/>
    <w:rsid w:val="00EB0CB2"/>
    <w:rsid w:val="00EB2476"/>
    <w:rsid w:val="00EB63FA"/>
    <w:rsid w:val="00EC6D0E"/>
    <w:rsid w:val="00ED1FF1"/>
    <w:rsid w:val="00ED61ED"/>
    <w:rsid w:val="00EE01E2"/>
    <w:rsid w:val="00EE0E7E"/>
    <w:rsid w:val="00EE49F2"/>
    <w:rsid w:val="00EF0117"/>
    <w:rsid w:val="00EF7BA1"/>
    <w:rsid w:val="00F0339C"/>
    <w:rsid w:val="00F07CED"/>
    <w:rsid w:val="00F3260E"/>
    <w:rsid w:val="00F35599"/>
    <w:rsid w:val="00F35978"/>
    <w:rsid w:val="00F52971"/>
    <w:rsid w:val="00F63376"/>
    <w:rsid w:val="00F70A7A"/>
    <w:rsid w:val="00F7618C"/>
    <w:rsid w:val="00FA1CE0"/>
    <w:rsid w:val="00FA4125"/>
    <w:rsid w:val="00FA76B6"/>
    <w:rsid w:val="00FC0086"/>
    <w:rsid w:val="00FC36AA"/>
    <w:rsid w:val="00FE06C0"/>
    <w:rsid w:val="00FF439F"/>
    <w:rsid w:val="00FF6041"/>
    <w:rsid w:val="00FF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  <o:rules v:ext="edit">
        <o:r id="V:Rule3" type="connector" idref="#Прямая со стрелкой 7"/>
        <o:r id="V:Rule4" type="connector" idref="#Прямая со стрелкой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rmal (Web)"/>
    <w:basedOn w:val="a"/>
    <w:unhideWhenUsed/>
    <w:rsid w:val="00683E8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A32B7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Bodytext2">
    <w:name w:val="Body text (2)_"/>
    <w:link w:val="Bodytext20"/>
    <w:rsid w:val="003F00FA"/>
    <w:rPr>
      <w:sz w:val="23"/>
      <w:szCs w:val="23"/>
      <w:shd w:val="clear" w:color="auto" w:fill="FFFFFF"/>
    </w:rPr>
  </w:style>
  <w:style w:type="character" w:customStyle="1" w:styleId="Bodytext">
    <w:name w:val="Body text_"/>
    <w:link w:val="3"/>
    <w:rsid w:val="003F00FA"/>
    <w:rPr>
      <w:sz w:val="23"/>
      <w:szCs w:val="23"/>
      <w:shd w:val="clear" w:color="auto" w:fill="FFFFFF"/>
    </w:rPr>
  </w:style>
  <w:style w:type="character" w:customStyle="1" w:styleId="Heading1">
    <w:name w:val="Heading #1_"/>
    <w:link w:val="Heading10"/>
    <w:rsid w:val="003F00FA"/>
    <w:rPr>
      <w:sz w:val="23"/>
      <w:szCs w:val="23"/>
      <w:shd w:val="clear" w:color="auto" w:fill="FFFFFF"/>
    </w:rPr>
  </w:style>
  <w:style w:type="character" w:customStyle="1" w:styleId="Bodytext3">
    <w:name w:val="Body text (3)_"/>
    <w:link w:val="Bodytext30"/>
    <w:rsid w:val="003F00FA"/>
    <w:rPr>
      <w:sz w:val="23"/>
      <w:szCs w:val="23"/>
      <w:shd w:val="clear" w:color="auto" w:fill="FFFFFF"/>
    </w:rPr>
  </w:style>
  <w:style w:type="character" w:customStyle="1" w:styleId="BodytextBoldItalic">
    <w:name w:val="Body text + Bold;Italic"/>
    <w:rsid w:val="003F00FA"/>
    <w:rPr>
      <w:b/>
      <w:bCs/>
      <w:i/>
      <w:iCs/>
      <w:sz w:val="23"/>
      <w:szCs w:val="23"/>
      <w:shd w:val="clear" w:color="auto" w:fill="FFFFFF"/>
    </w:rPr>
  </w:style>
  <w:style w:type="character" w:customStyle="1" w:styleId="Bodytext4">
    <w:name w:val="Body text (4)_"/>
    <w:link w:val="Bodytext40"/>
    <w:rsid w:val="003F00FA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0FA"/>
    <w:pPr>
      <w:shd w:val="clear" w:color="auto" w:fill="FFFFFF"/>
      <w:spacing w:after="1620" w:line="274" w:lineRule="exact"/>
      <w:jc w:val="center"/>
    </w:pPr>
    <w:rPr>
      <w:sz w:val="23"/>
      <w:szCs w:val="23"/>
    </w:rPr>
  </w:style>
  <w:style w:type="paragraph" w:customStyle="1" w:styleId="3">
    <w:name w:val="Основной текст3"/>
    <w:basedOn w:val="a"/>
    <w:link w:val="Bodytext"/>
    <w:rsid w:val="003F00FA"/>
    <w:pPr>
      <w:shd w:val="clear" w:color="auto" w:fill="FFFFFF"/>
      <w:spacing w:before="1620" w:after="780" w:line="278" w:lineRule="exact"/>
    </w:pPr>
    <w:rPr>
      <w:sz w:val="23"/>
      <w:szCs w:val="23"/>
    </w:rPr>
  </w:style>
  <w:style w:type="paragraph" w:customStyle="1" w:styleId="Heading10">
    <w:name w:val="Heading #1"/>
    <w:basedOn w:val="a"/>
    <w:link w:val="Heading1"/>
    <w:rsid w:val="003F00FA"/>
    <w:pPr>
      <w:shd w:val="clear" w:color="auto" w:fill="FFFFFF"/>
      <w:spacing w:after="360" w:line="0" w:lineRule="atLeast"/>
      <w:outlineLvl w:val="0"/>
    </w:pPr>
    <w:rPr>
      <w:sz w:val="23"/>
      <w:szCs w:val="23"/>
    </w:rPr>
  </w:style>
  <w:style w:type="paragraph" w:customStyle="1" w:styleId="Bodytext30">
    <w:name w:val="Body text (3)"/>
    <w:basedOn w:val="a"/>
    <w:link w:val="Bodytext3"/>
    <w:rsid w:val="003F00FA"/>
    <w:pPr>
      <w:shd w:val="clear" w:color="auto" w:fill="FFFFFF"/>
      <w:spacing w:before="360" w:line="274" w:lineRule="exact"/>
    </w:pPr>
    <w:rPr>
      <w:sz w:val="23"/>
      <w:szCs w:val="23"/>
    </w:rPr>
  </w:style>
  <w:style w:type="paragraph" w:customStyle="1" w:styleId="Bodytext40">
    <w:name w:val="Body text (4)"/>
    <w:basedOn w:val="a"/>
    <w:link w:val="Bodytext4"/>
    <w:rsid w:val="003F00FA"/>
    <w:pPr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Default">
    <w:name w:val="Default"/>
    <w:rsid w:val="003F00FA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A110-ACA3-4641-B556-2ED53FE6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25</cp:revision>
  <cp:lastPrinted>2021-05-24T02:25:00Z</cp:lastPrinted>
  <dcterms:created xsi:type="dcterms:W3CDTF">2020-10-01T01:52:00Z</dcterms:created>
  <dcterms:modified xsi:type="dcterms:W3CDTF">2021-06-01T03:18:00Z</dcterms:modified>
</cp:coreProperties>
</file>