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9E" w:rsidRDefault="00F05F9E" w:rsidP="00F05F9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РОССИЙСКАЯ ФЕДЕРАЦИЯ</w:t>
      </w:r>
    </w:p>
    <w:p w:rsidR="00F05F9E" w:rsidRDefault="00F05F9E" w:rsidP="00F05F9E">
      <w:pPr>
        <w:shd w:val="clear" w:color="auto" w:fill="FFFFFF"/>
        <w:spacing w:line="326" w:lineRule="atLeast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1"/>
        </w:rPr>
        <w:t>ИРКУТСКАЯ ОБЛАСТЬ</w:t>
      </w:r>
    </w:p>
    <w:p w:rsidR="00F05F9E" w:rsidRDefault="00F05F9E" w:rsidP="00F05F9E">
      <w:pPr>
        <w:shd w:val="clear" w:color="auto" w:fill="FFFFFF"/>
        <w:spacing w:line="326" w:lineRule="atLeast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1"/>
        </w:rPr>
        <w:t>ИРКУТСКИЙ РАЙОН</w:t>
      </w:r>
    </w:p>
    <w:p w:rsidR="00F05F9E" w:rsidRDefault="00F05F9E" w:rsidP="00F05F9E">
      <w:pPr>
        <w:shd w:val="clear" w:color="auto" w:fill="FFFFFF"/>
        <w:spacing w:line="326" w:lineRule="atLeast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2"/>
        </w:rPr>
        <w:t>АДМИНИСТРАЦИЯ ОЕКСКОГО МУНИЦИПАЛЬНОГО ОБРАЗОВАНИЯ</w:t>
      </w:r>
    </w:p>
    <w:p w:rsidR="00F05F9E" w:rsidRDefault="00F05F9E" w:rsidP="00F05F9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7"/>
        </w:rPr>
        <w:t>ГЛАВА АДМИНИСТРАЦИИ</w:t>
      </w:r>
    </w:p>
    <w:p w:rsidR="00F05F9E" w:rsidRDefault="00F05F9E" w:rsidP="00F05F9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F05F9E" w:rsidRDefault="00F05F9E" w:rsidP="00F05F9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5"/>
        </w:rPr>
        <w:t>ПОСТАНОВЛЕНИЕ</w:t>
      </w:r>
    </w:p>
    <w:p w:rsidR="00F05F9E" w:rsidRDefault="00F05F9E" w:rsidP="00F05F9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F05F9E" w:rsidRDefault="00F05F9E" w:rsidP="00F05F9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от «28 октября 2009 г.                                                                                                                  № 132-п</w:t>
      </w:r>
    </w:p>
    <w:p w:rsidR="00F05F9E" w:rsidRDefault="00F05F9E" w:rsidP="00F05F9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color w:val="2C2C2C"/>
        </w:rPr>
        <w:t>с.Оек</w:t>
      </w:r>
      <w:proofErr w:type="spellEnd"/>
    </w:p>
    <w:p w:rsidR="00F05F9E" w:rsidRDefault="00F05F9E" w:rsidP="00F05F9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F05F9E" w:rsidRDefault="00F05F9E" w:rsidP="00F05F9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«Об утверждении основных</w:t>
      </w:r>
    </w:p>
    <w:p w:rsidR="00F05F9E" w:rsidRDefault="00F05F9E" w:rsidP="00F05F9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направлений бюджетной и</w:t>
      </w:r>
    </w:p>
    <w:p w:rsidR="00F05F9E" w:rsidRDefault="00F05F9E" w:rsidP="00F05F9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налоговой политики </w:t>
      </w:r>
      <w:proofErr w:type="spellStart"/>
      <w:r>
        <w:rPr>
          <w:color w:val="2C2C2C"/>
        </w:rPr>
        <w:t>Оекско</w:t>
      </w:r>
      <w:proofErr w:type="spellEnd"/>
      <w:r>
        <w:rPr>
          <w:color w:val="2C2C2C"/>
        </w:rPr>
        <w:t>-</w:t>
      </w:r>
    </w:p>
    <w:p w:rsidR="00F05F9E" w:rsidRDefault="00F05F9E" w:rsidP="00F05F9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color w:val="2C2C2C"/>
        </w:rPr>
        <w:t>го</w:t>
      </w:r>
      <w:proofErr w:type="spellEnd"/>
      <w:r>
        <w:rPr>
          <w:color w:val="2C2C2C"/>
        </w:rPr>
        <w:t xml:space="preserve"> муниципального </w:t>
      </w:r>
      <w:proofErr w:type="spellStart"/>
      <w:r>
        <w:rPr>
          <w:color w:val="2C2C2C"/>
        </w:rPr>
        <w:t>образо</w:t>
      </w:r>
      <w:proofErr w:type="spellEnd"/>
      <w:r>
        <w:rPr>
          <w:color w:val="2C2C2C"/>
        </w:rPr>
        <w:t>-</w:t>
      </w:r>
    </w:p>
    <w:p w:rsidR="00F05F9E" w:rsidRDefault="00F05F9E" w:rsidP="00F05F9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color w:val="2C2C2C"/>
        </w:rPr>
        <w:t>вания</w:t>
      </w:r>
      <w:proofErr w:type="spellEnd"/>
      <w:r>
        <w:rPr>
          <w:color w:val="2C2C2C"/>
        </w:rPr>
        <w:t xml:space="preserve"> на 2010-2012 годы»</w:t>
      </w:r>
    </w:p>
    <w:p w:rsidR="00F05F9E" w:rsidRDefault="00F05F9E" w:rsidP="00F05F9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F05F9E" w:rsidRDefault="00F05F9E" w:rsidP="00F05F9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Руководствуясь ст. 172 Бюджетного кодекса Российской Федерации, ст.14 Федерального закона от 06.10.2003 N 131-ФЗ "Об общих принципах организации местного самоуправления в Российской Федерации", п. 1 ст. 48, п. 3 ст. 65 Устава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образования, ст. ст. 12,14 Положения о бюджетном процессе в </w:t>
      </w:r>
      <w:proofErr w:type="spellStart"/>
      <w:r>
        <w:rPr>
          <w:color w:val="2C2C2C"/>
        </w:rPr>
        <w:t>Оекском</w:t>
      </w:r>
      <w:proofErr w:type="spellEnd"/>
      <w:r>
        <w:rPr>
          <w:color w:val="2C2C2C"/>
        </w:rPr>
        <w:t xml:space="preserve"> муниципальном образовании,</w:t>
      </w:r>
    </w:p>
    <w:p w:rsidR="00F05F9E" w:rsidRDefault="00F05F9E" w:rsidP="00F05F9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F05F9E" w:rsidRDefault="00F05F9E" w:rsidP="00F05F9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ПОСТАНОВЛЯЮ:</w:t>
      </w:r>
    </w:p>
    <w:p w:rsidR="00F05F9E" w:rsidRDefault="00F05F9E" w:rsidP="00F05F9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F05F9E" w:rsidRDefault="00F05F9E" w:rsidP="00F05F9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1.  Утвердить «Основные направления бюджетной и налоговой политики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на 2010-2012 годы» (Приложение №1).</w:t>
      </w:r>
    </w:p>
    <w:p w:rsidR="00F05F9E" w:rsidRDefault="00F05F9E" w:rsidP="00F05F9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F05F9E" w:rsidRDefault="00F05F9E" w:rsidP="00F05F9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lastRenderedPageBreak/>
        <w:t xml:space="preserve">2. Признать утратившим </w:t>
      </w:r>
      <w:proofErr w:type="gramStart"/>
      <w:r>
        <w:rPr>
          <w:color w:val="2C2C2C"/>
        </w:rPr>
        <w:t>силу  с</w:t>
      </w:r>
      <w:proofErr w:type="gramEnd"/>
      <w:r>
        <w:rPr>
          <w:color w:val="2C2C2C"/>
        </w:rPr>
        <w:t xml:space="preserve"> 01.10.2010 года Постановление Главы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от 22.10.2008 года №105-п «Об утверждении основных направлений бюджетной и налоговой политики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на 2009-2011 годы»</w:t>
      </w:r>
    </w:p>
    <w:p w:rsidR="00F05F9E" w:rsidRDefault="00F05F9E" w:rsidP="00F05F9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F05F9E" w:rsidRDefault="00F05F9E" w:rsidP="00F05F9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3. Заместителю главы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</w:t>
      </w:r>
      <w:proofErr w:type="spellStart"/>
      <w:r>
        <w:rPr>
          <w:color w:val="2C2C2C"/>
        </w:rPr>
        <w:t>Тигунцевой</w:t>
      </w:r>
      <w:proofErr w:type="spellEnd"/>
      <w:r>
        <w:rPr>
          <w:color w:val="2C2C2C"/>
        </w:rPr>
        <w:t xml:space="preserve"> Л.Г. опубликовать данное решение в средствах массовой информации.</w:t>
      </w:r>
    </w:p>
    <w:p w:rsidR="00F05F9E" w:rsidRDefault="00F05F9E" w:rsidP="00F05F9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F05F9E" w:rsidRDefault="00F05F9E" w:rsidP="00F05F9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t xml:space="preserve">Глава администрации </w:t>
      </w:r>
      <w:proofErr w:type="spellStart"/>
      <w:r>
        <w:rPr>
          <w:rStyle w:val="a6"/>
          <w:color w:val="2C2C2C"/>
        </w:rPr>
        <w:t>Оекского</w:t>
      </w:r>
      <w:proofErr w:type="spellEnd"/>
      <w:r>
        <w:rPr>
          <w:rStyle w:val="a6"/>
          <w:color w:val="2C2C2C"/>
        </w:rPr>
        <w:t xml:space="preserve"> муниципального образования   П.Н. Новосельцев</w:t>
      </w:r>
    </w:p>
    <w:p w:rsidR="00F05F9E" w:rsidRDefault="00F05F9E" w:rsidP="00F05F9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F05F9E" w:rsidRDefault="00F05F9E" w:rsidP="00F05F9E">
      <w:pPr>
        <w:shd w:val="clear" w:color="auto" w:fill="FFFFFF"/>
        <w:ind w:left="72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Приложение № 1</w:t>
      </w:r>
    </w:p>
    <w:p w:rsidR="00F05F9E" w:rsidRDefault="00F05F9E" w:rsidP="00F05F9E">
      <w:pPr>
        <w:shd w:val="clear" w:color="auto" w:fill="FFFFFF"/>
        <w:ind w:left="72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К Постановлению главы</w:t>
      </w:r>
    </w:p>
    <w:p w:rsidR="00F05F9E" w:rsidRDefault="00F05F9E" w:rsidP="00F05F9E">
      <w:pPr>
        <w:shd w:val="clear" w:color="auto" w:fill="FFFFFF"/>
        <w:ind w:left="72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МО</w:t>
      </w:r>
    </w:p>
    <w:p w:rsidR="00F05F9E" w:rsidRDefault="00F05F9E" w:rsidP="00F05F9E">
      <w:pPr>
        <w:shd w:val="clear" w:color="auto" w:fill="FFFFFF"/>
        <w:ind w:left="72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от «28» октября 2009</w:t>
      </w:r>
      <w:proofErr w:type="gramStart"/>
      <w:r>
        <w:rPr>
          <w:color w:val="2C2C2C"/>
        </w:rPr>
        <w:t>г  №</w:t>
      </w:r>
      <w:proofErr w:type="gramEnd"/>
      <w:r>
        <w:rPr>
          <w:color w:val="2C2C2C"/>
        </w:rPr>
        <w:t>132-п</w:t>
      </w:r>
    </w:p>
    <w:p w:rsidR="00F05F9E" w:rsidRDefault="00F05F9E" w:rsidP="00F05F9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</w:p>
    <w:p w:rsidR="00F05F9E" w:rsidRDefault="00F05F9E" w:rsidP="00F05F9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Основные направления</w:t>
      </w:r>
    </w:p>
    <w:p w:rsidR="00F05F9E" w:rsidRDefault="00F05F9E" w:rsidP="00F05F9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бюджетной и налоговой политики</w:t>
      </w:r>
    </w:p>
    <w:p w:rsidR="00F05F9E" w:rsidRDefault="00F05F9E" w:rsidP="00F05F9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на 2010-2012 годы</w:t>
      </w:r>
      <w:r>
        <w:rPr>
          <w:color w:val="2C2C2C"/>
        </w:rPr>
        <w:br/>
        <w:t> </w:t>
      </w:r>
    </w:p>
    <w:p w:rsidR="00F05F9E" w:rsidRDefault="00F05F9E" w:rsidP="00F05F9E">
      <w:pPr>
        <w:jc w:val="center"/>
        <w:rPr>
          <w:rFonts w:cs="Times New Roman"/>
          <w:color w:val="2C2C2C"/>
          <w:sz w:val="24"/>
          <w:szCs w:val="24"/>
          <w:shd w:val="clear" w:color="auto" w:fill="FFFFFF"/>
        </w:rPr>
      </w:pPr>
      <w:r>
        <w:rPr>
          <w:rStyle w:val="a3"/>
          <w:color w:val="2C2C2C"/>
          <w:shd w:val="clear" w:color="auto" w:fill="FFFFFF"/>
        </w:rPr>
        <w:t>1. Общие положения</w:t>
      </w:r>
    </w:p>
    <w:p w:rsidR="00F05F9E" w:rsidRDefault="00F05F9E" w:rsidP="00F05F9E">
      <w:pPr>
        <w:jc w:val="center"/>
        <w:rPr>
          <w:color w:val="2C2C2C"/>
          <w:shd w:val="clear" w:color="auto" w:fill="FFFFFF"/>
        </w:rPr>
      </w:pPr>
      <w:r>
        <w:rPr>
          <w:rStyle w:val="a3"/>
          <w:color w:val="2C2C2C"/>
          <w:shd w:val="clear" w:color="auto" w:fill="FFFFFF"/>
        </w:rPr>
        <w:t> </w:t>
      </w:r>
    </w:p>
    <w:p w:rsidR="00F05F9E" w:rsidRDefault="00F05F9E" w:rsidP="00F05F9E">
      <w:pPr>
        <w:rPr>
          <w:color w:val="2C2C2C"/>
          <w:shd w:val="clear" w:color="auto" w:fill="FFFFFF"/>
        </w:rPr>
      </w:pPr>
      <w:bookmarkStart w:id="0" w:name="sub_11"/>
      <w:r>
        <w:rPr>
          <w:color w:val="44A1C7"/>
          <w:shd w:val="clear" w:color="auto" w:fill="FFFFFF"/>
        </w:rPr>
        <w:t xml:space="preserve">1.1 Основные направления бюджетной и налоговой политики </w:t>
      </w:r>
      <w:proofErr w:type="spellStart"/>
      <w:r>
        <w:rPr>
          <w:color w:val="44A1C7"/>
          <w:shd w:val="clear" w:color="auto" w:fill="FFFFFF"/>
        </w:rPr>
        <w:t>Оекского</w:t>
      </w:r>
      <w:proofErr w:type="spellEnd"/>
      <w:r>
        <w:rPr>
          <w:color w:val="44A1C7"/>
          <w:shd w:val="clear" w:color="auto" w:fill="FFFFFF"/>
        </w:rPr>
        <w:t xml:space="preserve"> муниципального образования на 2010-2012 годы разработаны с учетом Бюджетного послания Президента Российской Федерации Федеральному Собранию Российской Федерации от 25.05.2009, программы комплексного социально-экономического развития </w:t>
      </w:r>
      <w:proofErr w:type="spellStart"/>
      <w:r>
        <w:rPr>
          <w:color w:val="44A1C7"/>
          <w:shd w:val="clear" w:color="auto" w:fill="FFFFFF"/>
        </w:rPr>
        <w:t>Оекского</w:t>
      </w:r>
      <w:proofErr w:type="spellEnd"/>
      <w:r>
        <w:rPr>
          <w:color w:val="44A1C7"/>
          <w:shd w:val="clear" w:color="auto" w:fill="FFFFFF"/>
        </w:rPr>
        <w:t xml:space="preserve"> муниципального образования до 2012 года, и являются основой при формировании и исполнении бюджета муниципального образования на 2010-2012 годы.</w:t>
      </w:r>
      <w:bookmarkEnd w:id="0"/>
    </w:p>
    <w:p w:rsidR="00F05F9E" w:rsidRDefault="00F05F9E" w:rsidP="00F05F9E">
      <w:pPr>
        <w:rPr>
          <w:color w:val="2C2C2C"/>
          <w:shd w:val="clear" w:color="auto" w:fill="FFFFFF"/>
        </w:rPr>
      </w:pPr>
      <w:bookmarkStart w:id="1" w:name="sub_12"/>
      <w:r>
        <w:rPr>
          <w:color w:val="44A1C7"/>
          <w:shd w:val="clear" w:color="auto" w:fill="FFFFFF"/>
        </w:rPr>
        <w:lastRenderedPageBreak/>
        <w:t xml:space="preserve"> 1.2 В 2010-2012 годах бюджетная и налоговая политика в </w:t>
      </w:r>
      <w:proofErr w:type="spellStart"/>
      <w:r>
        <w:rPr>
          <w:color w:val="44A1C7"/>
          <w:shd w:val="clear" w:color="auto" w:fill="FFFFFF"/>
        </w:rPr>
        <w:t>Оекском</w:t>
      </w:r>
      <w:proofErr w:type="spellEnd"/>
      <w:r>
        <w:rPr>
          <w:color w:val="44A1C7"/>
          <w:shd w:val="clear" w:color="auto" w:fill="FFFFFF"/>
        </w:rPr>
        <w:t xml:space="preserve"> муниципальном образовании будет реализована с учетом перехода на среднесрочное финансовое планирование на основе:</w:t>
      </w:r>
      <w:bookmarkEnd w:id="1"/>
    </w:p>
    <w:p w:rsidR="00F05F9E" w:rsidRDefault="00F05F9E" w:rsidP="00F05F9E">
      <w:pPr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 xml:space="preserve"> - прогноза социально-экономического развития </w:t>
      </w:r>
      <w:proofErr w:type="spellStart"/>
      <w:r>
        <w:rPr>
          <w:color w:val="2C2C2C"/>
          <w:shd w:val="clear" w:color="auto" w:fill="FFFFFF"/>
        </w:rPr>
        <w:t>Оекского</w:t>
      </w:r>
      <w:proofErr w:type="spellEnd"/>
      <w:r>
        <w:rPr>
          <w:color w:val="2C2C2C"/>
          <w:shd w:val="clear" w:color="auto" w:fill="FFFFFF"/>
        </w:rPr>
        <w:t xml:space="preserve"> муниципального образования;</w:t>
      </w:r>
    </w:p>
    <w:p w:rsidR="00F05F9E" w:rsidRDefault="00F05F9E" w:rsidP="00F05F9E">
      <w:pPr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 -     реестра расходных обязательств поселения;</w:t>
      </w:r>
    </w:p>
    <w:p w:rsidR="00F05F9E" w:rsidRDefault="00F05F9E" w:rsidP="00F05F9E">
      <w:pPr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 xml:space="preserve">- среднесрочного финансового плана </w:t>
      </w:r>
      <w:proofErr w:type="spellStart"/>
      <w:r>
        <w:rPr>
          <w:color w:val="2C2C2C"/>
          <w:shd w:val="clear" w:color="auto" w:fill="FFFFFF"/>
        </w:rPr>
        <w:t>Оёкского</w:t>
      </w:r>
      <w:proofErr w:type="spellEnd"/>
      <w:r>
        <w:rPr>
          <w:color w:val="2C2C2C"/>
          <w:shd w:val="clear" w:color="auto" w:fill="FFFFFF"/>
        </w:rPr>
        <w:t xml:space="preserve"> муниципального образования;</w:t>
      </w:r>
    </w:p>
    <w:p w:rsidR="00F05F9E" w:rsidRDefault="00F05F9E" w:rsidP="00F05F9E">
      <w:pPr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 - внедрения системы бюджетирования, ориентированного на результат.</w:t>
      </w:r>
    </w:p>
    <w:p w:rsidR="00F05F9E" w:rsidRDefault="00F05F9E" w:rsidP="00F05F9E">
      <w:pPr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 </w:t>
      </w:r>
    </w:p>
    <w:p w:rsidR="00F05F9E" w:rsidRDefault="00F05F9E" w:rsidP="00F05F9E">
      <w:pPr>
        <w:pStyle w:val="1"/>
        <w:spacing w:before="240" w:beforeAutospacing="0" w:after="60" w:afterAutospacing="0"/>
        <w:jc w:val="center"/>
        <w:rPr>
          <w:b w:val="0"/>
          <w:bCs w:val="0"/>
          <w:color w:val="2C2C2C"/>
          <w:sz w:val="36"/>
          <w:szCs w:val="36"/>
          <w:shd w:val="clear" w:color="auto" w:fill="FFFFFF"/>
        </w:rPr>
      </w:pPr>
      <w:bookmarkStart w:id="2" w:name="sub_200"/>
      <w:r>
        <w:rPr>
          <w:b w:val="0"/>
          <w:bCs w:val="0"/>
          <w:color w:val="000000"/>
          <w:sz w:val="24"/>
          <w:szCs w:val="24"/>
          <w:shd w:val="clear" w:color="auto" w:fill="FFFFFF"/>
        </w:rPr>
        <w:t>2. Основные цели и задачи бюджетной и налоговой политики</w:t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br/>
        <w:t> на </w:t>
      </w:r>
      <w:bookmarkEnd w:id="2"/>
      <w:r>
        <w:rPr>
          <w:b w:val="0"/>
          <w:bCs w:val="0"/>
          <w:color w:val="2C2C2C"/>
          <w:sz w:val="24"/>
          <w:szCs w:val="24"/>
          <w:shd w:val="clear" w:color="auto" w:fill="FFFFFF"/>
        </w:rPr>
        <w:t>2010-2012 </w:t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t>годы</w:t>
      </w:r>
    </w:p>
    <w:p w:rsidR="00F05F9E" w:rsidRDefault="00F05F9E" w:rsidP="00F05F9E">
      <w:pPr>
        <w:rPr>
          <w:color w:val="2C2C2C"/>
          <w:sz w:val="24"/>
          <w:szCs w:val="24"/>
          <w:shd w:val="clear" w:color="auto" w:fill="FFFFFF"/>
        </w:rPr>
      </w:pPr>
      <w:r>
        <w:rPr>
          <w:color w:val="2C2C2C"/>
          <w:shd w:val="clear" w:color="auto" w:fill="FFFFFF"/>
        </w:rPr>
        <w:t> </w:t>
      </w:r>
    </w:p>
    <w:p w:rsidR="00F05F9E" w:rsidRDefault="00F05F9E" w:rsidP="00F05F9E">
      <w:pPr>
        <w:rPr>
          <w:color w:val="2C2C2C"/>
          <w:shd w:val="clear" w:color="auto" w:fill="FFFFFF"/>
        </w:rPr>
      </w:pPr>
      <w:bookmarkStart w:id="3" w:name="sub_21"/>
      <w:r>
        <w:rPr>
          <w:color w:val="44A1C7"/>
          <w:shd w:val="clear" w:color="auto" w:fill="FFFFFF"/>
        </w:rPr>
        <w:t> </w:t>
      </w:r>
      <w:r>
        <w:rPr>
          <w:rStyle w:val="a3"/>
          <w:color w:val="44A1C7"/>
          <w:shd w:val="clear" w:color="auto" w:fill="FFFFFF"/>
        </w:rPr>
        <w:t>2.1</w:t>
      </w:r>
      <w:r>
        <w:rPr>
          <w:color w:val="44A1C7"/>
          <w:shd w:val="clear" w:color="auto" w:fill="FFFFFF"/>
        </w:rPr>
        <w:t> </w:t>
      </w:r>
      <w:r>
        <w:rPr>
          <w:rStyle w:val="a3"/>
          <w:color w:val="44A1C7"/>
          <w:shd w:val="clear" w:color="auto" w:fill="FFFFFF"/>
        </w:rPr>
        <w:t xml:space="preserve">Основными целями бюджетной и налоговой политики </w:t>
      </w:r>
      <w:proofErr w:type="spellStart"/>
      <w:r>
        <w:rPr>
          <w:rStyle w:val="a3"/>
          <w:color w:val="44A1C7"/>
          <w:shd w:val="clear" w:color="auto" w:fill="FFFFFF"/>
        </w:rPr>
        <w:t>Оекского</w:t>
      </w:r>
      <w:proofErr w:type="spellEnd"/>
      <w:r>
        <w:rPr>
          <w:rStyle w:val="a3"/>
          <w:color w:val="44A1C7"/>
          <w:shd w:val="clear" w:color="auto" w:fill="FFFFFF"/>
        </w:rPr>
        <w:t xml:space="preserve"> муниципального образования на 2010-2012</w:t>
      </w:r>
      <w:r>
        <w:rPr>
          <w:color w:val="44A1C7"/>
          <w:shd w:val="clear" w:color="auto" w:fill="FFFFFF"/>
        </w:rPr>
        <w:t> </w:t>
      </w:r>
      <w:r>
        <w:rPr>
          <w:rStyle w:val="a3"/>
          <w:color w:val="44A1C7"/>
          <w:shd w:val="clear" w:color="auto" w:fill="FFFFFF"/>
        </w:rPr>
        <w:t>годы являются:</w:t>
      </w:r>
      <w:bookmarkEnd w:id="3"/>
    </w:p>
    <w:p w:rsidR="00F05F9E" w:rsidRDefault="00F05F9E" w:rsidP="00F05F9E">
      <w:pPr>
        <w:rPr>
          <w:color w:val="2C2C2C"/>
          <w:shd w:val="clear" w:color="auto" w:fill="FFFFFF"/>
        </w:rPr>
      </w:pPr>
      <w:bookmarkStart w:id="4" w:name="sub_211"/>
      <w:r>
        <w:rPr>
          <w:color w:val="44A1C7"/>
          <w:shd w:val="clear" w:color="auto" w:fill="FFFFFF"/>
        </w:rPr>
        <w:t xml:space="preserve"> 2.1.1 Содействие устойчивому социально-экономическому развитию </w:t>
      </w:r>
      <w:proofErr w:type="spellStart"/>
      <w:r>
        <w:rPr>
          <w:color w:val="44A1C7"/>
          <w:shd w:val="clear" w:color="auto" w:fill="FFFFFF"/>
        </w:rPr>
        <w:t>Оекского</w:t>
      </w:r>
      <w:proofErr w:type="spellEnd"/>
      <w:r>
        <w:rPr>
          <w:color w:val="44A1C7"/>
          <w:shd w:val="clear" w:color="auto" w:fill="FFFFFF"/>
        </w:rPr>
        <w:t xml:space="preserve"> муниципального образования.</w:t>
      </w:r>
      <w:bookmarkEnd w:id="4"/>
    </w:p>
    <w:p w:rsidR="00F05F9E" w:rsidRDefault="00F05F9E" w:rsidP="00F05F9E">
      <w:pPr>
        <w:rPr>
          <w:color w:val="2C2C2C"/>
          <w:shd w:val="clear" w:color="auto" w:fill="FFFFFF"/>
        </w:rPr>
      </w:pPr>
      <w:bookmarkStart w:id="5" w:name="sub_212"/>
      <w:r>
        <w:rPr>
          <w:color w:val="44A1C7"/>
          <w:shd w:val="clear" w:color="auto" w:fill="FFFFFF"/>
        </w:rPr>
        <w:t> 2.1.2 Формирование благоприятной среды для предпринимательской деятельности.</w:t>
      </w:r>
      <w:bookmarkEnd w:id="5"/>
    </w:p>
    <w:p w:rsidR="00F05F9E" w:rsidRDefault="00F05F9E" w:rsidP="00F05F9E">
      <w:pPr>
        <w:rPr>
          <w:color w:val="2C2C2C"/>
          <w:shd w:val="clear" w:color="auto" w:fill="FFFFFF"/>
        </w:rPr>
      </w:pPr>
      <w:bookmarkStart w:id="6" w:name="sub_213"/>
      <w:r>
        <w:rPr>
          <w:color w:val="44A1C7"/>
          <w:shd w:val="clear" w:color="auto" w:fill="FFFFFF"/>
        </w:rPr>
        <w:t xml:space="preserve"> 2.1.3 Обеспечение сбалансированности бюджета </w:t>
      </w:r>
      <w:proofErr w:type="spellStart"/>
      <w:r>
        <w:rPr>
          <w:color w:val="44A1C7"/>
          <w:shd w:val="clear" w:color="auto" w:fill="FFFFFF"/>
        </w:rPr>
        <w:t>Оекского</w:t>
      </w:r>
      <w:proofErr w:type="spellEnd"/>
      <w:r>
        <w:rPr>
          <w:color w:val="44A1C7"/>
          <w:shd w:val="clear" w:color="auto" w:fill="FFFFFF"/>
        </w:rPr>
        <w:t xml:space="preserve"> муниципального образования.</w:t>
      </w:r>
      <w:bookmarkEnd w:id="6"/>
    </w:p>
    <w:p w:rsidR="00F05F9E" w:rsidRDefault="00F05F9E" w:rsidP="00F05F9E">
      <w:pPr>
        <w:rPr>
          <w:color w:val="2C2C2C"/>
          <w:shd w:val="clear" w:color="auto" w:fill="FFFFFF"/>
        </w:rPr>
      </w:pPr>
      <w:bookmarkStart w:id="7" w:name="sub_214"/>
      <w:r>
        <w:rPr>
          <w:color w:val="44A1C7"/>
          <w:shd w:val="clear" w:color="auto" w:fill="FFFFFF"/>
        </w:rPr>
        <w:t> 2.1.4 Повышение роли и качества среднесрочного финансового планирования.</w:t>
      </w:r>
      <w:bookmarkEnd w:id="7"/>
    </w:p>
    <w:p w:rsidR="00F05F9E" w:rsidRDefault="00F05F9E" w:rsidP="00F05F9E">
      <w:pPr>
        <w:rPr>
          <w:color w:val="2C2C2C"/>
          <w:shd w:val="clear" w:color="auto" w:fill="FFFFFF"/>
        </w:rPr>
      </w:pPr>
      <w:bookmarkStart w:id="8" w:name="sub_215"/>
      <w:r>
        <w:rPr>
          <w:color w:val="44A1C7"/>
          <w:shd w:val="clear" w:color="auto" w:fill="FFFFFF"/>
        </w:rPr>
        <w:t> 2.1.5 Достижение критериев эффективности и результативности бюджетных расходов.</w:t>
      </w:r>
      <w:bookmarkEnd w:id="8"/>
    </w:p>
    <w:p w:rsidR="00F05F9E" w:rsidRDefault="00F05F9E" w:rsidP="00F05F9E">
      <w:pPr>
        <w:rPr>
          <w:color w:val="2C2C2C"/>
          <w:shd w:val="clear" w:color="auto" w:fill="FFFFFF"/>
        </w:rPr>
      </w:pPr>
      <w:bookmarkStart w:id="9" w:name="sub_216"/>
      <w:r>
        <w:rPr>
          <w:color w:val="44A1C7"/>
          <w:shd w:val="clear" w:color="auto" w:fill="FFFFFF"/>
        </w:rPr>
        <w:t> </w:t>
      </w:r>
      <w:bookmarkStart w:id="10" w:name="sub_22"/>
      <w:bookmarkEnd w:id="9"/>
      <w:r>
        <w:rPr>
          <w:color w:val="44A1C7"/>
          <w:shd w:val="clear" w:color="auto" w:fill="FFFFFF"/>
        </w:rPr>
        <w:t> </w:t>
      </w:r>
      <w:r>
        <w:rPr>
          <w:rStyle w:val="a3"/>
          <w:color w:val="44A1C7"/>
          <w:shd w:val="clear" w:color="auto" w:fill="FFFFFF"/>
        </w:rPr>
        <w:t xml:space="preserve">2.2 Для достижения поставленных целей основными задачами бюджетной и налоговой </w:t>
      </w:r>
      <w:proofErr w:type="gramStart"/>
      <w:r>
        <w:rPr>
          <w:rStyle w:val="a3"/>
          <w:color w:val="44A1C7"/>
          <w:shd w:val="clear" w:color="auto" w:fill="FFFFFF"/>
        </w:rPr>
        <w:t>политики  в</w:t>
      </w:r>
      <w:proofErr w:type="gramEnd"/>
      <w:r>
        <w:rPr>
          <w:rStyle w:val="a3"/>
          <w:color w:val="44A1C7"/>
          <w:shd w:val="clear" w:color="auto" w:fill="FFFFFF"/>
        </w:rPr>
        <w:t xml:space="preserve"> 2010-2012</w:t>
      </w:r>
      <w:r>
        <w:rPr>
          <w:color w:val="44A1C7"/>
          <w:shd w:val="clear" w:color="auto" w:fill="FFFFFF"/>
        </w:rPr>
        <w:t> </w:t>
      </w:r>
      <w:r>
        <w:rPr>
          <w:rStyle w:val="a3"/>
          <w:color w:val="44A1C7"/>
          <w:shd w:val="clear" w:color="auto" w:fill="FFFFFF"/>
        </w:rPr>
        <w:t>годах являются:</w:t>
      </w:r>
      <w:bookmarkEnd w:id="10"/>
    </w:p>
    <w:p w:rsidR="00F05F9E" w:rsidRDefault="00F05F9E" w:rsidP="00F05F9E">
      <w:pPr>
        <w:rPr>
          <w:color w:val="2C2C2C"/>
          <w:shd w:val="clear" w:color="auto" w:fill="FFFFFF"/>
        </w:rPr>
      </w:pPr>
      <w:bookmarkStart w:id="11" w:name="sub_221"/>
      <w:r>
        <w:rPr>
          <w:color w:val="44A1C7"/>
          <w:shd w:val="clear" w:color="auto" w:fill="FFFFFF"/>
        </w:rPr>
        <w:t xml:space="preserve"> 2.2.1 Повышение надежности прогноза социально-экономического развития </w:t>
      </w:r>
      <w:proofErr w:type="spellStart"/>
      <w:r>
        <w:rPr>
          <w:color w:val="44A1C7"/>
          <w:shd w:val="clear" w:color="auto" w:fill="FFFFFF"/>
        </w:rPr>
        <w:t>Оекского</w:t>
      </w:r>
      <w:proofErr w:type="spellEnd"/>
      <w:r>
        <w:rPr>
          <w:color w:val="44A1C7"/>
          <w:shd w:val="clear" w:color="auto" w:fill="FFFFFF"/>
        </w:rPr>
        <w:t xml:space="preserve"> муниципального образования на плановый период.</w:t>
      </w:r>
      <w:bookmarkEnd w:id="11"/>
    </w:p>
    <w:p w:rsidR="00F05F9E" w:rsidRDefault="00F05F9E" w:rsidP="00F05F9E">
      <w:pPr>
        <w:rPr>
          <w:color w:val="2C2C2C"/>
          <w:shd w:val="clear" w:color="auto" w:fill="FFFFFF"/>
        </w:rPr>
      </w:pPr>
      <w:bookmarkStart w:id="12" w:name="sub_223"/>
      <w:r>
        <w:rPr>
          <w:color w:val="44A1C7"/>
          <w:shd w:val="clear" w:color="auto" w:fill="FFFFFF"/>
        </w:rPr>
        <w:lastRenderedPageBreak/>
        <w:t>2.2.2 Обеспечение долгосрочной сбалансированности доходных источников и расходных обязательств.</w:t>
      </w:r>
      <w:bookmarkEnd w:id="12"/>
    </w:p>
    <w:p w:rsidR="00F05F9E" w:rsidRDefault="00F05F9E" w:rsidP="00F05F9E">
      <w:pPr>
        <w:rPr>
          <w:color w:val="2C2C2C"/>
          <w:shd w:val="clear" w:color="auto" w:fill="FFFFFF"/>
        </w:rPr>
      </w:pPr>
      <w:bookmarkStart w:id="13" w:name="sub_224"/>
      <w:r>
        <w:rPr>
          <w:color w:val="44A1C7"/>
          <w:shd w:val="clear" w:color="auto" w:fill="FFFFFF"/>
        </w:rPr>
        <w:t> 2.2.3 Повышение качества, эффективности и ответственности управления муниципальными финансами, создание эффективной системы мониторинга результативности бюджетных расходов.</w:t>
      </w:r>
      <w:bookmarkEnd w:id="13"/>
    </w:p>
    <w:p w:rsidR="00F05F9E" w:rsidRDefault="00F05F9E" w:rsidP="00F05F9E">
      <w:pPr>
        <w:rPr>
          <w:color w:val="2C2C2C"/>
          <w:shd w:val="clear" w:color="auto" w:fill="FFFFFF"/>
        </w:rPr>
      </w:pPr>
      <w:bookmarkStart w:id="14" w:name="sub_225"/>
      <w:r>
        <w:rPr>
          <w:color w:val="44A1C7"/>
          <w:shd w:val="clear" w:color="auto" w:fill="FFFFFF"/>
        </w:rPr>
        <w:t> 2.2.4 Оптимизация бюджетного процесса, через минимизацию внесения изменений в утвержденный бюджет поселения.</w:t>
      </w:r>
      <w:bookmarkEnd w:id="14"/>
    </w:p>
    <w:p w:rsidR="00F05F9E" w:rsidRDefault="00F05F9E" w:rsidP="00F05F9E">
      <w:pPr>
        <w:rPr>
          <w:color w:val="2C2C2C"/>
          <w:shd w:val="clear" w:color="auto" w:fill="FFFFFF"/>
        </w:rPr>
      </w:pPr>
      <w:bookmarkStart w:id="15" w:name="sub_226"/>
      <w:r>
        <w:rPr>
          <w:color w:val="44A1C7"/>
          <w:shd w:val="clear" w:color="auto" w:fill="FFFFFF"/>
        </w:rPr>
        <w:t> 2.2.5 Повышение эффективности размещения заказов на поставки товаров, выполнение работ и оказание услуг для нужд поселения.</w:t>
      </w:r>
      <w:bookmarkEnd w:id="15"/>
    </w:p>
    <w:p w:rsidR="00F05F9E" w:rsidRDefault="00F05F9E" w:rsidP="00F05F9E">
      <w:pPr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  2.2.6. Внедрение инноваций и модернизация в сфере оказания муниципальных услуг.</w:t>
      </w:r>
    </w:p>
    <w:p w:rsidR="00F05F9E" w:rsidRDefault="00F05F9E" w:rsidP="00F05F9E">
      <w:pPr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  2.2.7. Достижение критериев эффективности и результативности бюджетных расходов.</w:t>
      </w:r>
    </w:p>
    <w:p w:rsidR="00F05F9E" w:rsidRDefault="00F05F9E" w:rsidP="00F05F9E">
      <w:pPr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 </w:t>
      </w:r>
    </w:p>
    <w:p w:rsidR="00F05F9E" w:rsidRDefault="00F05F9E" w:rsidP="00F05F9E">
      <w:pPr>
        <w:pStyle w:val="1"/>
        <w:spacing w:before="240" w:beforeAutospacing="0" w:after="60" w:afterAutospacing="0"/>
        <w:jc w:val="center"/>
        <w:rPr>
          <w:b w:val="0"/>
          <w:bCs w:val="0"/>
          <w:color w:val="2C2C2C"/>
          <w:sz w:val="36"/>
          <w:szCs w:val="36"/>
          <w:shd w:val="clear" w:color="auto" w:fill="FFFFFF"/>
        </w:rPr>
      </w:pPr>
      <w:bookmarkStart w:id="16" w:name="sub_300"/>
      <w:r>
        <w:rPr>
          <w:b w:val="0"/>
          <w:bCs w:val="0"/>
          <w:color w:val="000000"/>
          <w:sz w:val="24"/>
          <w:szCs w:val="24"/>
          <w:shd w:val="clear" w:color="auto" w:fill="FFFFFF"/>
        </w:rPr>
        <w:t>3. Повышение эффективности в области формирования доходов</w:t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br/>
        <w:t xml:space="preserve">бюджета </w:t>
      </w:r>
      <w:proofErr w:type="spellStart"/>
      <w:r>
        <w:rPr>
          <w:b w:val="0"/>
          <w:bCs w:val="0"/>
          <w:color w:val="000000"/>
          <w:sz w:val="24"/>
          <w:szCs w:val="24"/>
          <w:shd w:val="clear" w:color="auto" w:fill="FFFFFF"/>
        </w:rPr>
        <w:t>Оекского</w:t>
      </w:r>
      <w:proofErr w:type="spellEnd"/>
      <w:r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муниципального образования  в </w:t>
      </w:r>
      <w:bookmarkEnd w:id="16"/>
      <w:r>
        <w:rPr>
          <w:b w:val="0"/>
          <w:bCs w:val="0"/>
          <w:color w:val="2C2C2C"/>
          <w:sz w:val="24"/>
          <w:szCs w:val="24"/>
          <w:shd w:val="clear" w:color="auto" w:fill="FFFFFF"/>
        </w:rPr>
        <w:t>2010-2012 </w:t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t>годах</w:t>
      </w:r>
    </w:p>
    <w:p w:rsidR="00F05F9E" w:rsidRDefault="00F05F9E" w:rsidP="00F05F9E">
      <w:pPr>
        <w:rPr>
          <w:color w:val="2C2C2C"/>
          <w:sz w:val="24"/>
          <w:szCs w:val="24"/>
          <w:shd w:val="clear" w:color="auto" w:fill="FFFFFF"/>
        </w:rPr>
      </w:pPr>
      <w:r>
        <w:rPr>
          <w:color w:val="000000"/>
          <w:shd w:val="clear" w:color="auto" w:fill="FFFFFF"/>
        </w:rPr>
        <w:t> </w:t>
      </w:r>
    </w:p>
    <w:p w:rsidR="00F05F9E" w:rsidRDefault="00F05F9E" w:rsidP="00F05F9E">
      <w:pPr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 Основными направлениями повышения эффективности в области формирования доходов бюджета поселения являются:</w:t>
      </w:r>
    </w:p>
    <w:p w:rsidR="00F05F9E" w:rsidRDefault="00F05F9E" w:rsidP="00F05F9E">
      <w:pPr>
        <w:rPr>
          <w:color w:val="2C2C2C"/>
          <w:shd w:val="clear" w:color="auto" w:fill="FFFFFF"/>
        </w:rPr>
      </w:pPr>
      <w:bookmarkStart w:id="17" w:name="sub_31"/>
      <w:r>
        <w:rPr>
          <w:color w:val="44A1C7"/>
          <w:shd w:val="clear" w:color="auto" w:fill="FFFFFF"/>
        </w:rPr>
        <w:t> 3.1 Повышение качества и эффективности управления муниципальным имуществом.</w:t>
      </w:r>
      <w:bookmarkStart w:id="18" w:name="sub_32"/>
      <w:bookmarkEnd w:id="17"/>
      <w:bookmarkEnd w:id="18"/>
    </w:p>
    <w:p w:rsidR="00F05F9E" w:rsidRDefault="00F05F9E" w:rsidP="00F05F9E">
      <w:pPr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3.2 Взаимодействие с налоговыми органами, осуществляющими администрирование доходов, подлежащих зачислению в бюджет поселения, в целях увеличения собираемости доходов.</w:t>
      </w:r>
    </w:p>
    <w:p w:rsidR="00F05F9E" w:rsidRDefault="00F05F9E" w:rsidP="00F05F9E">
      <w:pPr>
        <w:rPr>
          <w:color w:val="2C2C2C"/>
          <w:shd w:val="clear" w:color="auto" w:fill="FFFFFF"/>
        </w:rPr>
      </w:pPr>
      <w:bookmarkStart w:id="19" w:name="sub_33"/>
      <w:r>
        <w:rPr>
          <w:color w:val="44A1C7"/>
          <w:shd w:val="clear" w:color="auto" w:fill="FFFFFF"/>
        </w:rPr>
        <w:t> </w:t>
      </w:r>
      <w:proofErr w:type="gramStart"/>
      <w:r>
        <w:rPr>
          <w:color w:val="44A1C7"/>
          <w:shd w:val="clear" w:color="auto" w:fill="FFFFFF"/>
        </w:rPr>
        <w:t>3.3  Обеспечение</w:t>
      </w:r>
      <w:proofErr w:type="gramEnd"/>
      <w:r>
        <w:rPr>
          <w:color w:val="44A1C7"/>
          <w:shd w:val="clear" w:color="auto" w:fill="FFFFFF"/>
        </w:rPr>
        <w:t xml:space="preserve"> исполнения действующих расходных обязательств. Взвешенный подход к увеличению и принятию новых расходных обязательств.</w:t>
      </w:r>
      <w:bookmarkEnd w:id="19"/>
    </w:p>
    <w:p w:rsidR="00F05F9E" w:rsidRDefault="00F05F9E" w:rsidP="00F05F9E">
      <w:pPr>
        <w:rPr>
          <w:color w:val="2C2C2C"/>
          <w:shd w:val="clear" w:color="auto" w:fill="FFFFFF"/>
        </w:rPr>
      </w:pPr>
      <w:bookmarkStart w:id="20" w:name="sub_34"/>
      <w:r>
        <w:rPr>
          <w:color w:val="44A1C7"/>
          <w:shd w:val="clear" w:color="auto" w:fill="FFFFFF"/>
        </w:rPr>
        <w:t> 3.4 Расширение налогооблагаемой базы путем реализации мероприятий по поддержке и развитию малого и среднего предпринимательства.</w:t>
      </w:r>
      <w:bookmarkEnd w:id="20"/>
    </w:p>
    <w:p w:rsidR="00F05F9E" w:rsidRDefault="00F05F9E" w:rsidP="00F05F9E">
      <w:pPr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lastRenderedPageBreak/>
        <w:t>3.5. Совершенствование методик расчета арендной платы за пользование муниципальным имуществом, с учетом эффективности его использования.</w:t>
      </w:r>
    </w:p>
    <w:p w:rsidR="00F05F9E" w:rsidRDefault="00F05F9E" w:rsidP="00F05F9E">
      <w:pPr>
        <w:pStyle w:val="1"/>
        <w:spacing w:before="240" w:beforeAutospacing="0" w:after="60" w:afterAutospacing="0"/>
        <w:jc w:val="center"/>
        <w:rPr>
          <w:b w:val="0"/>
          <w:bCs w:val="0"/>
          <w:color w:val="2C2C2C"/>
          <w:sz w:val="36"/>
          <w:szCs w:val="36"/>
          <w:shd w:val="clear" w:color="auto" w:fill="FFFFFF"/>
        </w:rPr>
      </w:pPr>
      <w:bookmarkStart w:id="21" w:name="sub_400"/>
      <w:r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4. Повышение эффективности в области планирования и исполнения расходов бюджета </w:t>
      </w:r>
      <w:proofErr w:type="spellStart"/>
      <w:r>
        <w:rPr>
          <w:b w:val="0"/>
          <w:bCs w:val="0"/>
          <w:color w:val="000000"/>
          <w:sz w:val="24"/>
          <w:szCs w:val="24"/>
          <w:shd w:val="clear" w:color="auto" w:fill="FFFFFF"/>
        </w:rPr>
        <w:t>Оекского</w:t>
      </w:r>
      <w:proofErr w:type="spellEnd"/>
      <w:r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муниципального образования в </w:t>
      </w:r>
      <w:bookmarkEnd w:id="21"/>
      <w:r>
        <w:rPr>
          <w:b w:val="0"/>
          <w:bCs w:val="0"/>
          <w:color w:val="2C2C2C"/>
          <w:sz w:val="24"/>
          <w:szCs w:val="24"/>
          <w:shd w:val="clear" w:color="auto" w:fill="FFFFFF"/>
        </w:rPr>
        <w:t>2010-2012 </w:t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t>годах</w:t>
      </w:r>
    </w:p>
    <w:p w:rsidR="00F05F9E" w:rsidRDefault="00F05F9E" w:rsidP="00F05F9E">
      <w:pPr>
        <w:rPr>
          <w:color w:val="2C2C2C"/>
          <w:sz w:val="24"/>
          <w:szCs w:val="24"/>
          <w:shd w:val="clear" w:color="auto" w:fill="FFFFFF"/>
        </w:rPr>
      </w:pPr>
      <w:r>
        <w:rPr>
          <w:color w:val="2C2C2C"/>
          <w:shd w:val="clear" w:color="auto" w:fill="FFFFFF"/>
        </w:rPr>
        <w:t> </w:t>
      </w:r>
    </w:p>
    <w:p w:rsidR="00F05F9E" w:rsidRDefault="00F05F9E" w:rsidP="00F05F9E">
      <w:pPr>
        <w:rPr>
          <w:color w:val="2C2C2C"/>
          <w:shd w:val="clear" w:color="auto" w:fill="FFFFFF"/>
        </w:rPr>
      </w:pPr>
      <w:bookmarkStart w:id="22" w:name="sub_41"/>
      <w:r>
        <w:rPr>
          <w:color w:val="44A1C7"/>
          <w:shd w:val="clear" w:color="auto" w:fill="FFFFFF"/>
        </w:rPr>
        <w:t> 4.1 Формирование расходов бюджета поселения на основе нормативов финансовых затрат на оказание бюджетных услуг и потребности в их предоставлении.</w:t>
      </w:r>
      <w:bookmarkEnd w:id="22"/>
    </w:p>
    <w:p w:rsidR="00F05F9E" w:rsidRDefault="00F05F9E" w:rsidP="00F05F9E">
      <w:pPr>
        <w:rPr>
          <w:color w:val="2C2C2C"/>
          <w:shd w:val="clear" w:color="auto" w:fill="FFFFFF"/>
        </w:rPr>
      </w:pPr>
      <w:bookmarkStart w:id="23" w:name="sub_42"/>
      <w:r>
        <w:rPr>
          <w:color w:val="44A1C7"/>
          <w:shd w:val="clear" w:color="auto" w:fill="FFFFFF"/>
        </w:rPr>
        <w:t xml:space="preserve"> 4.2 Совершенствование механизма формирования и реализации долгосрочных муниципальных целевых программ и планов мероприятий по реализации долгосрочных целевых программ, а также ведомственных целевых программ в соответствии с целями и задачами программы комплексного социально-экономического развития на 2008 - 2012 </w:t>
      </w:r>
      <w:proofErr w:type="gramStart"/>
      <w:r>
        <w:rPr>
          <w:color w:val="44A1C7"/>
          <w:shd w:val="clear" w:color="auto" w:fill="FFFFFF"/>
        </w:rPr>
        <w:t>годы,  оценка</w:t>
      </w:r>
      <w:proofErr w:type="gramEnd"/>
      <w:r>
        <w:rPr>
          <w:color w:val="44A1C7"/>
          <w:shd w:val="clear" w:color="auto" w:fill="FFFFFF"/>
        </w:rPr>
        <w:t xml:space="preserve"> результативности и эффективности реализации программ.</w:t>
      </w:r>
      <w:bookmarkEnd w:id="23"/>
    </w:p>
    <w:p w:rsidR="00F05F9E" w:rsidRDefault="00F05F9E" w:rsidP="00F05F9E">
      <w:pPr>
        <w:rPr>
          <w:color w:val="2C2C2C"/>
          <w:shd w:val="clear" w:color="auto" w:fill="FFFFFF"/>
        </w:rPr>
      </w:pPr>
      <w:bookmarkStart w:id="24" w:name="sub_44"/>
      <w:r>
        <w:rPr>
          <w:color w:val="44A1C7"/>
          <w:shd w:val="clear" w:color="auto" w:fill="FFFFFF"/>
        </w:rPr>
        <w:t>4.3 Обеспечение исполнения действующих расходных обязательств, с проведением на постоянной основе анализа эффективности действующих расходных обязательств с принятием в случае необходимости решений по их прекращению или реструктуризации.</w:t>
      </w:r>
      <w:bookmarkEnd w:id="24"/>
    </w:p>
    <w:p w:rsidR="00F05F9E" w:rsidRDefault="00F05F9E" w:rsidP="00F05F9E">
      <w:pPr>
        <w:rPr>
          <w:color w:val="2C2C2C"/>
          <w:shd w:val="clear" w:color="auto" w:fill="FFFFFF"/>
        </w:rPr>
      </w:pPr>
      <w:bookmarkStart w:id="25" w:name="sub_45"/>
      <w:r>
        <w:rPr>
          <w:color w:val="44A1C7"/>
          <w:shd w:val="clear" w:color="auto" w:fill="FFFFFF"/>
        </w:rPr>
        <w:t xml:space="preserve"> 4.4 Взвешенный подход к увеличению и принятию новых расходных обязательств. Решения по увеличению действующих или установлению новых расходных обязательств должны приниматься только в пределах имеющихся для их реализации финансовых ресурсов </w:t>
      </w:r>
      <w:proofErr w:type="gramStart"/>
      <w:r>
        <w:rPr>
          <w:color w:val="44A1C7"/>
          <w:shd w:val="clear" w:color="auto" w:fill="FFFFFF"/>
        </w:rPr>
        <w:t>в рамках</w:t>
      </w:r>
      <w:proofErr w:type="gramEnd"/>
      <w:r>
        <w:rPr>
          <w:color w:val="44A1C7"/>
          <w:shd w:val="clear" w:color="auto" w:fill="FFFFFF"/>
        </w:rPr>
        <w:t xml:space="preserve"> установленных бюджетным законодательством ограничений.</w:t>
      </w:r>
      <w:bookmarkEnd w:id="25"/>
    </w:p>
    <w:p w:rsidR="00F05F9E" w:rsidRDefault="00F05F9E" w:rsidP="00F05F9E">
      <w:pPr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 xml:space="preserve">4.5 Формирование современной информационной системы прогнозирования социально-экономического развития </w:t>
      </w:r>
      <w:proofErr w:type="spellStart"/>
      <w:r>
        <w:rPr>
          <w:color w:val="2C2C2C"/>
          <w:shd w:val="clear" w:color="auto" w:fill="FFFFFF"/>
        </w:rPr>
        <w:t>Оекского</w:t>
      </w:r>
      <w:proofErr w:type="spellEnd"/>
      <w:r>
        <w:rPr>
          <w:color w:val="2C2C2C"/>
          <w:shd w:val="clear" w:color="auto" w:fill="FFFFFF"/>
        </w:rPr>
        <w:t xml:space="preserve"> муниципального образования.</w:t>
      </w:r>
    </w:p>
    <w:p w:rsidR="00F05F9E" w:rsidRDefault="00F05F9E" w:rsidP="00F05F9E">
      <w:pPr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4.6 Недопущение образования необоснованной кредиторской задолженности.</w:t>
      </w:r>
    </w:p>
    <w:p w:rsidR="00F05F9E" w:rsidRDefault="00F05F9E" w:rsidP="00F05F9E">
      <w:pPr>
        <w:rPr>
          <w:color w:val="2C2C2C"/>
          <w:shd w:val="clear" w:color="auto" w:fill="FFFFFF"/>
        </w:rPr>
      </w:pPr>
      <w:bookmarkStart w:id="26" w:name="sub_48"/>
      <w:r>
        <w:rPr>
          <w:color w:val="44A1C7"/>
          <w:shd w:val="clear" w:color="auto" w:fill="FFFFFF"/>
        </w:rPr>
        <w:lastRenderedPageBreak/>
        <w:t> 4.7 Практический переход на современные принципы осуществления муниципальных инвестиций, в соответствии с нормами Бюджетного кодекса Российской Федерации</w:t>
      </w:r>
      <w:bookmarkEnd w:id="26"/>
    </w:p>
    <w:p w:rsidR="00F05F9E" w:rsidRDefault="00F05F9E" w:rsidP="00F05F9E">
      <w:pPr>
        <w:rPr>
          <w:color w:val="2C2C2C"/>
          <w:shd w:val="clear" w:color="auto" w:fill="FFFFFF"/>
        </w:rPr>
      </w:pPr>
      <w:bookmarkStart w:id="27" w:name="sub_49"/>
      <w:r>
        <w:rPr>
          <w:color w:val="44A1C7"/>
          <w:shd w:val="clear" w:color="auto" w:fill="FFFFFF"/>
        </w:rPr>
        <w:t xml:space="preserve"> 4.9 Исполнение бюджета поселения должно осуществляться в рамках действующего законодательства Российской Федерации и в соответствии с Положением о бюджетном процессе в </w:t>
      </w:r>
      <w:proofErr w:type="spellStart"/>
      <w:r>
        <w:rPr>
          <w:color w:val="44A1C7"/>
          <w:shd w:val="clear" w:color="auto" w:fill="FFFFFF"/>
        </w:rPr>
        <w:t>Оекском</w:t>
      </w:r>
      <w:proofErr w:type="spellEnd"/>
      <w:r>
        <w:rPr>
          <w:color w:val="44A1C7"/>
          <w:shd w:val="clear" w:color="auto" w:fill="FFFFFF"/>
        </w:rPr>
        <w:t xml:space="preserve"> муниципальном образовании, сводной бюджетной росписью, кассовым планом исполнения бюджета </w:t>
      </w:r>
      <w:proofErr w:type="spellStart"/>
      <w:r>
        <w:rPr>
          <w:color w:val="44A1C7"/>
          <w:shd w:val="clear" w:color="auto" w:fill="FFFFFF"/>
        </w:rPr>
        <w:t>Оекского</w:t>
      </w:r>
      <w:proofErr w:type="spellEnd"/>
      <w:r>
        <w:rPr>
          <w:color w:val="44A1C7"/>
          <w:shd w:val="clear" w:color="auto" w:fill="FFFFFF"/>
        </w:rPr>
        <w:t xml:space="preserve"> муниципального образования на основе казначейской системы исполнения бюджета.</w:t>
      </w:r>
      <w:bookmarkEnd w:id="27"/>
    </w:p>
    <w:p w:rsidR="00F05F9E" w:rsidRDefault="00F05F9E" w:rsidP="00F05F9E">
      <w:pPr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 </w:t>
      </w:r>
    </w:p>
    <w:p w:rsidR="00F05F9E" w:rsidRDefault="00F05F9E" w:rsidP="00F05F9E">
      <w:pPr>
        <w:pStyle w:val="1"/>
        <w:spacing w:before="240" w:beforeAutospacing="0" w:after="60" w:afterAutospacing="0"/>
        <w:jc w:val="center"/>
        <w:rPr>
          <w:b w:val="0"/>
          <w:bCs w:val="0"/>
          <w:color w:val="2C2C2C"/>
          <w:sz w:val="36"/>
          <w:szCs w:val="36"/>
          <w:shd w:val="clear" w:color="auto" w:fill="FFFFFF"/>
        </w:rPr>
      </w:pPr>
      <w:bookmarkStart w:id="28" w:name="sub_500"/>
      <w:r>
        <w:rPr>
          <w:b w:val="0"/>
          <w:bCs w:val="0"/>
          <w:color w:val="000000"/>
          <w:sz w:val="24"/>
          <w:szCs w:val="24"/>
          <w:shd w:val="clear" w:color="auto" w:fill="FFFFFF"/>
        </w:rPr>
        <w:t>5. Основные приоритеты бюджетных расходов</w:t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br/>
      </w:r>
      <w:proofErr w:type="spellStart"/>
      <w:r>
        <w:rPr>
          <w:b w:val="0"/>
          <w:bCs w:val="0"/>
          <w:color w:val="000000"/>
          <w:sz w:val="24"/>
          <w:szCs w:val="24"/>
          <w:shd w:val="clear" w:color="auto" w:fill="FFFFFF"/>
        </w:rPr>
        <w:t>Оекского</w:t>
      </w:r>
      <w:proofErr w:type="spellEnd"/>
      <w:r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муниципального образования в </w:t>
      </w:r>
      <w:bookmarkEnd w:id="28"/>
      <w:r>
        <w:rPr>
          <w:b w:val="0"/>
          <w:bCs w:val="0"/>
          <w:color w:val="2C2C2C"/>
          <w:sz w:val="24"/>
          <w:szCs w:val="24"/>
          <w:shd w:val="clear" w:color="auto" w:fill="FFFFFF"/>
        </w:rPr>
        <w:t>2010-2012 </w:t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t>годах</w:t>
      </w:r>
    </w:p>
    <w:p w:rsidR="00F05F9E" w:rsidRDefault="00F05F9E" w:rsidP="00F05F9E">
      <w:pPr>
        <w:rPr>
          <w:color w:val="2C2C2C"/>
          <w:sz w:val="24"/>
          <w:szCs w:val="24"/>
          <w:shd w:val="clear" w:color="auto" w:fill="FFFFFF"/>
        </w:rPr>
      </w:pPr>
      <w:r>
        <w:rPr>
          <w:color w:val="2C2C2C"/>
          <w:shd w:val="clear" w:color="auto" w:fill="FFFFFF"/>
        </w:rPr>
        <w:t> </w:t>
      </w:r>
      <w:bookmarkStart w:id="29" w:name="sub_51"/>
      <w:bookmarkEnd w:id="29"/>
    </w:p>
    <w:p w:rsidR="00F05F9E" w:rsidRDefault="00F05F9E" w:rsidP="00F05F9E">
      <w:pPr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 xml:space="preserve"> 5.1 Распределение бюджета принимаемых обязательств </w:t>
      </w:r>
      <w:proofErr w:type="spellStart"/>
      <w:r>
        <w:rPr>
          <w:color w:val="2C2C2C"/>
          <w:shd w:val="clear" w:color="auto" w:fill="FFFFFF"/>
        </w:rPr>
        <w:t>Оекского</w:t>
      </w:r>
      <w:proofErr w:type="spellEnd"/>
      <w:r>
        <w:rPr>
          <w:color w:val="2C2C2C"/>
          <w:shd w:val="clear" w:color="auto" w:fill="FFFFFF"/>
        </w:rPr>
        <w:t xml:space="preserve"> муниципального образования на 2010-2012 годы производится в следующей последовательности:</w:t>
      </w:r>
    </w:p>
    <w:p w:rsidR="00F05F9E" w:rsidRDefault="00F05F9E" w:rsidP="00F05F9E">
      <w:pPr>
        <w:rPr>
          <w:color w:val="2C2C2C"/>
          <w:shd w:val="clear" w:color="auto" w:fill="FFFFFF"/>
        </w:rPr>
      </w:pPr>
      <w:bookmarkStart w:id="30" w:name="sub_52"/>
      <w:r>
        <w:rPr>
          <w:color w:val="44A1C7"/>
          <w:shd w:val="clear" w:color="auto" w:fill="FFFFFF"/>
        </w:rPr>
        <w:t xml:space="preserve"> 5.1.1. Развитие отраслей социальной сферы: массовая физическая </w:t>
      </w:r>
      <w:proofErr w:type="spellStart"/>
      <w:r>
        <w:rPr>
          <w:color w:val="44A1C7"/>
          <w:shd w:val="clear" w:color="auto" w:fill="FFFFFF"/>
        </w:rPr>
        <w:t>культуа</w:t>
      </w:r>
      <w:proofErr w:type="spellEnd"/>
      <w:r>
        <w:rPr>
          <w:color w:val="44A1C7"/>
          <w:shd w:val="clear" w:color="auto" w:fill="FFFFFF"/>
        </w:rPr>
        <w:t xml:space="preserve"> и спорт, пропаганда здорового образа жизни, молодежная политика, расширение возможностей для духовного развития личности, социальная поддержка жителей в рамках расходных обязательств бюджета поселения.</w:t>
      </w:r>
      <w:bookmarkEnd w:id="30"/>
    </w:p>
    <w:p w:rsidR="00F05F9E" w:rsidRDefault="00F05F9E" w:rsidP="00F05F9E">
      <w:pPr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 xml:space="preserve">5.1.2. Обеспечение безопасности жизнедеятельности, </w:t>
      </w:r>
      <w:proofErr w:type="gramStart"/>
      <w:r>
        <w:rPr>
          <w:color w:val="2C2C2C"/>
          <w:shd w:val="clear" w:color="auto" w:fill="FFFFFF"/>
        </w:rPr>
        <w:t>содействие  поддержанию</w:t>
      </w:r>
      <w:proofErr w:type="gramEnd"/>
      <w:r>
        <w:rPr>
          <w:color w:val="2C2C2C"/>
          <w:shd w:val="clear" w:color="auto" w:fill="FFFFFF"/>
        </w:rPr>
        <w:t xml:space="preserve"> правопорядка на территории поселения.</w:t>
      </w:r>
    </w:p>
    <w:p w:rsidR="00F05F9E" w:rsidRDefault="00F05F9E" w:rsidP="00F05F9E">
      <w:pPr>
        <w:rPr>
          <w:color w:val="2C2C2C"/>
          <w:shd w:val="clear" w:color="auto" w:fill="FFFFFF"/>
        </w:rPr>
      </w:pPr>
      <w:bookmarkStart w:id="31" w:name="sub_522"/>
      <w:r>
        <w:rPr>
          <w:color w:val="44A1C7"/>
          <w:shd w:val="clear" w:color="auto" w:fill="FFFFFF"/>
        </w:rPr>
        <w:t>5.1.3. Развитие объектов инфраструктуры (транспорт, тепло- и водоснабжение, коммуникации и др.).</w:t>
      </w:r>
      <w:bookmarkEnd w:id="31"/>
    </w:p>
    <w:p w:rsidR="00F05F9E" w:rsidRDefault="00F05F9E" w:rsidP="00F05F9E">
      <w:pPr>
        <w:rPr>
          <w:color w:val="2C2C2C"/>
          <w:shd w:val="clear" w:color="auto" w:fill="FFFFFF"/>
        </w:rPr>
      </w:pPr>
      <w:bookmarkStart w:id="32" w:name="sub_524"/>
      <w:r>
        <w:rPr>
          <w:color w:val="44A1C7"/>
          <w:shd w:val="clear" w:color="auto" w:fill="FFFFFF"/>
        </w:rPr>
        <w:t>5.1.4. Благоустройство придомовых территорий, территорий индивидуальной жилой застройки, создание зеленых зон поселения.</w:t>
      </w:r>
      <w:bookmarkEnd w:id="32"/>
    </w:p>
    <w:p w:rsidR="00F05F9E" w:rsidRDefault="00F05F9E" w:rsidP="00F05F9E">
      <w:pPr>
        <w:rPr>
          <w:color w:val="2C2C2C"/>
          <w:shd w:val="clear" w:color="auto" w:fill="FFFFFF"/>
        </w:rPr>
      </w:pPr>
      <w:bookmarkStart w:id="33" w:name="sub_521"/>
      <w:r>
        <w:rPr>
          <w:color w:val="44A1C7"/>
          <w:shd w:val="clear" w:color="auto" w:fill="FFFFFF"/>
        </w:rPr>
        <w:t>5.1.6 Строительство, реконструкция и капитальный ремонт улично-дорожной сети поселения и искусственных сооружений на них.</w:t>
      </w:r>
      <w:bookmarkEnd w:id="33"/>
    </w:p>
    <w:p w:rsidR="00F05F9E" w:rsidRDefault="00F05F9E" w:rsidP="00F05F9E">
      <w:pPr>
        <w:rPr>
          <w:color w:val="2C2C2C"/>
          <w:shd w:val="clear" w:color="auto" w:fill="FFFFFF"/>
        </w:rPr>
      </w:pPr>
      <w:bookmarkStart w:id="34" w:name="sub_523"/>
      <w:r>
        <w:rPr>
          <w:color w:val="44A1C7"/>
          <w:shd w:val="clear" w:color="auto" w:fill="FFFFFF"/>
        </w:rPr>
        <w:t>5.1.7. Реализация приоритетных национальных проектов в сфере обеспечения доступного жилья.</w:t>
      </w:r>
      <w:bookmarkEnd w:id="34"/>
    </w:p>
    <w:p w:rsidR="00F05F9E" w:rsidRDefault="00F05F9E" w:rsidP="00F05F9E">
      <w:pPr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lastRenderedPageBreak/>
        <w:t> </w:t>
      </w:r>
    </w:p>
    <w:p w:rsidR="00F05F9E" w:rsidRDefault="00F05F9E" w:rsidP="00F05F9E">
      <w:pPr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5.2. В условиях ограниченности финансовых ресурсов при исполнении бюджета поселения в первоочередном порядке средства направляются на следующие расходы:</w:t>
      </w:r>
    </w:p>
    <w:p w:rsidR="00F05F9E" w:rsidRDefault="00F05F9E" w:rsidP="00F05F9E">
      <w:pPr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5.2.1. Оплата труда (с начислениями) работников муниципальной бюджетной сферы;</w:t>
      </w:r>
    </w:p>
    <w:p w:rsidR="00F05F9E" w:rsidRDefault="00F05F9E" w:rsidP="00F05F9E">
      <w:pPr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5.2.2. Мероприятия по подготовке к зиме жилищно-коммунального хозяйства и объектов социальной сферы;</w:t>
      </w:r>
    </w:p>
    <w:p w:rsidR="00F05F9E" w:rsidRDefault="00F05F9E" w:rsidP="00F05F9E">
      <w:pPr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5.2.3. Оплата коммунальных услуг;</w:t>
      </w:r>
    </w:p>
    <w:p w:rsidR="00F05F9E" w:rsidRDefault="00F05F9E" w:rsidP="00F05F9E">
      <w:pPr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5.2.4. Содержание улично-дорожной сети.</w:t>
      </w:r>
    </w:p>
    <w:p w:rsidR="00F05F9E" w:rsidRDefault="00F05F9E" w:rsidP="00F05F9E">
      <w:pPr>
        <w:jc w:val="right"/>
        <w:rPr>
          <w:color w:val="2C2C2C"/>
          <w:shd w:val="clear" w:color="auto" w:fill="FFFFFF"/>
        </w:rPr>
      </w:pPr>
      <w:r>
        <w:rPr>
          <w:rStyle w:val="a6"/>
          <w:color w:val="2C2C2C"/>
          <w:shd w:val="clear" w:color="auto" w:fill="FFFFFF"/>
        </w:rPr>
        <w:t> </w:t>
      </w:r>
    </w:p>
    <w:p w:rsidR="00F05F9E" w:rsidRDefault="00F05F9E" w:rsidP="00F05F9E">
      <w:pPr>
        <w:jc w:val="right"/>
        <w:rPr>
          <w:color w:val="2C2C2C"/>
          <w:shd w:val="clear" w:color="auto" w:fill="FFFFFF"/>
        </w:rPr>
      </w:pPr>
      <w:r>
        <w:rPr>
          <w:rStyle w:val="a6"/>
          <w:color w:val="2C2C2C"/>
          <w:shd w:val="clear" w:color="auto" w:fill="FFFFFF"/>
        </w:rPr>
        <w:t>Начальник финансово-экономического отдела администрации Л.А. Степанова</w:t>
      </w:r>
    </w:p>
    <w:p w:rsidR="00F05F9E" w:rsidRDefault="00F05F9E" w:rsidP="00F05F9E">
      <w:pPr>
        <w:jc w:val="center"/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 </w:t>
      </w:r>
    </w:p>
    <w:p w:rsidR="003E0016" w:rsidRPr="00F05F9E" w:rsidRDefault="003E0016" w:rsidP="00F05F9E">
      <w:bookmarkStart w:id="35" w:name="_GoBack"/>
      <w:bookmarkEnd w:id="35"/>
    </w:p>
    <w:sectPr w:rsidR="003E0016" w:rsidRPr="00F05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468E2"/>
    <w:rsid w:val="000C5093"/>
    <w:rsid w:val="00215EE0"/>
    <w:rsid w:val="002A1893"/>
    <w:rsid w:val="002A5DB7"/>
    <w:rsid w:val="0030521F"/>
    <w:rsid w:val="00364AA2"/>
    <w:rsid w:val="003E0016"/>
    <w:rsid w:val="00405636"/>
    <w:rsid w:val="005E2FDB"/>
    <w:rsid w:val="00603982"/>
    <w:rsid w:val="00637552"/>
    <w:rsid w:val="00693541"/>
    <w:rsid w:val="008A140B"/>
    <w:rsid w:val="008B4DA7"/>
    <w:rsid w:val="0090070F"/>
    <w:rsid w:val="00927A11"/>
    <w:rsid w:val="00A22D35"/>
    <w:rsid w:val="00B677E7"/>
    <w:rsid w:val="00C1252C"/>
    <w:rsid w:val="00C40272"/>
    <w:rsid w:val="00C54DFC"/>
    <w:rsid w:val="00CB11A8"/>
    <w:rsid w:val="00CC30DA"/>
    <w:rsid w:val="00CC40DA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1257</Words>
  <Characters>7170</Characters>
  <Application>Microsoft Office Word</Application>
  <DocSecurity>0</DocSecurity>
  <Lines>59</Lines>
  <Paragraphs>16</Paragraphs>
  <ScaleCrop>false</ScaleCrop>
  <Company>diakov.net</Company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26</cp:revision>
  <dcterms:created xsi:type="dcterms:W3CDTF">2022-10-18T03:49:00Z</dcterms:created>
  <dcterms:modified xsi:type="dcterms:W3CDTF">2022-10-18T04:14:00Z</dcterms:modified>
</cp:coreProperties>
</file>