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46727E">
        <w:rPr>
          <w:rFonts w:ascii="Arial" w:hAnsi="Arial" w:cs="Arial"/>
        </w:rPr>
        <w:t>11</w:t>
      </w:r>
      <w:r w:rsidRPr="009A45B5">
        <w:rPr>
          <w:rFonts w:ascii="Arial" w:hAnsi="Arial" w:cs="Arial"/>
        </w:rPr>
        <w:t>»</w:t>
      </w:r>
      <w:r w:rsidR="0046727E">
        <w:rPr>
          <w:rFonts w:ascii="Arial" w:hAnsi="Arial" w:cs="Arial"/>
        </w:rPr>
        <w:t xml:space="preserve"> ноября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46727E">
        <w:rPr>
          <w:rFonts w:ascii="Arial" w:hAnsi="Arial" w:cs="Arial"/>
        </w:rPr>
        <w:t xml:space="preserve">        </w:t>
      </w:r>
      <w:r w:rsidRPr="009A45B5">
        <w:rPr>
          <w:rFonts w:ascii="Arial" w:hAnsi="Arial" w:cs="Arial"/>
        </w:rPr>
        <w:t>№</w:t>
      </w:r>
      <w:r w:rsidR="0046727E">
        <w:rPr>
          <w:rFonts w:ascii="Arial" w:hAnsi="Arial" w:cs="Arial"/>
        </w:rPr>
        <w:t xml:space="preserve"> 3-20</w:t>
      </w:r>
      <w:r>
        <w:rPr>
          <w:rFonts w:ascii="Arial" w:hAnsi="Arial" w:cs="Arial"/>
        </w:rPr>
        <w:t xml:space="preserve">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Default="00016B8B" w:rsidP="00016B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520">
        <w:rPr>
          <w:rFonts w:ascii="Arial" w:hAnsi="Arial" w:cs="Arial"/>
          <w:b/>
          <w:bCs/>
          <w:sz w:val="32"/>
          <w:szCs w:val="32"/>
        </w:rPr>
        <w:t>О</w:t>
      </w:r>
      <w:r w:rsidR="00040FDC">
        <w:rPr>
          <w:rFonts w:ascii="Arial" w:hAnsi="Arial" w:cs="Arial"/>
          <w:b/>
          <w:bCs/>
          <w:sz w:val="32"/>
          <w:szCs w:val="32"/>
        </w:rPr>
        <w:t>Б УТВЕРЖДЕНИИ КЛЮЧЕВЫХ ПОКАЗАТЕЛЕЙ, ИХ ЦЕЛЕВЫХ ЗНАЧЕНИЙ И ИНДИКАТИВНЫХ ПОКАЗАТЕЛЕЙ</w:t>
      </w:r>
    </w:p>
    <w:p w:rsidR="00040FDC" w:rsidRPr="00EE0520" w:rsidRDefault="00040FDC" w:rsidP="00016B8B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CE3EC4">
        <w:rPr>
          <w:rFonts w:ascii="Arial" w:hAnsi="Arial" w:cs="Arial"/>
          <w:b/>
          <w:bCs/>
          <w:sz w:val="32"/>
          <w:szCs w:val="32"/>
        </w:rPr>
        <w:t>ЗЕМЕЛЬНОГО КОНТРОЛЯ В ОЕКСКОМ МУНИЦИПАЛЬНОМ ОБРАЗОВАНИИ</w:t>
      </w:r>
    </w:p>
    <w:p w:rsidR="00016B8B" w:rsidRPr="008F5218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</w:rPr>
      </w:pPr>
    </w:p>
    <w:p w:rsidR="008F5218" w:rsidRDefault="008F5218" w:rsidP="00CE3E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B427DB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B427DB" w:rsidRDefault="00016B8B" w:rsidP="00016B8B">
      <w:pPr>
        <w:ind w:firstLine="709"/>
        <w:jc w:val="center"/>
        <w:rPr>
          <w:rFonts w:ascii="Arial" w:hAnsi="Arial" w:cs="Arial"/>
          <w:b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 xml:space="preserve">ключевые показатели, их целевые значения и индикативные показатели муниципального земельного контроля в Оекском муниципальном </w:t>
      </w:r>
      <w:proofErr w:type="gramStart"/>
      <w:r w:rsidR="00CE3EC4">
        <w:rPr>
          <w:rFonts w:ascii="Arial" w:hAnsi="Arial" w:cs="Arial"/>
          <w:color w:val="000000"/>
        </w:rPr>
        <w:t xml:space="preserve">образовании  </w:t>
      </w:r>
      <w:r w:rsidRPr="00EE0520">
        <w:rPr>
          <w:rFonts w:ascii="Arial" w:hAnsi="Arial" w:cs="Arial"/>
          <w:kern w:val="2"/>
        </w:rPr>
        <w:t>(</w:t>
      </w:r>
      <w:proofErr w:type="gramEnd"/>
      <w:r w:rsidRPr="00EE0520">
        <w:rPr>
          <w:rFonts w:ascii="Arial" w:hAnsi="Arial" w:cs="Arial"/>
          <w:kern w:val="2"/>
        </w:rPr>
        <w:t>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Pr="00EE0520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016B8B" w:rsidRPr="00B3178A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8F5218" w:rsidRDefault="00425359" w:rsidP="004253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8F5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Оекского </w:t>
      </w:r>
    </w:p>
    <w:p w:rsidR="00425359" w:rsidRDefault="00425359" w:rsidP="004253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4672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                                             </w:t>
      </w:r>
    </w:p>
    <w:p w:rsidR="00425359" w:rsidRDefault="00425359" w:rsidP="00016B8B">
      <w:pPr>
        <w:jc w:val="both"/>
        <w:rPr>
          <w:rFonts w:ascii="Arial" w:hAnsi="Arial" w:cs="Arial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Pr="00B427DB" w:rsidRDefault="00016B8B" w:rsidP="00016B8B">
      <w:pPr>
        <w:jc w:val="both"/>
        <w:rPr>
          <w:rFonts w:ascii="Arial" w:hAnsi="Arial" w:cs="Arial"/>
        </w:rPr>
        <w:sectPr w:rsidR="00016B8B" w:rsidRPr="00B427DB" w:rsidSect="00040FDC">
          <w:headerReference w:type="default" r:id="rId10"/>
          <w:pgSz w:w="11906" w:h="16838"/>
          <w:pgMar w:top="709" w:right="850" w:bottom="1134" w:left="1701" w:header="720" w:footer="720" w:gutter="0"/>
          <w:cols w:space="720"/>
        </w:sect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proofErr w:type="spellStart"/>
      <w:r w:rsidRPr="00B427DB">
        <w:rPr>
          <w:rFonts w:ascii="Arial" w:hAnsi="Arial" w:cs="Arial"/>
        </w:rPr>
        <w:t>О.А.Парфенов</w:t>
      </w:r>
      <w:proofErr w:type="spellEnd"/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 w:rsidR="0046727E">
        <w:rPr>
          <w:rFonts w:ascii="Courier New" w:hAnsi="Courier New" w:cs="Courier New"/>
          <w:sz w:val="22"/>
          <w:szCs w:val="22"/>
        </w:rPr>
        <w:t>11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46727E">
        <w:rPr>
          <w:rFonts w:ascii="Courier New" w:hAnsi="Courier New" w:cs="Courier New"/>
          <w:sz w:val="22"/>
          <w:szCs w:val="22"/>
        </w:rPr>
        <w:t>ноября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CE3EC4" w:rsidRPr="00CB19D9">
        <w:rPr>
          <w:rFonts w:ascii="Courier New" w:hAnsi="Courier New" w:cs="Courier New"/>
          <w:sz w:val="22"/>
          <w:szCs w:val="22"/>
        </w:rPr>
        <w:t>2</w:t>
      </w:r>
      <w:r w:rsidR="00210F6A">
        <w:rPr>
          <w:rFonts w:ascii="Courier New" w:hAnsi="Courier New" w:cs="Courier New"/>
          <w:sz w:val="22"/>
          <w:szCs w:val="22"/>
        </w:rPr>
        <w:t>2</w:t>
      </w:r>
      <w:r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46727E">
        <w:rPr>
          <w:rFonts w:ascii="Courier New" w:hAnsi="Courier New" w:cs="Courier New"/>
          <w:sz w:val="22"/>
          <w:szCs w:val="22"/>
        </w:rPr>
        <w:t xml:space="preserve"> 3-20 </w:t>
      </w:r>
      <w:bookmarkStart w:id="0" w:name="_GoBack"/>
      <w:bookmarkEnd w:id="0"/>
      <w:r w:rsidRPr="003921E7">
        <w:rPr>
          <w:rFonts w:ascii="Courier New" w:hAnsi="Courier New" w:cs="Courier New"/>
          <w:sz w:val="22"/>
          <w:szCs w:val="22"/>
        </w:rPr>
        <w:t>Д/сп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4583"/>
      </w:tblGrid>
      <w:tr w:rsidR="00016B8B" w:rsidRPr="005C5156" w:rsidTr="009A275F">
        <w:trPr>
          <w:trHeight w:val="275"/>
        </w:trPr>
        <w:tc>
          <w:tcPr>
            <w:tcW w:w="5164" w:type="dxa"/>
          </w:tcPr>
          <w:p w:rsidR="00016B8B" w:rsidRPr="005C5156" w:rsidRDefault="00016B8B" w:rsidP="00E4264E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</w:tcPr>
          <w:p w:rsidR="00016B8B" w:rsidRPr="005C5156" w:rsidRDefault="00016B8B" w:rsidP="00E4264E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A275F" w:rsidRDefault="009A275F" w:rsidP="009A275F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ЗЕМЕЛЬНОГО КОНТРОЛЯ В ОЕКСКОМ МУНИЦИПАЛЬНОМ ОБРАЗОВАНИИ</w:t>
      </w:r>
    </w:p>
    <w:p w:rsidR="009A275F" w:rsidRDefault="009A275F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61"/>
      </w:tblGrid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Целевые значения (%)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CE3EC4" w:rsidRDefault="00CE3EC4" w:rsidP="00CE3EC4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F538E4" w:rsidRPr="0000644E" w:rsidRDefault="00F538E4" w:rsidP="00F538E4">
      <w:pPr>
        <w:jc w:val="both"/>
        <w:rPr>
          <w:rFonts w:ascii="Arial" w:hAnsi="Arial" w:cs="Arial"/>
        </w:rPr>
      </w:pPr>
    </w:p>
    <w:p w:rsidR="00F538E4" w:rsidRPr="004D50FD" w:rsidRDefault="00F538E4" w:rsidP="00F538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Общее количество подконтрольных субъектов (объектов), в отношении которых осуществляются мониторинговые мероприятия;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Pr="004D50FD">
        <w:rPr>
          <w:rFonts w:ascii="Arial" w:hAnsi="Arial" w:cs="Arial"/>
        </w:rPr>
        <w:t>оличество вынесенных определений о проведении административного расследования;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Pr="004D50FD">
        <w:rPr>
          <w:rFonts w:ascii="Arial" w:hAnsi="Arial" w:cs="Arial"/>
        </w:rPr>
        <w:t>бщая сумма уплаченных (взысканных) штрафов;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Pr="004D50FD">
        <w:rPr>
          <w:rFonts w:ascii="Arial" w:hAnsi="Arial" w:cs="Arial"/>
        </w:rPr>
        <w:t>редний размер наложенного штрафа;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333BB5" w:rsidRDefault="00333BB5"/>
    <w:sectPr w:rsidR="00333BB5" w:rsidSect="001E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72" w:rsidRDefault="00BF3272" w:rsidP="00B940D4">
      <w:r>
        <w:separator/>
      </w:r>
    </w:p>
  </w:endnote>
  <w:endnote w:type="continuationSeparator" w:id="0">
    <w:p w:rsidR="00BF3272" w:rsidRDefault="00BF3272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72" w:rsidRDefault="00BF3272" w:rsidP="00B940D4">
      <w:r>
        <w:separator/>
      </w:r>
    </w:p>
  </w:footnote>
  <w:footnote w:type="continuationSeparator" w:id="0">
    <w:p w:rsidR="00BF3272" w:rsidRDefault="00BF3272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16B8B"/>
    <w:rsid w:val="00040FDC"/>
    <w:rsid w:val="00087A4E"/>
    <w:rsid w:val="001608CD"/>
    <w:rsid w:val="00182123"/>
    <w:rsid w:val="001E4928"/>
    <w:rsid w:val="00210F6A"/>
    <w:rsid w:val="00272D92"/>
    <w:rsid w:val="002F3934"/>
    <w:rsid w:val="00333BB5"/>
    <w:rsid w:val="003E6851"/>
    <w:rsid w:val="00425359"/>
    <w:rsid w:val="0046727E"/>
    <w:rsid w:val="004D4439"/>
    <w:rsid w:val="004F4653"/>
    <w:rsid w:val="00563B11"/>
    <w:rsid w:val="005B1785"/>
    <w:rsid w:val="00614F51"/>
    <w:rsid w:val="00625B4E"/>
    <w:rsid w:val="006B3A54"/>
    <w:rsid w:val="00765427"/>
    <w:rsid w:val="0081664B"/>
    <w:rsid w:val="0084323B"/>
    <w:rsid w:val="008F5218"/>
    <w:rsid w:val="00904C11"/>
    <w:rsid w:val="009A275F"/>
    <w:rsid w:val="009D5457"/>
    <w:rsid w:val="00AE3ED1"/>
    <w:rsid w:val="00B940D4"/>
    <w:rsid w:val="00BF3272"/>
    <w:rsid w:val="00C013FB"/>
    <w:rsid w:val="00CB19D9"/>
    <w:rsid w:val="00CE1328"/>
    <w:rsid w:val="00CE3EC4"/>
    <w:rsid w:val="00D71115"/>
    <w:rsid w:val="00DB32B4"/>
    <w:rsid w:val="00EE0E77"/>
    <w:rsid w:val="00F22C59"/>
    <w:rsid w:val="00F325D9"/>
    <w:rsid w:val="00F538E4"/>
    <w:rsid w:val="00F73A8C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4589"/>
  <w15:docId w15:val="{507E6B49-311E-4979-B895-C6CDA63D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17</cp:revision>
  <cp:lastPrinted>2021-12-07T00:57:00Z</cp:lastPrinted>
  <dcterms:created xsi:type="dcterms:W3CDTF">2021-12-07T00:54:00Z</dcterms:created>
  <dcterms:modified xsi:type="dcterms:W3CDTF">2022-11-14T07:10:00Z</dcterms:modified>
</cp:coreProperties>
</file>