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7F" w:rsidRDefault="0000777F" w:rsidP="0000777F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00777F" w:rsidRDefault="0000777F" w:rsidP="0000777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00777F" w:rsidRDefault="0000777F" w:rsidP="0000777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00777F" w:rsidRDefault="0000777F" w:rsidP="0000777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00777F" w:rsidRDefault="0000777F" w:rsidP="0000777F">
      <w:pPr>
        <w:jc w:val="left"/>
        <w:rPr>
          <w:rFonts w:cs="Times New Roman"/>
          <w:sz w:val="24"/>
          <w:szCs w:val="24"/>
        </w:rPr>
      </w:pPr>
    </w:p>
    <w:p w:rsidR="0000777F" w:rsidRDefault="0000777F" w:rsidP="0000777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00777F" w:rsidRDefault="0000777F" w:rsidP="0000777F">
      <w:pPr>
        <w:jc w:val="left"/>
        <w:rPr>
          <w:rFonts w:cs="Times New Roman"/>
          <w:sz w:val="24"/>
          <w:szCs w:val="24"/>
        </w:rPr>
      </w:pPr>
    </w:p>
    <w:p w:rsidR="0000777F" w:rsidRDefault="0000777F" w:rsidP="0000777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00777F" w:rsidRDefault="0000777F" w:rsidP="0000777F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«23» ноября 2018 г.                                                                                   №235-п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00777F" w:rsidRDefault="0000777F" w:rsidP="0000777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ПРОВЕДЕНИИ ПУБЛИЧНЫХ СЛУШАНИЙ ПО РАССМОТРЕНИЮ ПРОЕКТА ПЛАНИРОВКИ ТЕРРИТОРИИ ДЛЯ РАЗМЕЩЕНИЯ ЛИНЕЙНОГО ОБЪЕКТА: «ЭЛЕКТРИЧЕСКАЯ СЕТЬ Д. ТУРСКАЯ»</w:t>
      </w:r>
    </w:p>
    <w:p w:rsidR="0000777F" w:rsidRDefault="0000777F" w:rsidP="0000777F">
      <w:pPr>
        <w:jc w:val="left"/>
        <w:rPr>
          <w:rFonts w:cs="Times New Roman"/>
          <w:sz w:val="24"/>
          <w:szCs w:val="24"/>
        </w:rPr>
      </w:pPr>
    </w:p>
    <w:p w:rsidR="0000777F" w:rsidRDefault="0000777F" w:rsidP="0000777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целях реализации прав человека на благоприятную среду обитания, в соответствии со ст. ст. 9, 24, 25, 28 Градостроительного кодекса Российской Федерации, с Законом Иркутской области № 59-ОЗ от 23.07.2008 г. «О градостроительной деятельности в Иркутской области», со ст. 14 Федерального закона № 131-ФЗ от 06.10.2006 г. «Об общих принципах организации органов местного самоуправления в Российской Федерации», руководствуясь решением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№ 49-05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от 27.01.2017 г. «Об утверждении порядка организации и проведения публичных слушаний 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муниципальном образовании»,  ст. 16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 </w:t>
      </w:r>
    </w:p>
    <w:p w:rsidR="0000777F" w:rsidRDefault="0000777F" w:rsidP="0000777F">
      <w:pPr>
        <w:jc w:val="left"/>
        <w:rPr>
          <w:rFonts w:cs="Times New Roman"/>
          <w:sz w:val="24"/>
          <w:szCs w:val="24"/>
        </w:rPr>
      </w:pPr>
    </w:p>
    <w:p w:rsidR="0000777F" w:rsidRDefault="0000777F" w:rsidP="0000777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00777F" w:rsidRDefault="0000777F" w:rsidP="0000777F">
      <w:pPr>
        <w:jc w:val="left"/>
        <w:rPr>
          <w:rFonts w:cs="Times New Roman"/>
          <w:sz w:val="24"/>
          <w:szCs w:val="24"/>
        </w:rPr>
      </w:pPr>
    </w:p>
    <w:p w:rsidR="0000777F" w:rsidRDefault="0000777F" w:rsidP="0000777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Провести публичные слушания по рассмотрению проекта планировки территории для размещения линейного объекта: "Электрическая сеть д.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Турская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"</w:t>
      </w:r>
    </w:p>
    <w:p w:rsidR="0000777F" w:rsidRDefault="0000777F" w:rsidP="0000777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26.12.2018 г. в 15 ч. 00 мин. в здании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по адресу: Иркутская область, Иркутский район, с.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ул. Кирова, 91 «Г». </w:t>
      </w:r>
    </w:p>
    <w:p w:rsidR="0000777F" w:rsidRDefault="0000777F" w:rsidP="0000777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Ответственным за проведение публичных слушаний назначить заместителя председателя комиссии по вопросам землепользования и застройки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МО Куклину В.А.</w:t>
      </w:r>
    </w:p>
    <w:p w:rsidR="0000777F" w:rsidRDefault="0000777F" w:rsidP="0000777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Докладчиком на публичных слушаниях назначить директора ООО «Кадастр»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Стогний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А.М. (по согласованию).</w:t>
      </w:r>
    </w:p>
    <w:p w:rsidR="0000777F" w:rsidRDefault="0000777F" w:rsidP="0000777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Предложения и замечания, касающиеся обсуждаемых вопросов, для включения их в протокол публичных слушаний принимаются не позднее, чем за 2 дня до начала проведения публичных слушаний с 9-00 до 16-00 ч.</w:t>
      </w:r>
    </w:p>
    <w:p w:rsidR="0000777F" w:rsidRDefault="0000777F" w:rsidP="0000777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bookmarkStart w:id="0" w:name="sub_6"/>
      <w:r>
        <w:rPr>
          <w:rFonts w:ascii="Tahoma" w:hAnsi="Tahoma" w:cs="Tahoma"/>
          <w:color w:val="44A1C7"/>
          <w:sz w:val="20"/>
          <w:szCs w:val="20"/>
        </w:rPr>
        <w:t>5. </w:t>
      </w:r>
      <w:bookmarkEnd w:id="0"/>
      <w:r>
        <w:rPr>
          <w:rFonts w:ascii="Tahoma" w:hAnsi="Tahoma" w:cs="Tahoma"/>
          <w:color w:val="2C2C2C"/>
          <w:sz w:val="20"/>
          <w:szCs w:val="20"/>
        </w:rPr>
        <w:t>Опубликовать извещение о проведении публичных слушаний на интернет-сайте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00777F" w:rsidRDefault="0000777F" w:rsidP="0000777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 xml:space="preserve">6. Заказчику работ по рассмотрению проекта планировки территории для размещения линейного объекта: "Электрическая сеть д.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Турская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" филиалу ОАО «ИЭСК» «Восточные электрические сети»:</w:t>
      </w:r>
    </w:p>
    <w:p w:rsidR="0000777F" w:rsidRDefault="0000777F" w:rsidP="0000777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а) осуществить в установленном законом порядке информирование населения и общественности о проведении публичных слушаний;</w:t>
      </w:r>
    </w:p>
    <w:p w:rsidR="0000777F" w:rsidRDefault="0000777F" w:rsidP="0000777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б) обеспечить доступ населения и общественности к проектной документации;</w:t>
      </w:r>
    </w:p>
    <w:p w:rsidR="0000777F" w:rsidRDefault="0000777F" w:rsidP="0000777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7. Контроль за исполнением настоящего постановления оставляю за собой.</w:t>
      </w:r>
    </w:p>
    <w:p w:rsidR="0000777F" w:rsidRDefault="0000777F" w:rsidP="0000777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br/>
        <w:t xml:space="preserve">ИО главы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 Н.П.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Пихето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-Новосельцева</w:t>
      </w:r>
    </w:p>
    <w:p w:rsidR="003E0016" w:rsidRPr="003F3F1E" w:rsidRDefault="003E0016" w:rsidP="003F3F1E">
      <w:bookmarkStart w:id="1" w:name="_GoBack"/>
      <w:bookmarkEnd w:id="1"/>
    </w:p>
    <w:sectPr w:rsidR="003E0016" w:rsidRPr="003F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A2AEC"/>
    <w:multiLevelType w:val="multilevel"/>
    <w:tmpl w:val="B52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9"/>
  </w:num>
  <w:num w:numId="5">
    <w:abstractNumId w:val="14"/>
  </w:num>
  <w:num w:numId="6">
    <w:abstractNumId w:val="15"/>
  </w:num>
  <w:num w:numId="7">
    <w:abstractNumId w:val="22"/>
  </w:num>
  <w:num w:numId="8">
    <w:abstractNumId w:val="19"/>
  </w:num>
  <w:num w:numId="9">
    <w:abstractNumId w:val="30"/>
  </w:num>
  <w:num w:numId="10">
    <w:abstractNumId w:val="0"/>
  </w:num>
  <w:num w:numId="11">
    <w:abstractNumId w:val="8"/>
  </w:num>
  <w:num w:numId="12">
    <w:abstractNumId w:val="32"/>
  </w:num>
  <w:num w:numId="13">
    <w:abstractNumId w:val="18"/>
  </w:num>
  <w:num w:numId="14">
    <w:abstractNumId w:val="17"/>
  </w:num>
  <w:num w:numId="15">
    <w:abstractNumId w:val="27"/>
  </w:num>
  <w:num w:numId="16">
    <w:abstractNumId w:val="4"/>
  </w:num>
  <w:num w:numId="17">
    <w:abstractNumId w:val="3"/>
  </w:num>
  <w:num w:numId="18">
    <w:abstractNumId w:val="29"/>
  </w:num>
  <w:num w:numId="19">
    <w:abstractNumId w:val="10"/>
  </w:num>
  <w:num w:numId="20">
    <w:abstractNumId w:val="23"/>
  </w:num>
  <w:num w:numId="21">
    <w:abstractNumId w:val="5"/>
  </w:num>
  <w:num w:numId="22">
    <w:abstractNumId w:val="7"/>
  </w:num>
  <w:num w:numId="23">
    <w:abstractNumId w:val="26"/>
  </w:num>
  <w:num w:numId="24">
    <w:abstractNumId w:val="11"/>
  </w:num>
  <w:num w:numId="25">
    <w:abstractNumId w:val="16"/>
  </w:num>
  <w:num w:numId="26">
    <w:abstractNumId w:val="24"/>
  </w:num>
  <w:num w:numId="27">
    <w:abstractNumId w:val="12"/>
  </w:num>
  <w:num w:numId="28">
    <w:abstractNumId w:val="2"/>
  </w:num>
  <w:num w:numId="29">
    <w:abstractNumId w:val="28"/>
  </w:num>
  <w:num w:numId="30">
    <w:abstractNumId w:val="20"/>
  </w:num>
  <w:num w:numId="31">
    <w:abstractNumId w:val="25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0777F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406F7"/>
    <w:rsid w:val="00151EF8"/>
    <w:rsid w:val="0016161D"/>
    <w:rsid w:val="001C046F"/>
    <w:rsid w:val="001D22D3"/>
    <w:rsid w:val="002146EE"/>
    <w:rsid w:val="00214FC9"/>
    <w:rsid w:val="002222DF"/>
    <w:rsid w:val="00234507"/>
    <w:rsid w:val="00245022"/>
    <w:rsid w:val="00265839"/>
    <w:rsid w:val="00275E35"/>
    <w:rsid w:val="002771B3"/>
    <w:rsid w:val="0028507C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3F3F1E"/>
    <w:rsid w:val="0041469D"/>
    <w:rsid w:val="00431FB5"/>
    <w:rsid w:val="004325C1"/>
    <w:rsid w:val="0045210A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5F69CC"/>
    <w:rsid w:val="006010D0"/>
    <w:rsid w:val="00624E19"/>
    <w:rsid w:val="00632A7D"/>
    <w:rsid w:val="006679FC"/>
    <w:rsid w:val="0069630F"/>
    <w:rsid w:val="006A27FA"/>
    <w:rsid w:val="006C6870"/>
    <w:rsid w:val="006D0D9B"/>
    <w:rsid w:val="006F7F2F"/>
    <w:rsid w:val="00716894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299A"/>
    <w:rsid w:val="00976B74"/>
    <w:rsid w:val="0099282B"/>
    <w:rsid w:val="009A48AF"/>
    <w:rsid w:val="009A6108"/>
    <w:rsid w:val="009E2D94"/>
    <w:rsid w:val="00A27D70"/>
    <w:rsid w:val="00A42CA9"/>
    <w:rsid w:val="00A56268"/>
    <w:rsid w:val="00A65F65"/>
    <w:rsid w:val="00A74ADE"/>
    <w:rsid w:val="00AB116B"/>
    <w:rsid w:val="00AB2BFC"/>
    <w:rsid w:val="00B26022"/>
    <w:rsid w:val="00B51E32"/>
    <w:rsid w:val="00BA2E26"/>
    <w:rsid w:val="00C00AAC"/>
    <w:rsid w:val="00C16EED"/>
    <w:rsid w:val="00C62E69"/>
    <w:rsid w:val="00C67103"/>
    <w:rsid w:val="00C72DD3"/>
    <w:rsid w:val="00CA55A2"/>
    <w:rsid w:val="00CC37E0"/>
    <w:rsid w:val="00CC4B74"/>
    <w:rsid w:val="00CC70B7"/>
    <w:rsid w:val="00CE114B"/>
    <w:rsid w:val="00D06A6C"/>
    <w:rsid w:val="00D1066A"/>
    <w:rsid w:val="00D14625"/>
    <w:rsid w:val="00D1755C"/>
    <w:rsid w:val="00D31943"/>
    <w:rsid w:val="00D50379"/>
    <w:rsid w:val="00DB5830"/>
    <w:rsid w:val="00DF6DCE"/>
    <w:rsid w:val="00E33787"/>
    <w:rsid w:val="00E3507F"/>
    <w:rsid w:val="00E4044E"/>
    <w:rsid w:val="00E97C9A"/>
    <w:rsid w:val="00EA47F3"/>
    <w:rsid w:val="00EE53EC"/>
    <w:rsid w:val="00F03E27"/>
    <w:rsid w:val="00F21980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127</cp:revision>
  <dcterms:created xsi:type="dcterms:W3CDTF">2022-10-28T05:17:00Z</dcterms:created>
  <dcterms:modified xsi:type="dcterms:W3CDTF">2022-10-28T08:11:00Z</dcterms:modified>
</cp:coreProperties>
</file>