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9B9E" w14:textId="77777777"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14:paraId="18B1B4AC" w14:textId="77777777"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(муниципальный </w:t>
      </w:r>
      <w:r w:rsidR="0069018A">
        <w:rPr>
          <w:rFonts w:ascii="Times New Roman" w:hAnsi="Times New Roman" w:cs="Times New Roman"/>
          <w:b/>
          <w:sz w:val="30"/>
          <w:szCs w:val="30"/>
        </w:rPr>
        <w:t xml:space="preserve">земельный </w:t>
      </w:r>
      <w:r>
        <w:rPr>
          <w:rFonts w:ascii="Times New Roman" w:hAnsi="Times New Roman" w:cs="Times New Roman"/>
          <w:b/>
          <w:sz w:val="30"/>
          <w:szCs w:val="30"/>
        </w:rPr>
        <w:t xml:space="preserve"> контроль)</w:t>
      </w:r>
    </w:p>
    <w:tbl>
      <w:tblPr>
        <w:tblW w:w="14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263"/>
        <w:gridCol w:w="4961"/>
        <w:gridCol w:w="4536"/>
      </w:tblGrid>
      <w:tr w:rsidR="0069018A" w:rsidRPr="0069018A" w14:paraId="291B6B49" w14:textId="77777777" w:rsidTr="0069018A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46CEDC4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1EA7CC1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4961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BC0B80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536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B60BC0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9018A" w:rsidRPr="0069018A" w14:paraId="03D11514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BEF8F3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055CD3A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Земельный кодекс Российской Федерации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6AF1645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5F613A3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7,</w:t>
            </w:r>
          </w:p>
          <w:p w14:paraId="4C5BFB07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12,</w:t>
            </w:r>
          </w:p>
          <w:p w14:paraId="7FBA18D3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13,</w:t>
            </w:r>
          </w:p>
          <w:p w14:paraId="21575C54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25,</w:t>
            </w:r>
          </w:p>
          <w:p w14:paraId="2F7DB7CA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26,</w:t>
            </w:r>
          </w:p>
          <w:p w14:paraId="05009FD8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12 статьи 39.20,</w:t>
            </w:r>
          </w:p>
          <w:p w14:paraId="0400E4A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39.33,</w:t>
            </w:r>
          </w:p>
          <w:p w14:paraId="3151BE6E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39.35,</w:t>
            </w:r>
          </w:p>
          <w:p w14:paraId="280345EC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42,</w:t>
            </w:r>
          </w:p>
          <w:p w14:paraId="209E3EE9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56,</w:t>
            </w:r>
          </w:p>
          <w:p w14:paraId="71E031C1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подпункт 4 пункта 2 статьи 60,</w:t>
            </w:r>
          </w:p>
          <w:p w14:paraId="40E1B36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78,</w:t>
            </w:r>
          </w:p>
          <w:p w14:paraId="2DAC1451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3 статьи 87,</w:t>
            </w:r>
          </w:p>
          <w:p w14:paraId="3D942D1C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88,</w:t>
            </w:r>
          </w:p>
          <w:p w14:paraId="78936229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89,</w:t>
            </w:r>
          </w:p>
          <w:p w14:paraId="4929BAAD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1-6, 8 статьи 90,</w:t>
            </w:r>
          </w:p>
          <w:p w14:paraId="60EB5B62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статья 91,</w:t>
            </w:r>
          </w:p>
          <w:p w14:paraId="401DA4F4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92,</w:t>
            </w:r>
          </w:p>
          <w:p w14:paraId="4C4E0320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93,</w:t>
            </w:r>
          </w:p>
          <w:p w14:paraId="67DABE5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7 статьи 95,</w:t>
            </w:r>
          </w:p>
          <w:p w14:paraId="4DC4CFAB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4 статьи 97, пункты 2, 3, 5 статьи 98,</w:t>
            </w:r>
          </w:p>
          <w:p w14:paraId="125FB894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3 статьи 99,</w:t>
            </w:r>
          </w:p>
          <w:p w14:paraId="7D38B6FD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103</w:t>
            </w:r>
          </w:p>
        </w:tc>
      </w:tr>
      <w:tr w:rsidR="0069018A" w:rsidRPr="0069018A" w14:paraId="35A6FAAB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7225BD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 2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C29E3BA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Гражданский кодекс Российской Федерации (часть первая)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E123F3E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D11243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8.1</w:t>
            </w:r>
          </w:p>
        </w:tc>
      </w:tr>
      <w:tr w:rsidR="0069018A" w:rsidRPr="0069018A" w14:paraId="73B16A4C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1EB3DCC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8AEA67C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F35A1A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88B115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1,</w:t>
            </w:r>
          </w:p>
          <w:p w14:paraId="61FE4BDE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подпункты 3,7 пункта 2 статьи 19</w:t>
            </w:r>
          </w:p>
        </w:tc>
      </w:tr>
      <w:tr w:rsidR="0069018A" w:rsidRPr="0069018A" w14:paraId="4CA257FD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847DFF7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867F865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07.07.2003 № 112-ФЗ. «О личном подсобном хозяйстве»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B129A9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Граждане, использующие земельные участки, предназначенные для ведения личного подсобного хозяйства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29812AE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2,</w:t>
            </w:r>
          </w:p>
          <w:p w14:paraId="4F1198B1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3 статьи 4,</w:t>
            </w:r>
          </w:p>
          <w:p w14:paraId="711BA553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10</w:t>
            </w:r>
          </w:p>
        </w:tc>
      </w:tr>
      <w:tr w:rsidR="0069018A" w:rsidRPr="0069018A" w14:paraId="40E209E3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B16620D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4BC37BB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</w:t>
            </w:r>
          </w:p>
          <w:p w14:paraId="73B2E4C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100DE59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95ECDA2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1,</w:t>
            </w:r>
          </w:p>
          <w:p w14:paraId="15037667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8</w:t>
            </w:r>
          </w:p>
        </w:tc>
      </w:tr>
      <w:tr w:rsidR="0069018A" w:rsidRPr="0069018A" w14:paraId="17D451C9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AA21358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 6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6CCF48D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FCEC068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9B820F0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часть 17 статьи 6</w:t>
            </w:r>
          </w:p>
        </w:tc>
      </w:tr>
      <w:tr w:rsidR="0069018A" w:rsidRPr="0069018A" w14:paraId="1B38C080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524125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999F9F7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10.01.1996  № 4-ФЗ «О мелиорации земель»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317442E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E9F958B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25</w:t>
            </w:r>
          </w:p>
        </w:tc>
      </w:tr>
      <w:tr w:rsidR="0069018A" w:rsidRPr="0069018A" w14:paraId="7AD9BA09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B3DC185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8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B35EF0C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25.10.2001 № 137-ФЗ «О введение в действие Земельного кодекса Российской Федерации»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F207036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A7D7AB8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3</w:t>
            </w:r>
          </w:p>
        </w:tc>
      </w:tr>
      <w:tr w:rsidR="0069018A" w:rsidRPr="0069018A" w14:paraId="0227CCE5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DC2D945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715D20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Градостроительный кодекс Российской Федерации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B284072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23D3BB2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17, 19 статьи 51</w:t>
            </w:r>
          </w:p>
        </w:tc>
      </w:tr>
      <w:tr w:rsidR="0069018A" w:rsidRPr="0069018A" w14:paraId="02738787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BEC2DA2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E9F726B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5F54B84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E5EB5DC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3 статьи 28</w:t>
            </w:r>
          </w:p>
        </w:tc>
      </w:tr>
      <w:tr w:rsidR="0069018A" w:rsidRPr="0069018A" w14:paraId="1831D001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522E7EA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27B362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91989F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CFDBD8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Весь документ</w:t>
            </w:r>
          </w:p>
        </w:tc>
      </w:tr>
      <w:tr w:rsidR="0069018A" w:rsidRPr="0069018A" w14:paraId="26D7CE4A" w14:textId="77777777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A05645E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BE85838" w14:textId="77777777" w:rsidR="0069018A" w:rsidRPr="0069018A" w:rsidRDefault="0069018A" w:rsidP="00966B6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 xml:space="preserve">Решение Думы от 24.04.2013 № 33 </w:t>
            </w:r>
            <w:r w:rsidR="00A60E4E">
              <w:rPr>
                <w:rFonts w:ascii="Times New Roman" w:hAnsi="Times New Roman" w:cs="Times New Roman"/>
              </w:rPr>
              <w:t>«</w:t>
            </w:r>
            <w:r w:rsidRPr="0069018A">
              <w:rPr>
                <w:rFonts w:ascii="Times New Roman" w:hAnsi="Times New Roman" w:cs="Times New Roman"/>
              </w:rPr>
              <w:t xml:space="preserve">Об утверждении Положения "О муниципальном земельном контроле на </w:t>
            </w:r>
            <w:r w:rsidRPr="0069018A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 w:rsidR="00966B6A">
              <w:rPr>
                <w:rFonts w:ascii="Times New Roman" w:hAnsi="Times New Roman" w:cs="Times New Roman"/>
              </w:rPr>
              <w:t>Ушаковского</w:t>
            </w:r>
            <w:r w:rsidRPr="0069018A"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B8D2FAA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26A65FF" w14:textId="77777777"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Весь документ</w:t>
            </w:r>
          </w:p>
        </w:tc>
      </w:tr>
    </w:tbl>
    <w:p w14:paraId="4011C0E1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042142F8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0B12E5A9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6F013565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1C6A5BF4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375667A6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08D31424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24B84B79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4D3422BE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6425BF4B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17288C25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09953080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3B7255CC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2C524EE6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6CA99496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40B61FD3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25EFB9B2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78B3A58C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1EE2DB6E" w14:textId="77777777" w:rsidR="00A60E4E" w:rsidRDefault="00A60E4E" w:rsidP="00A60E4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0008D046" w14:textId="77777777" w:rsidR="00A60E4E" w:rsidRDefault="00A60E4E" w:rsidP="00A60E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D2AC194" w14:textId="77777777" w:rsidR="00A60E4E" w:rsidRDefault="00A60E4E" w:rsidP="00A60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"Кодекс Российской Федерации об административных правонарушениях» </w:t>
      </w:r>
    </w:p>
    <w:p w14:paraId="1C5134CB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14:paraId="726311C1" w14:textId="77777777" w:rsidR="00A60E4E" w:rsidRPr="000459B7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самовольное занятие земельного участка (ст. 7.1 КоАП РФ);</w:t>
      </w:r>
    </w:p>
    <w:p w14:paraId="5DAD1A4A" w14:textId="77777777" w:rsidR="00A60E4E" w:rsidRPr="000459B7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использование земельного участка не по целевому назначению (ч. 1 ст. 8.8 КоАП РФ);</w:t>
      </w:r>
    </w:p>
    <w:p w14:paraId="54D6686A" w14:textId="77777777"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(ч. 3 ст. 8.8 КоАП РФ).</w:t>
      </w:r>
    </w:p>
    <w:p w14:paraId="40709B0D" w14:textId="77777777"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КоАП РФ Статья 7.1. Самовольное занятие земельного участка</w:t>
      </w:r>
    </w:p>
    <w:p w14:paraId="3AF914D2" w14:textId="77777777" w:rsidR="00A60E4E" w:rsidRPr="00A60E4E" w:rsidRDefault="00000000" w:rsidP="00A60E4E">
      <w:pPr>
        <w:rPr>
          <w:rFonts w:ascii="Times New Roman" w:hAnsi="Times New Roman" w:cs="Times New Roman"/>
          <w:sz w:val="24"/>
          <w:szCs w:val="24"/>
        </w:rPr>
      </w:pPr>
      <w:hyperlink r:id="rId4" w:anchor="dst100007" w:history="1">
        <w:r w:rsidR="00A60E4E"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Самовольное</w:t>
        </w:r>
      </w:hyperlink>
      <w:r w:rsidR="00A60E4E" w:rsidRPr="00A60E4E">
        <w:rPr>
          <w:rFonts w:ascii="Times New Roman" w:hAnsi="Times New Roman" w:cs="Times New Roman"/>
          <w:sz w:val="24"/>
          <w:szCs w:val="24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14:paraId="00A080A1" w14:textId="77777777"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14:paraId="287346C7" w14:textId="77777777"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Примечания:</w:t>
      </w:r>
    </w:p>
    <w:p w14:paraId="696F132A" w14:textId="77777777"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14:paraId="653F138D" w14:textId="77777777"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14:paraId="3FDDEFEC" w14:textId="77777777"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lastRenderedPageBreak/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14:paraId="404A198F" w14:textId="77777777"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5" w:anchor="dst100010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разрешенным использованием</w:t>
        </w:r>
      </w:hyperlink>
      <w:r w:rsidRPr="00A60E4E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 </w:t>
      </w:r>
      <w:hyperlink r:id="rId6" w:anchor="dst6401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частями 2</w:t>
        </w:r>
      </w:hyperlink>
      <w:r w:rsidRPr="00A60E4E">
        <w:rPr>
          <w:rFonts w:ascii="Times New Roman" w:hAnsi="Times New Roman" w:cs="Times New Roman"/>
          <w:sz w:val="24"/>
          <w:szCs w:val="24"/>
        </w:rPr>
        <w:t>, </w:t>
      </w:r>
      <w:hyperlink r:id="rId7" w:anchor="dst7227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2.1</w:t>
        </w:r>
      </w:hyperlink>
      <w:r w:rsidRPr="00A60E4E">
        <w:rPr>
          <w:rFonts w:ascii="Times New Roman" w:hAnsi="Times New Roman" w:cs="Times New Roman"/>
          <w:sz w:val="24"/>
          <w:szCs w:val="24"/>
        </w:rPr>
        <w:t> и </w:t>
      </w:r>
      <w:hyperlink r:id="rId8" w:anchor="dst6403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3</w:t>
        </w:r>
      </w:hyperlink>
      <w:r w:rsidRPr="00A60E4E">
        <w:rPr>
          <w:rFonts w:ascii="Times New Roman" w:hAnsi="Times New Roman" w:cs="Times New Roman"/>
          <w:sz w:val="24"/>
          <w:szCs w:val="24"/>
        </w:rPr>
        <w:t> настоящей статьи, -</w:t>
      </w:r>
    </w:p>
    <w:p w14:paraId="75C36135" w14:textId="77777777"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14:paraId="63751B6C" w14:textId="77777777"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14:paraId="1EA9F11A" w14:textId="77777777" w:rsidR="00A60E4E" w:rsidRPr="00A60E4E" w:rsidRDefault="00A60E4E" w:rsidP="00A60E4E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14:paraId="78933760" w14:textId="77777777" w:rsidR="00A60E4E" w:rsidRPr="00A60E4E" w:rsidRDefault="00A60E4E" w:rsidP="00A6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14:paraId="42C06246" w14:textId="77777777" w:rsidR="00BA6B0A" w:rsidRPr="00EA07BD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A6B0A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2"/>
    <w:rsid w:val="0001474C"/>
    <w:rsid w:val="0001663F"/>
    <w:rsid w:val="00087739"/>
    <w:rsid w:val="000C19F4"/>
    <w:rsid w:val="0014188D"/>
    <w:rsid w:val="001B4317"/>
    <w:rsid w:val="00203E0D"/>
    <w:rsid w:val="00204D6E"/>
    <w:rsid w:val="00274CF0"/>
    <w:rsid w:val="003B14B1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69018A"/>
    <w:rsid w:val="00894271"/>
    <w:rsid w:val="008E12AA"/>
    <w:rsid w:val="00923667"/>
    <w:rsid w:val="00966B6A"/>
    <w:rsid w:val="00A60E4E"/>
    <w:rsid w:val="00A80562"/>
    <w:rsid w:val="00AA1EDB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3852"/>
  <w15:docId w15:val="{66C5914C-93C8-4B4F-B8B3-41E3FCC3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A60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A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A6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92/54179b602a94ee33b01318897e0f050dc25d73c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1792/54179b602a94ee33b01318897e0f050dc25d73c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792/54179b602a94ee33b01318897e0f050dc25d73cf/" TargetMode="External"/><Relationship Id="rId5" Type="http://schemas.openxmlformats.org/officeDocument/2006/relationships/hyperlink" Target="https://www.consultant.ru/document/cons_doc_LAW_423603/ce9537a598c41eedce29d39eb069ee6fdf7f09d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78774/cd052d348c458a77529289a2daf05a76866b89d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Пользователь</cp:lastModifiedBy>
  <cp:revision>2</cp:revision>
  <cp:lastPrinted>2022-02-17T01:19:00Z</cp:lastPrinted>
  <dcterms:created xsi:type="dcterms:W3CDTF">2023-08-30T08:49:00Z</dcterms:created>
  <dcterms:modified xsi:type="dcterms:W3CDTF">2023-08-30T08:49:00Z</dcterms:modified>
</cp:coreProperties>
</file>