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A6" w:rsidRPr="00956FA6" w:rsidRDefault="00956FA6" w:rsidP="00956FA6">
      <w:pPr>
        <w:shd w:val="clear" w:color="auto" w:fill="FFFFFF"/>
        <w:spacing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noProof/>
          <w:color w:val="2C2C2C"/>
          <w:sz w:val="20"/>
          <w:szCs w:val="20"/>
          <w:lang w:eastAsia="ru-RU"/>
        </w:rPr>
        <w:drawing>
          <wp:inline distT="0" distB="0" distL="0" distR="0">
            <wp:extent cx="381000" cy="480060"/>
            <wp:effectExtent l="0" t="0" r="0" b="0"/>
            <wp:docPr id="12" name="Рисунок 12" descr="http://oek.su/uploads/posts/2013-07/1372638242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ek.su/uploads/posts/2013-07/1372638242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РОССИЙСКАЯ ФЕДЕРАЦИЯ</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ИРКУТСКАЯ ОБЛАСТЬ</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ИРКУТСКИЙ РАЙОН</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АДМИНИСТРАЦИЯ ОЕКСКОГО МУНИЦИПАЛЬНОГО ОБРАЗОВАНИЯ</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ПОСТАНОВЛЕНИЕ</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от «07» июня 2013 г. № 139-п</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Об утверждении Плана мероприятий</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(«Дорожной карты»), направленных на</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повышение эффективности сферы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в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муниципальном образования</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В целях реализации Указа Президента Российской Федерации от 7 мая 2012 г. № 597 </w:t>
      </w:r>
      <w:proofErr w:type="gramStart"/>
      <w:r w:rsidRPr="00956FA6">
        <w:rPr>
          <w:rFonts w:ascii="Tahoma" w:eastAsia="Times New Roman" w:hAnsi="Tahoma" w:cs="Tahoma"/>
          <w:color w:val="2C2C2C"/>
          <w:sz w:val="20"/>
          <w:szCs w:val="20"/>
          <w:lang w:eastAsia="ru-RU"/>
        </w:rPr>
        <w:t>« О</w:t>
      </w:r>
      <w:proofErr w:type="gramEnd"/>
      <w:r w:rsidRPr="00956FA6">
        <w:rPr>
          <w:rFonts w:ascii="Tahoma" w:eastAsia="Times New Roman" w:hAnsi="Tahoma" w:cs="Tahoma"/>
          <w:color w:val="2C2C2C"/>
          <w:sz w:val="20"/>
          <w:szCs w:val="20"/>
          <w:lang w:eastAsia="ru-RU"/>
        </w:rPr>
        <w:t xml:space="preserve"> мероприятиях по реализации государственной социальной политики», распоряжения Правительства Иркутской области от 28 февраля 2013 г. № 58-рп « План мероприятий (« дорожная карта»), направленных на повышение эффективности сферы культуры в Иркутской области, руководствуясь </w:t>
      </w:r>
      <w:proofErr w:type="spellStart"/>
      <w:r w:rsidRPr="00956FA6">
        <w:rPr>
          <w:rFonts w:ascii="Tahoma" w:eastAsia="Times New Roman" w:hAnsi="Tahoma" w:cs="Tahoma"/>
          <w:color w:val="2C2C2C"/>
          <w:sz w:val="20"/>
          <w:szCs w:val="20"/>
          <w:lang w:eastAsia="ru-RU"/>
        </w:rPr>
        <w:t>ст.ст</w:t>
      </w:r>
      <w:proofErr w:type="spellEnd"/>
      <w:r w:rsidRPr="00956FA6">
        <w:rPr>
          <w:rFonts w:ascii="Tahoma" w:eastAsia="Times New Roman" w:hAnsi="Tahoma" w:cs="Tahoma"/>
          <w:color w:val="2C2C2C"/>
          <w:sz w:val="20"/>
          <w:szCs w:val="20"/>
          <w:lang w:eastAsia="ru-RU"/>
        </w:rPr>
        <w:t xml:space="preserve">. 59, 61 Устава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 О С Т А Н О В Л Я ЕТ</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1. Утвердить План мероприятий </w:t>
      </w:r>
      <w:proofErr w:type="gramStart"/>
      <w:r w:rsidRPr="00956FA6">
        <w:rPr>
          <w:rFonts w:ascii="Tahoma" w:eastAsia="Times New Roman" w:hAnsi="Tahoma" w:cs="Tahoma"/>
          <w:color w:val="2C2C2C"/>
          <w:sz w:val="20"/>
          <w:szCs w:val="20"/>
          <w:lang w:eastAsia="ru-RU"/>
        </w:rPr>
        <w:t>(« Дорожная</w:t>
      </w:r>
      <w:proofErr w:type="gramEnd"/>
      <w:r w:rsidRPr="00956FA6">
        <w:rPr>
          <w:rFonts w:ascii="Tahoma" w:eastAsia="Times New Roman" w:hAnsi="Tahoma" w:cs="Tahoma"/>
          <w:color w:val="2C2C2C"/>
          <w:sz w:val="20"/>
          <w:szCs w:val="20"/>
          <w:lang w:eastAsia="ru-RU"/>
        </w:rPr>
        <w:t xml:space="preserve"> карта»), направленных на повышение эффективности сферы культуры в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муниципальном образовании (Приложение).</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2. Опубликовать настоящее постановление в информационном бюллетене «Вестник </w:t>
      </w:r>
      <w:proofErr w:type="spellStart"/>
      <w:r w:rsidRPr="00956FA6">
        <w:rPr>
          <w:rFonts w:ascii="Tahoma" w:eastAsia="Times New Roman" w:hAnsi="Tahoma" w:cs="Tahoma"/>
          <w:color w:val="2C2C2C"/>
          <w:sz w:val="20"/>
          <w:szCs w:val="20"/>
          <w:lang w:eastAsia="ru-RU"/>
        </w:rPr>
        <w:t>Оёкского</w:t>
      </w:r>
      <w:proofErr w:type="spellEnd"/>
      <w:r w:rsidRPr="00956FA6">
        <w:rPr>
          <w:rFonts w:ascii="Tahoma" w:eastAsia="Times New Roman" w:hAnsi="Tahoma" w:cs="Tahoma"/>
          <w:color w:val="2C2C2C"/>
          <w:sz w:val="20"/>
          <w:szCs w:val="20"/>
          <w:lang w:eastAsia="ru-RU"/>
        </w:rPr>
        <w:t xml:space="preserve"> муниципального образования» и на официальном сайте www.oek.su.</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3. Контроль исполнения настоящего Постановления возложить на </w:t>
      </w:r>
      <w:proofErr w:type="spellStart"/>
      <w:r w:rsidRPr="00956FA6">
        <w:rPr>
          <w:rFonts w:ascii="Tahoma" w:eastAsia="Times New Roman" w:hAnsi="Tahoma" w:cs="Tahoma"/>
          <w:color w:val="2C2C2C"/>
          <w:sz w:val="20"/>
          <w:szCs w:val="20"/>
          <w:lang w:eastAsia="ru-RU"/>
        </w:rPr>
        <w:t>земестителя</w:t>
      </w:r>
      <w:proofErr w:type="spellEnd"/>
      <w:r w:rsidRPr="00956FA6">
        <w:rPr>
          <w:rFonts w:ascii="Tahoma" w:eastAsia="Times New Roman" w:hAnsi="Tahoma" w:cs="Tahoma"/>
          <w:color w:val="2C2C2C"/>
          <w:sz w:val="20"/>
          <w:szCs w:val="20"/>
          <w:lang w:eastAsia="ru-RU"/>
        </w:rPr>
        <w:t xml:space="preserve"> главы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w:t>
      </w:r>
      <w:proofErr w:type="spellStart"/>
      <w:r w:rsidRPr="00956FA6">
        <w:rPr>
          <w:rFonts w:ascii="Tahoma" w:eastAsia="Times New Roman" w:hAnsi="Tahoma" w:cs="Tahoma"/>
          <w:color w:val="2C2C2C"/>
          <w:sz w:val="20"/>
          <w:szCs w:val="20"/>
          <w:lang w:eastAsia="ru-RU"/>
        </w:rPr>
        <w:t>О.А.Парфёнова</w:t>
      </w:r>
      <w:proofErr w:type="spellEnd"/>
      <w:r w:rsidRPr="00956FA6">
        <w:rPr>
          <w:rFonts w:ascii="Tahoma" w:eastAsia="Times New Roman" w:hAnsi="Tahoma" w:cs="Tahoma"/>
          <w:color w:val="2C2C2C"/>
          <w:sz w:val="20"/>
          <w:szCs w:val="20"/>
          <w:lang w:eastAsia="ru-RU"/>
        </w:rPr>
        <w:t>.</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i/>
          <w:iCs/>
          <w:color w:val="2C2C2C"/>
          <w:sz w:val="20"/>
          <w:szCs w:val="20"/>
          <w:lang w:eastAsia="ru-RU"/>
        </w:rPr>
        <w:t xml:space="preserve"> ИО Главы администрации </w:t>
      </w:r>
      <w:proofErr w:type="spellStart"/>
      <w:r w:rsidRPr="00956FA6">
        <w:rPr>
          <w:rFonts w:ascii="Tahoma" w:eastAsia="Times New Roman" w:hAnsi="Tahoma" w:cs="Tahoma"/>
          <w:i/>
          <w:iCs/>
          <w:color w:val="2C2C2C"/>
          <w:sz w:val="20"/>
          <w:szCs w:val="20"/>
          <w:lang w:eastAsia="ru-RU"/>
        </w:rPr>
        <w:t>Оекского</w:t>
      </w:r>
      <w:proofErr w:type="spellEnd"/>
      <w:r w:rsidRPr="00956FA6">
        <w:rPr>
          <w:rFonts w:ascii="Tahoma" w:eastAsia="Times New Roman" w:hAnsi="Tahoma" w:cs="Tahoma"/>
          <w:i/>
          <w:iCs/>
          <w:color w:val="2C2C2C"/>
          <w:sz w:val="20"/>
          <w:szCs w:val="20"/>
          <w:lang w:eastAsia="ru-RU"/>
        </w:rPr>
        <w:t xml:space="preserve"> муниципального образования: </w:t>
      </w:r>
      <w:proofErr w:type="spellStart"/>
      <w:r w:rsidRPr="00956FA6">
        <w:rPr>
          <w:rFonts w:ascii="Tahoma" w:eastAsia="Times New Roman" w:hAnsi="Tahoma" w:cs="Tahoma"/>
          <w:i/>
          <w:iCs/>
          <w:color w:val="2C2C2C"/>
          <w:sz w:val="20"/>
          <w:szCs w:val="20"/>
          <w:lang w:eastAsia="ru-RU"/>
        </w:rPr>
        <w:t>О.А.Парфёнов</w:t>
      </w:r>
      <w:proofErr w:type="spellEnd"/>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Приложение</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 Постановлению администрации</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от 07 июня 2013 года № 139-п</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 xml:space="preserve">План мероприятий </w:t>
      </w:r>
      <w:proofErr w:type="gramStart"/>
      <w:r w:rsidRPr="00956FA6">
        <w:rPr>
          <w:rFonts w:ascii="Tahoma" w:eastAsia="Times New Roman" w:hAnsi="Tahoma" w:cs="Tahoma"/>
          <w:b/>
          <w:bCs/>
          <w:color w:val="2C2C2C"/>
          <w:sz w:val="20"/>
          <w:szCs w:val="20"/>
          <w:lang w:eastAsia="ru-RU"/>
        </w:rPr>
        <w:t>(« Дорожная</w:t>
      </w:r>
      <w:proofErr w:type="gramEnd"/>
      <w:r w:rsidRPr="00956FA6">
        <w:rPr>
          <w:rFonts w:ascii="Tahoma" w:eastAsia="Times New Roman" w:hAnsi="Tahoma" w:cs="Tahoma"/>
          <w:b/>
          <w:bCs/>
          <w:color w:val="2C2C2C"/>
          <w:sz w:val="20"/>
          <w:szCs w:val="20"/>
          <w:lang w:eastAsia="ru-RU"/>
        </w:rPr>
        <w:t xml:space="preserve"> карта»), направленных на повышение эффективности сферы культуры в </w:t>
      </w:r>
      <w:proofErr w:type="spellStart"/>
      <w:r w:rsidRPr="00956FA6">
        <w:rPr>
          <w:rFonts w:ascii="Tahoma" w:eastAsia="Times New Roman" w:hAnsi="Tahoma" w:cs="Tahoma"/>
          <w:b/>
          <w:bCs/>
          <w:color w:val="2C2C2C"/>
          <w:sz w:val="20"/>
          <w:szCs w:val="20"/>
          <w:lang w:eastAsia="ru-RU"/>
        </w:rPr>
        <w:t>Оекском</w:t>
      </w:r>
      <w:proofErr w:type="spellEnd"/>
      <w:r w:rsidRPr="00956FA6">
        <w:rPr>
          <w:rFonts w:ascii="Tahoma" w:eastAsia="Times New Roman" w:hAnsi="Tahoma" w:cs="Tahoma"/>
          <w:b/>
          <w:bCs/>
          <w:color w:val="2C2C2C"/>
          <w:sz w:val="20"/>
          <w:szCs w:val="20"/>
          <w:lang w:eastAsia="ru-RU"/>
        </w:rPr>
        <w:t xml:space="preserve"> муниципальном образовании</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i/>
          <w:iCs/>
          <w:color w:val="2C2C2C"/>
          <w:sz w:val="20"/>
          <w:szCs w:val="20"/>
          <w:lang w:eastAsia="ru-RU"/>
        </w:rPr>
        <w:t>1. Цели разработки плана мероприятий, направленных на повышение эффективности сферы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Настоящий план мероприятий («дорожная карта»), направленных на повышение эффективности сферы культуры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разработан в следующих целях:</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повышение качества жизни жителей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путем предоставления им возможности саморазвития через регулярные занятия творчеством по свободно выбранному ими </w:t>
      </w:r>
      <w:r w:rsidRPr="00956FA6">
        <w:rPr>
          <w:rFonts w:ascii="Tahoma" w:eastAsia="Times New Roman" w:hAnsi="Tahoma" w:cs="Tahoma"/>
          <w:color w:val="2C2C2C"/>
          <w:sz w:val="20"/>
          <w:szCs w:val="20"/>
          <w:lang w:eastAsia="ru-RU"/>
        </w:rPr>
        <w:lastRenderedPageBreak/>
        <w:t>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обеспечение достойной оплаты труда работников учреждений культуры, как результат повышение качества и количества оказываемых ими муниципальных услуг;</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развитие и сохранение кадрового потенциала учреждений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повышение престижности и привлекательности профессий в сфере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сохранение культурного и исторического наследия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Иркутского района и области, обеспечение доступа граждан к культурным ценностям и участию в культурной жизни, реализации творческого потенциала населения;</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создание благоприятных условий для устойчивого развития сферы культуры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i/>
          <w:iCs/>
          <w:color w:val="2C2C2C"/>
          <w:sz w:val="20"/>
          <w:szCs w:val="20"/>
          <w:lang w:eastAsia="ru-RU"/>
        </w:rPr>
        <w:t>11. Целевые показатели (индикаторы) развития сферы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С ростом эффективности и качества оказываемых услуг в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муниципальном образовании будут достигнуты следующие целевые показатели (индикаторы):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1.Увеличение количества представленных (во всех формах) зрителю музейных предметов основного фонда:</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proofErr w:type="gramStart"/>
      <w:r w:rsidRPr="00956FA6">
        <w:rPr>
          <w:rFonts w:ascii="Tahoma" w:eastAsia="Times New Roman" w:hAnsi="Tahoma" w:cs="Tahoma"/>
          <w:color w:val="2C2C2C"/>
          <w:sz w:val="20"/>
          <w:szCs w:val="20"/>
          <w:lang w:eastAsia="ru-RU"/>
        </w:rPr>
        <w:t>( форма</w:t>
      </w:r>
      <w:proofErr w:type="gramEnd"/>
      <w:r w:rsidRPr="00956FA6">
        <w:rPr>
          <w:rFonts w:ascii="Tahoma" w:eastAsia="Times New Roman" w:hAnsi="Tahoma" w:cs="Tahoma"/>
          <w:color w:val="2C2C2C"/>
          <w:sz w:val="20"/>
          <w:szCs w:val="20"/>
          <w:lang w:eastAsia="ru-RU"/>
        </w:rPr>
        <w:t xml:space="preserve"> № 8-НК « Сведения о деятельности музея»)</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показатель рассчитывается как сумма числа экспонировавшихся в отчетном году музейных предметов основного фонда муниципальных музеев (раздел 1 графа 4 строка 01 формы статистической отчетности № 8-НК) и числа доступных в отчетном году в Интернете музейных предметов (раздел 2 строка 18 графа 9 формы статистической отчетности № 8-НК), за исключением из их числа музейных предметов, экспонировавшихся в отчетном году.                                                                                      (единиц)</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8"/>
        <w:gridCol w:w="673"/>
        <w:gridCol w:w="673"/>
        <w:gridCol w:w="673"/>
        <w:gridCol w:w="673"/>
        <w:gridCol w:w="673"/>
        <w:gridCol w:w="673"/>
        <w:gridCol w:w="673"/>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bookmarkStart w:id="0" w:name="_GoBack"/>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2012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2014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2015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2016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2017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2018 г.</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Музей с. </w:t>
            </w:r>
            <w:proofErr w:type="spellStart"/>
            <w:r w:rsidRPr="00956FA6">
              <w:rPr>
                <w:rFonts w:ascii="Tahoma" w:eastAsia="Times New Roman" w:hAnsi="Tahoma" w:cs="Tahoma"/>
                <w:color w:val="2C2C2C"/>
                <w:sz w:val="20"/>
                <w:szCs w:val="20"/>
                <w:lang w:eastAsia="ru-RU"/>
              </w:rPr>
              <w:t>Оек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636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990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1380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1710</w:t>
            </w:r>
          </w:p>
        </w:tc>
      </w:tr>
    </w:tbl>
    <w:bookmarkEnd w:id="0"/>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2.Увеличение посещаемости </w:t>
      </w:r>
      <w:proofErr w:type="gramStart"/>
      <w:r w:rsidRPr="00956FA6">
        <w:rPr>
          <w:rFonts w:ascii="Tahoma" w:eastAsia="Times New Roman" w:hAnsi="Tahoma" w:cs="Tahoma"/>
          <w:color w:val="2C2C2C"/>
          <w:sz w:val="20"/>
          <w:szCs w:val="20"/>
          <w:lang w:eastAsia="ru-RU"/>
        </w:rPr>
        <w:t>музейных  учреждений</w:t>
      </w:r>
      <w:proofErr w:type="gramEnd"/>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показатель рассчитывается как сумма данных форм статистической отчетности музея </w:t>
      </w:r>
      <w:proofErr w:type="spellStart"/>
      <w:r w:rsidRPr="00956FA6">
        <w:rPr>
          <w:rFonts w:ascii="Tahoma" w:eastAsia="Times New Roman" w:hAnsi="Tahoma" w:cs="Tahoma"/>
          <w:color w:val="2C2C2C"/>
          <w:sz w:val="20"/>
          <w:szCs w:val="20"/>
          <w:lang w:eastAsia="ru-RU"/>
        </w:rPr>
        <w:t>с.Оек</w:t>
      </w:r>
      <w:proofErr w:type="spellEnd"/>
      <w:r w:rsidRPr="00956FA6">
        <w:rPr>
          <w:rFonts w:ascii="Tahoma" w:eastAsia="Times New Roman" w:hAnsi="Tahoma" w:cs="Tahoma"/>
          <w:color w:val="2C2C2C"/>
          <w:sz w:val="20"/>
          <w:szCs w:val="20"/>
          <w:lang w:eastAsia="ru-RU"/>
        </w:rPr>
        <w:t xml:space="preserve"> (№ 8-НК «Сведения о деятельности музея»; Просветительская работа: графы 3 и 8, строка 28).  (человек)</w:t>
      </w:r>
    </w:p>
    <w:tbl>
      <w:tblPr>
        <w:tblW w:w="94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5"/>
        <w:gridCol w:w="1080"/>
        <w:gridCol w:w="1080"/>
        <w:gridCol w:w="1080"/>
        <w:gridCol w:w="1080"/>
        <w:gridCol w:w="1080"/>
        <w:gridCol w:w="1080"/>
        <w:gridCol w:w="1080"/>
      </w:tblGrid>
      <w:tr w:rsidR="00956FA6" w:rsidRPr="00956FA6" w:rsidTr="00956FA6">
        <w:trPr>
          <w:tblCellSpacing w:w="0" w:type="dxa"/>
        </w:trPr>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2018г.</w:t>
            </w:r>
          </w:p>
        </w:tc>
      </w:tr>
      <w:tr w:rsidR="00956FA6" w:rsidRPr="00956FA6" w:rsidTr="00956FA6">
        <w:trPr>
          <w:tblCellSpacing w:w="0" w:type="dxa"/>
        </w:trPr>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Музей с. </w:t>
            </w:r>
            <w:proofErr w:type="spellStart"/>
            <w:r w:rsidRPr="00956FA6">
              <w:rPr>
                <w:rFonts w:ascii="Tahoma" w:eastAsia="Times New Roman" w:hAnsi="Tahoma" w:cs="Tahoma"/>
                <w:color w:val="2C2C2C"/>
                <w:sz w:val="20"/>
                <w:szCs w:val="20"/>
                <w:lang w:eastAsia="ru-RU"/>
              </w:rPr>
              <w:t>Оек</w:t>
            </w:r>
            <w:proofErr w:type="spellEnd"/>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3403</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3310</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3390</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3450</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3550</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3850</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4150</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3. Увеличение численности участников культурно- </w:t>
      </w:r>
      <w:proofErr w:type="gramStart"/>
      <w:r w:rsidRPr="00956FA6">
        <w:rPr>
          <w:rFonts w:ascii="Tahoma" w:eastAsia="Times New Roman" w:hAnsi="Tahoma" w:cs="Tahoma"/>
          <w:color w:val="2C2C2C"/>
          <w:sz w:val="20"/>
          <w:szCs w:val="20"/>
          <w:lang w:eastAsia="ru-RU"/>
        </w:rPr>
        <w:t>досуговых  мероприятий</w:t>
      </w:r>
      <w:proofErr w:type="gramEnd"/>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показатель рассчитывается как сумма посещений муниципальных культурно-досуговых учреждений в отчетном году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 (за исключением выездных мероприятий областных учреждений культуры).           (тыс. человек)</w:t>
      </w:r>
    </w:p>
    <w:tbl>
      <w:tblPr>
        <w:tblW w:w="109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5"/>
        <w:gridCol w:w="1215"/>
        <w:gridCol w:w="1260"/>
        <w:gridCol w:w="1260"/>
        <w:gridCol w:w="1440"/>
        <w:gridCol w:w="1260"/>
        <w:gridCol w:w="1260"/>
        <w:gridCol w:w="1440"/>
      </w:tblGrid>
      <w:tr w:rsidR="00956FA6" w:rsidRPr="00956FA6" w:rsidTr="00956FA6">
        <w:trPr>
          <w:tblCellSpacing w:w="0" w:type="dxa"/>
        </w:trPr>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97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956FA6">
        <w:trPr>
          <w:tblCellSpacing w:w="0" w:type="dxa"/>
        </w:trPr>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proofErr w:type="spellStart"/>
            <w:r w:rsidRPr="00956FA6">
              <w:rPr>
                <w:rFonts w:ascii="Tahoma" w:eastAsia="Times New Roman" w:hAnsi="Tahoma" w:cs="Tahoma"/>
                <w:color w:val="2C2C2C"/>
                <w:sz w:val="20"/>
                <w:szCs w:val="20"/>
                <w:lang w:eastAsia="ru-RU"/>
              </w:rPr>
              <w:t>Оекское</w:t>
            </w:r>
            <w:proofErr w:type="spellEnd"/>
            <w:r w:rsidRPr="00956FA6">
              <w:rPr>
                <w:rFonts w:ascii="Tahoma" w:eastAsia="Times New Roman" w:hAnsi="Tahoma" w:cs="Tahoma"/>
                <w:color w:val="2C2C2C"/>
                <w:sz w:val="20"/>
                <w:szCs w:val="20"/>
                <w:lang w:eastAsia="ru-RU"/>
              </w:rPr>
              <w:t xml:space="preserve"> МО</w:t>
            </w:r>
          </w:p>
        </w:tc>
        <w:tc>
          <w:tcPr>
            <w:tcW w:w="97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32,7</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35,5</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42</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43,5</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45</w:t>
            </w:r>
          </w:p>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 xml:space="preserve">4. </w:t>
      </w:r>
      <w:proofErr w:type="gramStart"/>
      <w:r w:rsidRPr="00956FA6">
        <w:rPr>
          <w:rFonts w:ascii="Tahoma" w:eastAsia="Times New Roman" w:hAnsi="Tahoma" w:cs="Tahoma"/>
          <w:color w:val="2C2C2C"/>
          <w:sz w:val="20"/>
          <w:szCs w:val="20"/>
          <w:lang w:eastAsia="ru-RU"/>
        </w:rPr>
        <w:t>Повышение  уровня</w:t>
      </w:r>
      <w:proofErr w:type="gramEnd"/>
      <w:r w:rsidRPr="00956FA6">
        <w:rPr>
          <w:rFonts w:ascii="Tahoma" w:eastAsia="Times New Roman" w:hAnsi="Tahoma" w:cs="Tahoma"/>
          <w:color w:val="2C2C2C"/>
          <w:sz w:val="20"/>
          <w:szCs w:val="20"/>
          <w:lang w:eastAsia="ru-RU"/>
        </w:rPr>
        <w:t xml:space="preserve">  удовлетворенности жителей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качеством предоставления муниципальных услуг в сфере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показатель рассчитывается как произведение 100% на отношение числа участников опроса общественного мнения, утвердительно ответивших на вопрос о том, удовлетворены ли они качеством предоставления муниципальных услуг в сфере культуры, к общему числу участников опроса: (процентов)</w:t>
      </w:r>
    </w:p>
    <w:tbl>
      <w:tblPr>
        <w:tblW w:w="8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10"/>
        <w:gridCol w:w="1080"/>
        <w:gridCol w:w="1080"/>
        <w:gridCol w:w="1080"/>
        <w:gridCol w:w="1260"/>
        <w:gridCol w:w="1080"/>
        <w:gridCol w:w="1080"/>
      </w:tblGrid>
      <w:tr w:rsidR="00956FA6" w:rsidRPr="00956FA6" w:rsidTr="00956FA6">
        <w:trPr>
          <w:tblCellSpacing w:w="0" w:type="dxa"/>
        </w:trPr>
        <w:tc>
          <w:tcPr>
            <w:tcW w:w="136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       2012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956FA6">
        <w:trPr>
          <w:tblCellSpacing w:w="0" w:type="dxa"/>
        </w:trPr>
        <w:tc>
          <w:tcPr>
            <w:tcW w:w="1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70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84</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85</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86</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86</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87</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90</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5. Увеличение количества публичных библиотек, подключенных к сети </w:t>
      </w:r>
      <w:proofErr w:type="gramStart"/>
      <w:r w:rsidRPr="00956FA6">
        <w:rPr>
          <w:rFonts w:ascii="Tahoma" w:eastAsia="Times New Roman" w:hAnsi="Tahoma" w:cs="Tahoma"/>
          <w:color w:val="2C2C2C"/>
          <w:sz w:val="20"/>
          <w:szCs w:val="20"/>
          <w:lang w:eastAsia="ru-RU"/>
        </w:rPr>
        <w:t>« Интернет</w:t>
      </w:r>
      <w:proofErr w:type="gramEnd"/>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показатель рассчитывается как число публичных библиотек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имеющих подключение к сети «Интернет» в отчетном году (графа 19 строка 11 «Свода годовых сведений об общедоступных библиотеках региона»). (единиц)</w:t>
      </w:r>
    </w:p>
    <w:tbl>
      <w:tblPr>
        <w:tblW w:w="97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34"/>
        <w:gridCol w:w="1196"/>
        <w:gridCol w:w="999"/>
        <w:gridCol w:w="1013"/>
        <w:gridCol w:w="1013"/>
        <w:gridCol w:w="915"/>
        <w:gridCol w:w="1112"/>
        <w:gridCol w:w="1013"/>
      </w:tblGrid>
      <w:tr w:rsidR="00956FA6" w:rsidRPr="00956FA6" w:rsidTr="00956FA6">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8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956FA6">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Всего по </w:t>
            </w:r>
            <w:proofErr w:type="spellStart"/>
            <w:r w:rsidRPr="00956FA6">
              <w:rPr>
                <w:rFonts w:ascii="Tahoma" w:eastAsia="Times New Roman" w:hAnsi="Tahoma" w:cs="Tahoma"/>
                <w:color w:val="2C2C2C"/>
                <w:sz w:val="20"/>
                <w:szCs w:val="20"/>
                <w:lang w:eastAsia="ru-RU"/>
              </w:rPr>
              <w:t>Оекскому</w:t>
            </w:r>
            <w:proofErr w:type="spellEnd"/>
            <w:r w:rsidRPr="00956FA6">
              <w:rPr>
                <w:rFonts w:ascii="Tahoma" w:eastAsia="Times New Roman" w:hAnsi="Tahoma" w:cs="Tahoma"/>
                <w:color w:val="2C2C2C"/>
                <w:sz w:val="20"/>
                <w:szCs w:val="20"/>
                <w:lang w:eastAsia="ru-RU"/>
              </w:rPr>
              <w:t xml:space="preserve"> МО (кол-во 3 ед.):</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8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с.Оек</w:t>
            </w:r>
            <w:proofErr w:type="spellEnd"/>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8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д.Коты</w:t>
            </w:r>
            <w:proofErr w:type="spellEnd"/>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д.Бутырки</w:t>
            </w:r>
            <w:proofErr w:type="spellEnd"/>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6.  Увеличение количества стипендиатов среди одаренных детей и талантливой молодежи: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Показатель рассчитывается как число одаренных детей и талантливых молодых людей, получивших в отчетном году стипендию мэра Иркутского района, стипендии главы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(человек)</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761"/>
        <w:gridCol w:w="761"/>
        <w:gridCol w:w="761"/>
        <w:gridCol w:w="761"/>
        <w:gridCol w:w="702"/>
        <w:gridCol w:w="702"/>
        <w:gridCol w:w="702"/>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2018г.</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Стипендии Главы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7.Увеличение доли детей, </w:t>
      </w:r>
      <w:proofErr w:type="gramStart"/>
      <w:r w:rsidRPr="00956FA6">
        <w:rPr>
          <w:rFonts w:ascii="Tahoma" w:eastAsia="Times New Roman" w:hAnsi="Tahoma" w:cs="Tahoma"/>
          <w:color w:val="2C2C2C"/>
          <w:sz w:val="20"/>
          <w:szCs w:val="20"/>
          <w:lang w:eastAsia="ru-RU"/>
        </w:rPr>
        <w:t>привлекаемых  к</w:t>
      </w:r>
      <w:proofErr w:type="gramEnd"/>
      <w:r w:rsidRPr="00956FA6">
        <w:rPr>
          <w:rFonts w:ascii="Tahoma" w:eastAsia="Times New Roman" w:hAnsi="Tahoma" w:cs="Tahoma"/>
          <w:color w:val="2C2C2C"/>
          <w:sz w:val="20"/>
          <w:szCs w:val="20"/>
          <w:lang w:eastAsia="ru-RU"/>
        </w:rPr>
        <w:t xml:space="preserve"> участию в творческих мероприятиях, в общем числе детей (2110 человек):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показатель рассчитывается ежегодно как количество/ доля детей от общего количества детей в возрасте от 0 до 18 лет, проживающих в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МО, участвующих в творческих мероприятиях, организуемых органами местного самоуправления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 и муниципальными учреждениями. (человек, процентов)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81"/>
        <w:gridCol w:w="1450"/>
        <w:gridCol w:w="1261"/>
        <w:gridCol w:w="1322"/>
        <w:gridCol w:w="1401"/>
        <w:gridCol w:w="1261"/>
        <w:gridCol w:w="1263"/>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276 чел. -13%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317чел. -  15 %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359 чел.-17%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380 чел.- 18%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401 чел.-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401 чел.-19%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422 чел- 20%</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8.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 № 597 </w:t>
      </w:r>
      <w:proofErr w:type="gramStart"/>
      <w:r w:rsidRPr="00956FA6">
        <w:rPr>
          <w:rFonts w:ascii="Tahoma" w:eastAsia="Times New Roman" w:hAnsi="Tahoma" w:cs="Tahoma"/>
          <w:color w:val="2C2C2C"/>
          <w:sz w:val="20"/>
          <w:szCs w:val="20"/>
          <w:lang w:eastAsia="ru-RU"/>
        </w:rPr>
        <w:t>« О</w:t>
      </w:r>
      <w:proofErr w:type="gramEnd"/>
      <w:r w:rsidRPr="00956FA6">
        <w:rPr>
          <w:rFonts w:ascii="Tahoma" w:eastAsia="Times New Roman" w:hAnsi="Tahoma" w:cs="Tahoma"/>
          <w:color w:val="2C2C2C"/>
          <w:sz w:val="20"/>
          <w:szCs w:val="20"/>
          <w:lang w:eastAsia="ru-RU"/>
        </w:rPr>
        <w:t xml:space="preserve"> мероприятиях по реализации государственной социальной политики», и средней заработной платы в субъектах федерации:</w:t>
      </w:r>
    </w:p>
    <w:tbl>
      <w:tblPr>
        <w:tblW w:w="98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5"/>
        <w:gridCol w:w="1440"/>
        <w:gridCol w:w="1620"/>
        <w:gridCol w:w="1800"/>
        <w:gridCol w:w="1620"/>
        <w:gridCol w:w="1620"/>
      </w:tblGrid>
      <w:tr w:rsidR="00956FA6" w:rsidRPr="00956FA6" w:rsidTr="00956FA6">
        <w:trPr>
          <w:tblCellSpacing w:w="0" w:type="dxa"/>
        </w:trPr>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956FA6">
        <w:trPr>
          <w:tblCellSpacing w:w="0" w:type="dxa"/>
        </w:trPr>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56,1</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64,9</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73,7</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82,4</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91,2</w:t>
            </w:r>
          </w:p>
        </w:tc>
        <w:tc>
          <w:tcPr>
            <w:tcW w:w="129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100</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Показатель рассчитывается в соответствии с распоряжением Правительства Российской Федерации от </w:t>
      </w:r>
      <w:proofErr w:type="gramStart"/>
      <w:r w:rsidRPr="00956FA6">
        <w:rPr>
          <w:rFonts w:ascii="Tahoma" w:eastAsia="Times New Roman" w:hAnsi="Tahoma" w:cs="Tahoma"/>
          <w:color w:val="2C2C2C"/>
          <w:sz w:val="20"/>
          <w:szCs w:val="20"/>
          <w:lang w:eastAsia="ru-RU"/>
        </w:rPr>
        <w:t>28  декабря</w:t>
      </w:r>
      <w:proofErr w:type="gramEnd"/>
      <w:r w:rsidRPr="00956FA6">
        <w:rPr>
          <w:rFonts w:ascii="Tahoma" w:eastAsia="Times New Roman" w:hAnsi="Tahoma" w:cs="Tahoma"/>
          <w:color w:val="2C2C2C"/>
          <w:sz w:val="20"/>
          <w:szCs w:val="20"/>
          <w:lang w:eastAsia="ru-RU"/>
        </w:rPr>
        <w:t xml:space="preserve"> 2012 года № 2606 –р « Об утверждении мероприятий « Изменения в отраслях социальной сферы, направленных на повышение эффективности сферы культуры» с учетом </w:t>
      </w:r>
      <w:r w:rsidRPr="00956FA6">
        <w:rPr>
          <w:rFonts w:ascii="Tahoma" w:eastAsia="Times New Roman" w:hAnsi="Tahoma" w:cs="Tahoma"/>
          <w:color w:val="2C2C2C"/>
          <w:sz w:val="20"/>
          <w:szCs w:val="20"/>
          <w:lang w:eastAsia="ru-RU"/>
        </w:rPr>
        <w:lastRenderedPageBreak/>
        <w:t>финансово-экономического обоснования дополнительной потребности бюджетных средств, необходимых для достижения показателя ( приложение к  плану мероприятий («дорожной карте»)</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9. Доля работников культуры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переведенных на «эффективный контракт»: (человек и процентов)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2"/>
        <w:gridCol w:w="761"/>
        <w:gridCol w:w="1371"/>
        <w:gridCol w:w="1345"/>
        <w:gridCol w:w="1454"/>
        <w:gridCol w:w="702"/>
        <w:gridCol w:w="761"/>
        <w:gridCol w:w="761"/>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Дом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 чел.- 44%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 чел. – 67%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18 чел. –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с.Оек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 чел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 </w:t>
            </w:r>
            <w:proofErr w:type="spellStart"/>
            <w:r w:rsidRPr="00956FA6">
              <w:rPr>
                <w:rFonts w:ascii="Tahoma" w:eastAsia="Times New Roman" w:hAnsi="Tahoma" w:cs="Tahoma"/>
                <w:color w:val="2C2C2C"/>
                <w:sz w:val="20"/>
                <w:szCs w:val="20"/>
                <w:lang w:eastAsia="ru-RU"/>
              </w:rPr>
              <w:t>д.Бутырки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 чел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д.Коты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 чел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Музей истории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2чел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Спортивный центр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 чел.- 20%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 чел. –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Итого: МУ СКСК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14 чел. -  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22 чел. 78%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 чел. – 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111.  Основные мероприятия, направленные на повышение эффективности сферы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 Перечень мероприятий, направленных на повышение оплаты труда работников культуры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9"/>
        <w:gridCol w:w="3108"/>
        <w:gridCol w:w="806"/>
        <w:gridCol w:w="2025"/>
        <w:gridCol w:w="3141"/>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Результат</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Посещение семинаров-практикумов по подготовке и проведению мероприятий, направленных</w:t>
            </w:r>
            <w:r w:rsidRPr="00956FA6">
              <w:rPr>
                <w:rFonts w:ascii="Tahoma" w:eastAsia="Times New Roman" w:hAnsi="Tahoma" w:cs="Tahoma"/>
                <w:b/>
                <w:bCs/>
                <w:color w:val="2C2C2C"/>
                <w:sz w:val="20"/>
                <w:szCs w:val="20"/>
                <w:lang w:eastAsia="ru-RU"/>
              </w:rPr>
              <w:t> </w:t>
            </w:r>
            <w:r w:rsidRPr="00956FA6">
              <w:rPr>
                <w:rFonts w:ascii="Tahoma" w:eastAsia="Times New Roman" w:hAnsi="Tahoma" w:cs="Tahoma"/>
                <w:color w:val="2C2C2C"/>
                <w:sz w:val="20"/>
                <w:szCs w:val="20"/>
                <w:lang w:eastAsia="ru-RU"/>
              </w:rPr>
              <w:t>на повышение эффективности сферы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2013-2015 </w:t>
            </w:r>
            <w:proofErr w:type="spellStart"/>
            <w:r w:rsidRPr="00956FA6">
              <w:rPr>
                <w:rFonts w:ascii="Tahoma" w:eastAsia="Times New Roman" w:hAnsi="Tahoma" w:cs="Tahoma"/>
                <w:color w:val="2C2C2C"/>
                <w:sz w:val="20"/>
                <w:szCs w:val="20"/>
                <w:lang w:eastAsia="ru-RU"/>
              </w:rPr>
              <w:t>г.г</w:t>
            </w:r>
            <w:proofErr w:type="spellEnd"/>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Использование знаний в организации и проведении мероприятий</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Разработка документации (локальных актов), регулирующих оплату труда работников МУ СКСК </w:t>
            </w:r>
            <w:proofErr w:type="spellStart"/>
            <w:r w:rsidRPr="00956FA6">
              <w:rPr>
                <w:rFonts w:ascii="Tahoma" w:eastAsia="Times New Roman" w:hAnsi="Tahoma" w:cs="Tahoma"/>
                <w:color w:val="2C2C2C"/>
                <w:sz w:val="20"/>
                <w:szCs w:val="20"/>
                <w:lang w:eastAsia="ru-RU"/>
              </w:rPr>
              <w:t>Оёкского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Степанова Л.А.- начальник ФЭО администрации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Повышение оплаты труда работников   учреждений культуры, установление измеряемых показателей эффективности и качества исполнения работниками трудовых обязанностей.</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Посещение обучающего семинара руководителей МУ СКСК и </w:t>
            </w:r>
            <w:proofErr w:type="spellStart"/>
            <w:r w:rsidRPr="00956FA6">
              <w:rPr>
                <w:rFonts w:ascii="Tahoma" w:eastAsia="Times New Roman" w:hAnsi="Tahoma" w:cs="Tahoma"/>
                <w:color w:val="2C2C2C"/>
                <w:sz w:val="20"/>
                <w:szCs w:val="20"/>
                <w:lang w:eastAsia="ru-RU"/>
              </w:rPr>
              <w:t>финиансового</w:t>
            </w:r>
            <w:proofErr w:type="spellEnd"/>
            <w:r w:rsidRPr="00956FA6">
              <w:rPr>
                <w:rFonts w:ascii="Tahoma" w:eastAsia="Times New Roman" w:hAnsi="Tahoma" w:cs="Tahoma"/>
                <w:color w:val="2C2C2C"/>
                <w:sz w:val="20"/>
                <w:szCs w:val="20"/>
                <w:lang w:eastAsia="ru-RU"/>
              </w:rPr>
              <w:t xml:space="preserve"> отдела по вопросу принятия и утверждения Перечня показателей результативности и качества выполнения должностных инструкций работниками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Степанова Л.А.- начальник ФЭО администрации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Подготовка проектов правовых актов муниципальных образований, в </w:t>
            </w:r>
            <w:proofErr w:type="spellStart"/>
            <w:r w:rsidRPr="00956FA6">
              <w:rPr>
                <w:rFonts w:ascii="Tahoma" w:eastAsia="Times New Roman" w:hAnsi="Tahoma" w:cs="Tahoma"/>
                <w:color w:val="2C2C2C"/>
                <w:sz w:val="20"/>
                <w:szCs w:val="20"/>
                <w:lang w:eastAsia="ru-RU"/>
              </w:rPr>
              <w:t>т.ч</w:t>
            </w:r>
            <w:proofErr w:type="spellEnd"/>
            <w:r w:rsidRPr="00956FA6">
              <w:rPr>
                <w:rFonts w:ascii="Tahoma" w:eastAsia="Times New Roman" w:hAnsi="Tahoma" w:cs="Tahoma"/>
                <w:color w:val="2C2C2C"/>
                <w:sz w:val="20"/>
                <w:szCs w:val="20"/>
                <w:lang w:eastAsia="ru-RU"/>
              </w:rPr>
              <w:t>.:</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                 Определяющих условия и порядок выплаты стимулирующих надбавок;</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                 Направленных на повышение минимальных или внедрение базовых окладов в рамках профессиональной квалификационной групп.</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Разработка и утверждение Положения об отнесении  учреждений культуры к квалификационным  группам по  оплате труда  руководителей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2013-2014 </w:t>
            </w:r>
            <w:proofErr w:type="spellStart"/>
            <w:r w:rsidRPr="00956FA6">
              <w:rPr>
                <w:rFonts w:ascii="Tahoma" w:eastAsia="Times New Roman" w:hAnsi="Tahoma" w:cs="Tahoma"/>
                <w:color w:val="2C2C2C"/>
                <w:sz w:val="20"/>
                <w:szCs w:val="20"/>
                <w:lang w:eastAsia="ru-RU"/>
              </w:rPr>
              <w:t>г.г</w:t>
            </w:r>
            <w:proofErr w:type="spellEnd"/>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Степанова Л.А.- начальник ФЭО администрации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Присвоение квалификационных групп учреждениям культуры согласно « Модельного стандарта деятельности культурно-досугового учреждения муниципального образования Иркутского района», утвержденного Постановлением </w:t>
            </w:r>
            <w:r w:rsidRPr="00956FA6">
              <w:rPr>
                <w:rFonts w:ascii="Tahoma" w:eastAsia="Times New Roman" w:hAnsi="Tahoma" w:cs="Tahoma"/>
                <w:color w:val="2C2C2C"/>
                <w:sz w:val="20"/>
                <w:szCs w:val="20"/>
                <w:lang w:eastAsia="ru-RU"/>
              </w:rPr>
              <w:lastRenderedPageBreak/>
              <w:t>мэра  района №708 от 08.02.2011 года</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Мониторинг мероприятий, направленных на повышение оплаты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 течение 2013-2018 года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Степанова Л.А.- начальник ФЭО администрации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Подготовка отчетной документации в отдел культуры  Иркутского ИРМО</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2. Перечень мероприятий, направленных на повышение качества осуществляемой работниками учреждений </w:t>
      </w:r>
      <w:proofErr w:type="gramStart"/>
      <w:r w:rsidRPr="00956FA6">
        <w:rPr>
          <w:rFonts w:ascii="Tahoma" w:eastAsia="Times New Roman" w:hAnsi="Tahoma" w:cs="Tahoma"/>
          <w:color w:val="2C2C2C"/>
          <w:sz w:val="20"/>
          <w:szCs w:val="20"/>
          <w:lang w:eastAsia="ru-RU"/>
        </w:rPr>
        <w:t>культуры  трудовой</w:t>
      </w:r>
      <w:proofErr w:type="gramEnd"/>
      <w:r w:rsidRPr="00956FA6">
        <w:rPr>
          <w:rFonts w:ascii="Tahoma" w:eastAsia="Times New Roman" w:hAnsi="Tahoma" w:cs="Tahoma"/>
          <w:color w:val="2C2C2C"/>
          <w:sz w:val="20"/>
          <w:szCs w:val="20"/>
          <w:lang w:eastAsia="ru-RU"/>
        </w:rPr>
        <w:t xml:space="preserve">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9"/>
        <w:gridCol w:w="2854"/>
        <w:gridCol w:w="820"/>
        <w:gridCol w:w="1610"/>
        <w:gridCol w:w="3796"/>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Результат</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Внедрение типовых  норм труда работников МУ СКСК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В течение 2013-2018 </w:t>
            </w:r>
            <w:proofErr w:type="spellStart"/>
            <w:r w:rsidRPr="00956FA6">
              <w:rPr>
                <w:rFonts w:ascii="Tahoma" w:eastAsia="Times New Roman" w:hAnsi="Tahoma" w:cs="Tahoma"/>
                <w:color w:val="2C2C2C"/>
                <w:sz w:val="20"/>
                <w:szCs w:val="20"/>
                <w:lang w:eastAsia="ru-RU"/>
              </w:rPr>
              <w:t>г.г</w:t>
            </w:r>
            <w:proofErr w:type="spellEnd"/>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Применение в МУ СКСК типовых норм труда, определенных приказом МК РФ, оптимизация штатной численности учреждений культуры.</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Обеспечение перевода работников МУ СКСК на « эффективный контракт»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2013-2015 </w:t>
            </w:r>
            <w:proofErr w:type="spellStart"/>
            <w:r w:rsidRPr="00956FA6">
              <w:rPr>
                <w:rFonts w:ascii="Tahoma" w:eastAsia="Times New Roman" w:hAnsi="Tahoma" w:cs="Tahoma"/>
                <w:color w:val="2C2C2C"/>
                <w:sz w:val="20"/>
                <w:szCs w:val="20"/>
                <w:lang w:eastAsia="ru-RU"/>
              </w:rPr>
              <w:t>г.г</w:t>
            </w:r>
            <w:proofErr w:type="spellEnd"/>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Применение примерной формы трудового договора с работниками МУ СКСК, утвержденного распоряжением Правительства РФ от 26 ноября 2012 г. № 2190-р « Об утверждении Программы поэтапного  совершенствования системы оплаты труда в государственных (муниципальных) учреждениях на 2012-2018 годы»</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Обеспечение перевода руководителя МУ СКСК на трудовой договор, заключенный в соответствии с типовой формой, утвержденной Правительством РФ.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Создание прозрачного механизма оплаты труда руководителя МУ СКСК, обеспечение качественного подбора кадров на занятие руководящих мест.</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Сбор и мониторинг сведений о доходах, об имуществе и обязательствах имущественного характера руководителя МУ СКСК, а также о доходах, об имуществе и обязательствах имущественного характера супруги (супруга) и несовершеннолетних детей руководителя МУ СКСК (начиная с доходов за 2012 год), а также лиц, претендующих на занятие указанных должностей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 течение 2013-2018 гг.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Создание прозрачного механизма оплаты труда руководителя МУ СКСК, обеспечение качественного подбора кадров на занятие руководящих мест.</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Реализация мероприятий по переподготовке и повышению квалификации работников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Весь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Отдел культуры ИРМО, 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Повышение профессионального  уровня работников культуры.</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Стимулирование деятельности МУ СКСК, </w:t>
            </w:r>
            <w:r w:rsidRPr="00956FA6">
              <w:rPr>
                <w:rFonts w:ascii="Tahoma" w:eastAsia="Times New Roman" w:hAnsi="Tahoma" w:cs="Tahoma"/>
                <w:color w:val="2C2C2C"/>
                <w:sz w:val="20"/>
                <w:szCs w:val="20"/>
                <w:lang w:eastAsia="ru-RU"/>
              </w:rPr>
              <w:lastRenderedPageBreak/>
              <w:t>направленной на повышение качества оказываемых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 xml:space="preserve">В течение </w:t>
            </w:r>
            <w:r w:rsidRPr="00956FA6">
              <w:rPr>
                <w:rFonts w:ascii="Tahoma" w:eastAsia="Times New Roman" w:hAnsi="Tahoma" w:cs="Tahoma"/>
                <w:color w:val="2C2C2C"/>
                <w:sz w:val="20"/>
                <w:szCs w:val="20"/>
                <w:lang w:eastAsia="ru-RU"/>
              </w:rPr>
              <w:lastRenderedPageBreak/>
              <w:t xml:space="preserve">2013-2018 </w:t>
            </w:r>
            <w:proofErr w:type="spellStart"/>
            <w:r w:rsidRPr="00956FA6">
              <w:rPr>
                <w:rFonts w:ascii="Tahoma" w:eastAsia="Times New Roman" w:hAnsi="Tahoma" w:cs="Tahoma"/>
                <w:color w:val="2C2C2C"/>
                <w:sz w:val="20"/>
                <w:szCs w:val="20"/>
                <w:lang w:eastAsia="ru-RU"/>
              </w:rPr>
              <w:t>г.г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 xml:space="preserve">Отдел культуры ИРМО, </w:t>
            </w:r>
            <w:r w:rsidRPr="00956FA6">
              <w:rPr>
                <w:rFonts w:ascii="Tahoma" w:eastAsia="Times New Roman" w:hAnsi="Tahoma" w:cs="Tahoma"/>
                <w:color w:val="2C2C2C"/>
                <w:sz w:val="20"/>
                <w:szCs w:val="20"/>
                <w:lang w:eastAsia="ru-RU"/>
              </w:rPr>
              <w:lastRenderedPageBreak/>
              <w:t xml:space="preserve">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 xml:space="preserve">Предоставление мер государственной поддержки муниципальным учреждениям культуры Иркутского </w:t>
            </w:r>
            <w:r w:rsidRPr="00956FA6">
              <w:rPr>
                <w:rFonts w:ascii="Tahoma" w:eastAsia="Times New Roman" w:hAnsi="Tahoma" w:cs="Tahoma"/>
                <w:color w:val="2C2C2C"/>
                <w:sz w:val="20"/>
                <w:szCs w:val="20"/>
                <w:lang w:eastAsia="ru-RU"/>
              </w:rPr>
              <w:lastRenderedPageBreak/>
              <w:t>района, достигшим наилучших показателей в работе в порядке, установленном Законом Иркутской области от 29 декабря 2007 года № 154-оз « О государственной поддержке культуры в Иркутской области»</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Внесение изменений в трудовой договор с руководителем муниципального учреждения культуры и муниципальные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В течение 2013-2014 </w:t>
            </w:r>
            <w:proofErr w:type="spellStart"/>
            <w:r w:rsidRPr="00956FA6">
              <w:rPr>
                <w:rFonts w:ascii="Tahoma" w:eastAsia="Times New Roman" w:hAnsi="Tahoma" w:cs="Tahoma"/>
                <w:color w:val="2C2C2C"/>
                <w:sz w:val="20"/>
                <w:szCs w:val="20"/>
                <w:lang w:eastAsia="ru-RU"/>
              </w:rPr>
              <w:t>г.г</w:t>
            </w:r>
            <w:proofErr w:type="spellEnd"/>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Отдел культуры ИРМО, 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Отчетность перед Министерством культуры и архивов Иркутской области о реализации плана мероприятий ( « дорожной карты»)</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3. Перечень мероприятий, направленных на увеличение объема деятельности, связанной с распространением культурных </w:t>
      </w:r>
      <w:proofErr w:type="gramStart"/>
      <w:r w:rsidRPr="00956FA6">
        <w:rPr>
          <w:rFonts w:ascii="Tahoma" w:eastAsia="Times New Roman" w:hAnsi="Tahoma" w:cs="Tahoma"/>
          <w:color w:val="2C2C2C"/>
          <w:sz w:val="20"/>
          <w:szCs w:val="20"/>
          <w:lang w:eastAsia="ru-RU"/>
        </w:rPr>
        <w:t>ценностей  учреждениями</w:t>
      </w:r>
      <w:proofErr w:type="gramEnd"/>
      <w:r w:rsidRPr="00956FA6">
        <w:rPr>
          <w:rFonts w:ascii="Tahoma" w:eastAsia="Times New Roman" w:hAnsi="Tahoma" w:cs="Tahoma"/>
          <w:color w:val="2C2C2C"/>
          <w:sz w:val="20"/>
          <w:szCs w:val="20"/>
          <w:lang w:eastAsia="ru-RU"/>
        </w:rPr>
        <w:t xml:space="preserve"> культуры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9"/>
        <w:gridCol w:w="2951"/>
        <w:gridCol w:w="771"/>
        <w:gridCol w:w="2015"/>
        <w:gridCol w:w="3343"/>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Результат</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Выполнение муниципальной целевой программы « Развитие культуры и спорта на территории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муниципального образования на 2012-2016 </w:t>
            </w:r>
            <w:proofErr w:type="spellStart"/>
            <w:r w:rsidRPr="00956FA6">
              <w:rPr>
                <w:rFonts w:ascii="Tahoma" w:eastAsia="Times New Roman" w:hAnsi="Tahoma" w:cs="Tahoma"/>
                <w:color w:val="2C2C2C"/>
                <w:sz w:val="20"/>
                <w:szCs w:val="20"/>
                <w:lang w:eastAsia="ru-RU"/>
              </w:rPr>
              <w:t>г.г</w:t>
            </w:r>
            <w:proofErr w:type="spellEnd"/>
            <w:r w:rsidRPr="00956FA6">
              <w:rPr>
                <w:rFonts w:ascii="Tahoma" w:eastAsia="Times New Roman" w:hAnsi="Tahoma" w:cs="Tahoma"/>
                <w:color w:val="2C2C2C"/>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2013-2016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Активизация населения в малых деревнях территории, обеспечение доступа граждан к самореализации и творческим начинаниям.</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Разработка и утверждение целевой муниципальной программы « Развитие культуры и сохранение культурного наследия»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2014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Музей истории </w:t>
            </w:r>
            <w:proofErr w:type="spellStart"/>
            <w:r w:rsidRPr="00956FA6">
              <w:rPr>
                <w:rFonts w:ascii="Tahoma" w:eastAsia="Times New Roman" w:hAnsi="Tahoma" w:cs="Tahoma"/>
                <w:color w:val="2C2C2C"/>
                <w:sz w:val="20"/>
                <w:szCs w:val="20"/>
                <w:lang w:eastAsia="ru-RU"/>
              </w:rPr>
              <w:t>с.Оек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Обеспечение единства культурного пространства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Обеспечение предоставления информации о культурном движении в области, районе и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МО посредством сети « Интернет»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Весь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Системный </w:t>
            </w:r>
            <w:proofErr w:type="spellStart"/>
            <w:r w:rsidRPr="00956FA6">
              <w:rPr>
                <w:rFonts w:ascii="Tahoma" w:eastAsia="Times New Roman" w:hAnsi="Tahoma" w:cs="Tahoma"/>
                <w:color w:val="2C2C2C"/>
                <w:sz w:val="20"/>
                <w:szCs w:val="20"/>
                <w:lang w:eastAsia="ru-RU"/>
              </w:rPr>
              <w:t>админстратор</w:t>
            </w:r>
            <w:proofErr w:type="spellEnd"/>
            <w:r w:rsidRPr="00956FA6">
              <w:rPr>
                <w:rFonts w:ascii="Tahoma" w:eastAsia="Times New Roman" w:hAnsi="Tahoma" w:cs="Tahoma"/>
                <w:color w:val="2C2C2C"/>
                <w:sz w:val="20"/>
                <w:szCs w:val="20"/>
                <w:lang w:eastAsia="ru-RU"/>
              </w:rPr>
              <w:t xml:space="preserve"> МУ СКСК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Создание сайта МУ СКСК, обеспечение возможности направлений отзывов и предложений о работе  учреждений культуры</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Развитие творческих связей с районными, областными учреждениями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Весь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Руководители творческих коллективов МУ СКСК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Обеспечение творческого обмена между  коллективами Иркутского района и области</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 Перечень мероприятий, направленных на увеличение объемов предоставляемых мер государственной поддержки творческим работникам, одаренным детям, организациям, осуществляющим деятельность в области культуры</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bl>
      <w:tblPr>
        <w:tblW w:w="110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2775"/>
        <w:gridCol w:w="1330"/>
        <w:gridCol w:w="1893"/>
        <w:gridCol w:w="4603"/>
      </w:tblGrid>
      <w:tr w:rsidR="00956FA6" w:rsidRPr="00956FA6" w:rsidTr="00956FA6">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260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Мероприятие</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Срок</w:t>
            </w:r>
          </w:p>
        </w:tc>
        <w:tc>
          <w:tcPr>
            <w:tcW w:w="17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Исполнитель</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Результат</w:t>
            </w:r>
          </w:p>
        </w:tc>
      </w:tr>
      <w:tr w:rsidR="00956FA6" w:rsidRPr="00956FA6" w:rsidTr="00956FA6">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260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Активизировать работу учреждений МУ СКСК по участию в </w:t>
            </w:r>
            <w:proofErr w:type="spellStart"/>
            <w:r w:rsidRPr="00956FA6">
              <w:rPr>
                <w:rFonts w:ascii="Tahoma" w:eastAsia="Times New Roman" w:hAnsi="Tahoma" w:cs="Tahoma"/>
                <w:color w:val="2C2C2C"/>
                <w:sz w:val="20"/>
                <w:szCs w:val="20"/>
                <w:lang w:eastAsia="ru-RU"/>
              </w:rPr>
              <w:t>грантовых</w:t>
            </w:r>
            <w:proofErr w:type="spellEnd"/>
            <w:r w:rsidRPr="00956FA6">
              <w:rPr>
                <w:rFonts w:ascii="Tahoma" w:eastAsia="Times New Roman" w:hAnsi="Tahoma" w:cs="Tahoma"/>
                <w:color w:val="2C2C2C"/>
                <w:sz w:val="20"/>
                <w:szCs w:val="20"/>
                <w:lang w:eastAsia="ru-RU"/>
              </w:rPr>
              <w:t xml:space="preserve"> Программах поселения, района и области</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В течение 2013-2018 </w:t>
            </w:r>
            <w:proofErr w:type="spellStart"/>
            <w:r w:rsidRPr="00956FA6">
              <w:rPr>
                <w:rFonts w:ascii="Tahoma" w:eastAsia="Times New Roman" w:hAnsi="Tahoma" w:cs="Tahoma"/>
                <w:color w:val="2C2C2C"/>
                <w:sz w:val="20"/>
                <w:szCs w:val="20"/>
                <w:lang w:eastAsia="ru-RU"/>
              </w:rPr>
              <w:t>г.г</w:t>
            </w:r>
            <w:proofErr w:type="spellEnd"/>
          </w:p>
        </w:tc>
        <w:tc>
          <w:tcPr>
            <w:tcW w:w="17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Руководители творческих коллективов МУ СКСК</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proofErr w:type="gramStart"/>
            <w:r w:rsidRPr="00956FA6">
              <w:rPr>
                <w:rFonts w:ascii="Tahoma" w:eastAsia="Times New Roman" w:hAnsi="Tahoma" w:cs="Tahoma"/>
                <w:color w:val="2C2C2C"/>
                <w:sz w:val="20"/>
                <w:szCs w:val="20"/>
                <w:lang w:eastAsia="ru-RU"/>
              </w:rPr>
              <w:t>Поощрение  творческих</w:t>
            </w:r>
            <w:proofErr w:type="gramEnd"/>
            <w:r w:rsidRPr="00956FA6">
              <w:rPr>
                <w:rFonts w:ascii="Tahoma" w:eastAsia="Times New Roman" w:hAnsi="Tahoma" w:cs="Tahoma"/>
                <w:color w:val="2C2C2C"/>
                <w:sz w:val="20"/>
                <w:szCs w:val="20"/>
                <w:lang w:eastAsia="ru-RU"/>
              </w:rPr>
              <w:t xml:space="preserve"> работников, внесших творческий вклад в развитие культуры и искусства  на территории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Предоставление одаренным детям и талантливой молодежи на конкурсной основе именных стипендий Глав муниципальных образований и </w:t>
            </w:r>
            <w:proofErr w:type="gramStart"/>
            <w:r w:rsidRPr="00956FA6">
              <w:rPr>
                <w:rFonts w:ascii="Tahoma" w:eastAsia="Times New Roman" w:hAnsi="Tahoma" w:cs="Tahoma"/>
                <w:color w:val="2C2C2C"/>
                <w:sz w:val="20"/>
                <w:szCs w:val="20"/>
                <w:lang w:eastAsia="ru-RU"/>
              </w:rPr>
              <w:t>Мэра  Иркутского</w:t>
            </w:r>
            <w:proofErr w:type="gramEnd"/>
            <w:r w:rsidRPr="00956FA6">
              <w:rPr>
                <w:rFonts w:ascii="Tahoma" w:eastAsia="Times New Roman" w:hAnsi="Tahoma" w:cs="Tahoma"/>
                <w:color w:val="2C2C2C"/>
                <w:sz w:val="20"/>
                <w:szCs w:val="20"/>
                <w:lang w:eastAsia="ru-RU"/>
              </w:rPr>
              <w:t xml:space="preserve"> района.</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Увеличение материальной поддержки  развитию самодеятельного творчества жителей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r>
      <w:tr w:rsidR="00956FA6" w:rsidRPr="00956FA6" w:rsidTr="00956FA6">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2.</w:t>
            </w:r>
          </w:p>
        </w:tc>
        <w:tc>
          <w:tcPr>
            <w:tcW w:w="2604"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Включение в план работы МУ СКСК творческих мероприятий, ориентированных на участие в них детей.</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В течение 2013-2018 </w:t>
            </w:r>
            <w:proofErr w:type="spellStart"/>
            <w:r w:rsidRPr="00956FA6">
              <w:rPr>
                <w:rFonts w:ascii="Tahoma" w:eastAsia="Times New Roman" w:hAnsi="Tahoma" w:cs="Tahoma"/>
                <w:color w:val="2C2C2C"/>
                <w:sz w:val="20"/>
                <w:szCs w:val="20"/>
                <w:lang w:eastAsia="ru-RU"/>
              </w:rPr>
              <w:t>г.г</w:t>
            </w:r>
            <w:proofErr w:type="spellEnd"/>
          </w:p>
        </w:tc>
        <w:tc>
          <w:tcPr>
            <w:tcW w:w="177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Кондратьева Л.В.-</w:t>
            </w:r>
            <w:proofErr w:type="spellStart"/>
            <w:r w:rsidRPr="00956FA6">
              <w:rPr>
                <w:rFonts w:ascii="Tahoma" w:eastAsia="Times New Roman" w:hAnsi="Tahoma" w:cs="Tahoma"/>
                <w:color w:val="2C2C2C"/>
                <w:sz w:val="20"/>
                <w:szCs w:val="20"/>
                <w:lang w:eastAsia="ru-RU"/>
              </w:rPr>
              <w:t>ген.директор</w:t>
            </w:r>
            <w:proofErr w:type="spellEnd"/>
            <w:r w:rsidRPr="00956FA6">
              <w:rPr>
                <w:rFonts w:ascii="Tahoma" w:eastAsia="Times New Roman" w:hAnsi="Tahoma" w:cs="Tahoma"/>
                <w:color w:val="2C2C2C"/>
                <w:sz w:val="20"/>
                <w:szCs w:val="20"/>
                <w:lang w:eastAsia="ru-RU"/>
              </w:rPr>
              <w:t xml:space="preserve"> МУ СКСК, администрация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Увеличение количества детей, являющихся получателями услуг   учреждений культуры </w:t>
            </w:r>
            <w:proofErr w:type="spellStart"/>
            <w:r w:rsidRPr="00956FA6">
              <w:rPr>
                <w:rFonts w:ascii="Tahoma" w:eastAsia="Times New Roman" w:hAnsi="Tahoma" w:cs="Tahoma"/>
                <w:color w:val="2C2C2C"/>
                <w:sz w:val="20"/>
                <w:szCs w:val="20"/>
                <w:lang w:eastAsia="ru-RU"/>
              </w:rPr>
              <w:t>Оекского</w:t>
            </w:r>
            <w:proofErr w:type="spellEnd"/>
            <w:r w:rsidRPr="00956FA6">
              <w:rPr>
                <w:rFonts w:ascii="Tahoma" w:eastAsia="Times New Roman" w:hAnsi="Tahoma" w:cs="Tahoma"/>
                <w:color w:val="2C2C2C"/>
                <w:sz w:val="20"/>
                <w:szCs w:val="20"/>
                <w:lang w:eastAsia="ru-RU"/>
              </w:rPr>
              <w:t xml:space="preserve"> МО.</w:t>
            </w:r>
          </w:p>
        </w:tc>
      </w:tr>
    </w:tbl>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i/>
          <w:iCs/>
          <w:color w:val="2C2C2C"/>
          <w:sz w:val="20"/>
          <w:szCs w:val="20"/>
          <w:lang w:eastAsia="ru-RU"/>
        </w:rPr>
        <w:t xml:space="preserve">                                Генеральный директор МУ СКСК </w:t>
      </w:r>
      <w:proofErr w:type="spellStart"/>
      <w:proofErr w:type="gramStart"/>
      <w:r w:rsidRPr="00956FA6">
        <w:rPr>
          <w:rFonts w:ascii="Tahoma" w:eastAsia="Times New Roman" w:hAnsi="Tahoma" w:cs="Tahoma"/>
          <w:i/>
          <w:iCs/>
          <w:color w:val="2C2C2C"/>
          <w:sz w:val="20"/>
          <w:szCs w:val="20"/>
          <w:lang w:eastAsia="ru-RU"/>
        </w:rPr>
        <w:t>Оекского</w:t>
      </w:r>
      <w:proofErr w:type="spellEnd"/>
      <w:r w:rsidRPr="00956FA6">
        <w:rPr>
          <w:rFonts w:ascii="Tahoma" w:eastAsia="Times New Roman" w:hAnsi="Tahoma" w:cs="Tahoma"/>
          <w:i/>
          <w:iCs/>
          <w:color w:val="2C2C2C"/>
          <w:sz w:val="20"/>
          <w:szCs w:val="20"/>
          <w:lang w:eastAsia="ru-RU"/>
        </w:rPr>
        <w:t>  муниципального</w:t>
      </w:r>
      <w:proofErr w:type="gramEnd"/>
      <w:r w:rsidRPr="00956FA6">
        <w:rPr>
          <w:rFonts w:ascii="Tahoma" w:eastAsia="Times New Roman" w:hAnsi="Tahoma" w:cs="Tahoma"/>
          <w:i/>
          <w:iCs/>
          <w:color w:val="2C2C2C"/>
          <w:sz w:val="20"/>
          <w:szCs w:val="20"/>
          <w:lang w:eastAsia="ru-RU"/>
        </w:rPr>
        <w:t xml:space="preserve"> образования </w:t>
      </w:r>
      <w:proofErr w:type="spellStart"/>
      <w:r w:rsidRPr="00956FA6">
        <w:rPr>
          <w:rFonts w:ascii="Tahoma" w:eastAsia="Times New Roman" w:hAnsi="Tahoma" w:cs="Tahoma"/>
          <w:i/>
          <w:iCs/>
          <w:color w:val="2C2C2C"/>
          <w:sz w:val="20"/>
          <w:szCs w:val="20"/>
          <w:lang w:eastAsia="ru-RU"/>
        </w:rPr>
        <w:t>Л.В.Кондратьева</w:t>
      </w:r>
      <w:proofErr w:type="spellEnd"/>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 Приложение № </w:t>
      </w:r>
      <w:proofErr w:type="gramStart"/>
      <w:r w:rsidRPr="00956FA6">
        <w:rPr>
          <w:rFonts w:ascii="Tahoma" w:eastAsia="Times New Roman" w:hAnsi="Tahoma" w:cs="Tahoma"/>
          <w:color w:val="2C2C2C"/>
          <w:sz w:val="20"/>
          <w:szCs w:val="20"/>
          <w:lang w:eastAsia="ru-RU"/>
        </w:rPr>
        <w:t>1  к</w:t>
      </w:r>
      <w:proofErr w:type="gramEnd"/>
      <w:r w:rsidRPr="00956FA6">
        <w:rPr>
          <w:rFonts w:ascii="Tahoma" w:eastAsia="Times New Roman" w:hAnsi="Tahoma" w:cs="Tahoma"/>
          <w:color w:val="2C2C2C"/>
          <w:sz w:val="20"/>
          <w:szCs w:val="20"/>
          <w:lang w:eastAsia="ru-RU"/>
        </w:rPr>
        <w:t xml:space="preserve"> Плану мероприятий</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(«дорожной карте»), направленных на</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повышение эффективности сферы культуры</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в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муниципальном образовании</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Финансово-экономическое обоснование дополнительной потребности бюджетных средств, необходимых для достижения показателя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 и средней заработной платы в субъектах Российской Федерации</w:t>
      </w:r>
    </w:p>
    <w:p w:rsidR="00956FA6" w:rsidRPr="00956FA6" w:rsidRDefault="00956FA6" w:rsidP="00956FA6">
      <w:pPr>
        <w:shd w:val="clear" w:color="auto" w:fill="FFFFFF"/>
        <w:spacing w:after="96" w:line="240" w:lineRule="auto"/>
        <w:ind w:firstLine="0"/>
        <w:jc w:val="center"/>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9"/>
        <w:gridCol w:w="2031"/>
        <w:gridCol w:w="742"/>
        <w:gridCol w:w="742"/>
        <w:gridCol w:w="742"/>
        <w:gridCol w:w="742"/>
        <w:gridCol w:w="742"/>
        <w:gridCol w:w="742"/>
        <w:gridCol w:w="742"/>
        <w:gridCol w:w="1113"/>
        <w:gridCol w:w="742"/>
      </w:tblGrid>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Наименование показателей</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2012 г.</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 г.</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2014 г.</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2015 г.</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2016 г.</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2017 г.</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2018 г.</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2013г.-2015г.</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2013г.-2018г.</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Средняя заработная плата по субъекту Российской Федерации (прогноз субъекта Российской Федерации), руб.</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25365,0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28130,0</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31308,0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34721,0</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38627,0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42841,0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47339,0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Темп</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роста к предыдущему году,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112,0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110,9</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111,3</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110,9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111,2</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110,9</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110,5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Среднесписочная численность работников, человек</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28,0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Среднемесячная заработная плата работников, рублей</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12093</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15780,9</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20318,9</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25589,4</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31828,6</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39071,0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47339,0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Темп роста к предыдущему году,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135,9</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128,7</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125,9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124,4</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122,8</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121,2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6</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Размер начислений на фонд оплаты труда,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30,2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7</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Фонд оплаты труда с начислениями, тыс. рублей</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5290,2</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6903,7</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8889,0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11194,6</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13924,1</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17092,5</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20709,5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26987,3</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78713,4</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8</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Прирост фонда оплаты труда с начислениями к 2012 году, тыс. рублей (фонд оплаты труда стр. 7 по графе соответствующего года – стр. 7 за 2012 г.)</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1613,5</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3598,8</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5904,4</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8633,9</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11802,3</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15419,3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11116,7</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46972,2</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 том числе: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9</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за счет средств консолидированного бюджета субъекта Российской Федерации, тыс. рублей</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 том числе:</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10</w:t>
            </w:r>
          </w:p>
        </w:tc>
        <w:tc>
          <w:tcPr>
            <w:tcW w:w="213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включая средства, полученные за счет проведения мероприятий по оптимизации, тыс. руб.</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сеть оптимальна</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w:t>
            </w:r>
          </w:p>
        </w:tc>
        <w:tc>
          <w:tcPr>
            <w:tcW w:w="213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за счет средств от приносящей доход деятельности, тыс. рублей</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за счет иных источников (решений), включая корректировку консолидированного бюджета субъекта Российской Федерации на соответствующий год, тыс. руб.</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404</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386,4</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1166,3</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2294</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13</w:t>
            </w:r>
          </w:p>
        </w:tc>
        <w:tc>
          <w:tcPr>
            <w:tcW w:w="21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Итого, объем средств, предусмотренный на повышение оплаты труда, тыс. руб. (стр. 9+10+11+12)</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404</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386,4</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375,9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1166,3</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2294</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14</w:t>
            </w:r>
          </w:p>
        </w:tc>
        <w:tc>
          <w:tcPr>
            <w:tcW w:w="213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Дополнительная потребность в финансовых средствах на повышение оплаты </w:t>
            </w:r>
            <w:r w:rsidRPr="00956FA6">
              <w:rPr>
                <w:rFonts w:ascii="Tahoma" w:eastAsia="Times New Roman" w:hAnsi="Tahoma" w:cs="Tahoma"/>
                <w:color w:val="2C2C2C"/>
                <w:sz w:val="20"/>
                <w:szCs w:val="20"/>
                <w:lang w:eastAsia="ru-RU"/>
              </w:rPr>
              <w:lastRenderedPageBreak/>
              <w:t xml:space="preserve">труда (стр. </w:t>
            </w:r>
            <w:proofErr w:type="gramStart"/>
            <w:r w:rsidRPr="00956FA6">
              <w:rPr>
                <w:rFonts w:ascii="Tahoma" w:eastAsia="Times New Roman" w:hAnsi="Tahoma" w:cs="Tahoma"/>
                <w:color w:val="2C2C2C"/>
                <w:sz w:val="20"/>
                <w:szCs w:val="20"/>
                <w:lang w:eastAsia="ru-RU"/>
              </w:rPr>
              <w:t>8  -</w:t>
            </w:r>
            <w:proofErr w:type="gramEnd"/>
            <w:r w:rsidRPr="00956FA6">
              <w:rPr>
                <w:rFonts w:ascii="Tahoma" w:eastAsia="Times New Roman" w:hAnsi="Tahoma" w:cs="Tahoma"/>
                <w:color w:val="2C2C2C"/>
                <w:sz w:val="20"/>
                <w:szCs w:val="20"/>
                <w:lang w:eastAsia="ru-RU"/>
              </w:rPr>
              <w:t xml:space="preserve"> 13), тыс. руб.</w:t>
            </w:r>
          </w:p>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1209,5</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3212,4</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5528,5</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8258,0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11426,4</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15043,4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9950,4</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44678,2</w:t>
            </w:r>
          </w:p>
        </w:tc>
      </w:tr>
      <w:tr w:rsidR="00956FA6" w:rsidRPr="00956FA6" w:rsidTr="00956FA6">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lastRenderedPageBreak/>
              <w:t>15</w:t>
            </w:r>
          </w:p>
        </w:tc>
        <w:tc>
          <w:tcPr>
            <w:tcW w:w="2136" w:type="dxa"/>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Соотношение объема средств от оптимизации к сумме объема средств, предусмотренного на повышение оплаты труда, % (стр.10/стр.14*100%)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7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0,0</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i/>
          <w:iCs/>
          <w:color w:val="2C2C2C"/>
          <w:sz w:val="20"/>
          <w:szCs w:val="20"/>
          <w:lang w:eastAsia="ru-RU"/>
        </w:rPr>
        <w:t xml:space="preserve">Начальник ФЭО администрации </w:t>
      </w:r>
      <w:proofErr w:type="spellStart"/>
      <w:r w:rsidRPr="00956FA6">
        <w:rPr>
          <w:rFonts w:ascii="Tahoma" w:eastAsia="Times New Roman" w:hAnsi="Tahoma" w:cs="Tahoma"/>
          <w:i/>
          <w:iCs/>
          <w:color w:val="2C2C2C"/>
          <w:sz w:val="20"/>
          <w:szCs w:val="20"/>
          <w:lang w:eastAsia="ru-RU"/>
        </w:rPr>
        <w:t>Оекского</w:t>
      </w:r>
      <w:proofErr w:type="spellEnd"/>
      <w:r w:rsidRPr="00956FA6">
        <w:rPr>
          <w:rFonts w:ascii="Tahoma" w:eastAsia="Times New Roman" w:hAnsi="Tahoma" w:cs="Tahoma"/>
          <w:i/>
          <w:iCs/>
          <w:color w:val="2C2C2C"/>
          <w:sz w:val="20"/>
          <w:szCs w:val="20"/>
          <w:lang w:eastAsia="ru-RU"/>
        </w:rPr>
        <w:t xml:space="preserve"> муниципального образования   </w:t>
      </w:r>
      <w:proofErr w:type="spellStart"/>
      <w:r w:rsidRPr="00956FA6">
        <w:rPr>
          <w:rFonts w:ascii="Tahoma" w:eastAsia="Times New Roman" w:hAnsi="Tahoma" w:cs="Tahoma"/>
          <w:i/>
          <w:iCs/>
          <w:color w:val="2C2C2C"/>
          <w:sz w:val="20"/>
          <w:szCs w:val="20"/>
          <w:lang w:eastAsia="ru-RU"/>
        </w:rPr>
        <w:t>Л.А.Степанова</w:t>
      </w:r>
      <w:proofErr w:type="spellEnd"/>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Приложение № </w:t>
      </w:r>
      <w:proofErr w:type="gramStart"/>
      <w:r w:rsidRPr="00956FA6">
        <w:rPr>
          <w:rFonts w:ascii="Tahoma" w:eastAsia="Times New Roman" w:hAnsi="Tahoma" w:cs="Tahoma"/>
          <w:color w:val="2C2C2C"/>
          <w:sz w:val="20"/>
          <w:szCs w:val="20"/>
          <w:lang w:eastAsia="ru-RU"/>
        </w:rPr>
        <w:t>2  к</w:t>
      </w:r>
      <w:proofErr w:type="gramEnd"/>
      <w:r w:rsidRPr="00956FA6">
        <w:rPr>
          <w:rFonts w:ascii="Tahoma" w:eastAsia="Times New Roman" w:hAnsi="Tahoma" w:cs="Tahoma"/>
          <w:color w:val="2C2C2C"/>
          <w:sz w:val="20"/>
          <w:szCs w:val="20"/>
          <w:lang w:eastAsia="ru-RU"/>
        </w:rPr>
        <w:t xml:space="preserve"> Плану мероприятий</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(«дорожной карте»), направленных на</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повышение эффективности сферы культуры</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в </w:t>
      </w:r>
      <w:proofErr w:type="spellStart"/>
      <w:r w:rsidRPr="00956FA6">
        <w:rPr>
          <w:rFonts w:ascii="Tahoma" w:eastAsia="Times New Roman" w:hAnsi="Tahoma" w:cs="Tahoma"/>
          <w:color w:val="2C2C2C"/>
          <w:sz w:val="20"/>
          <w:szCs w:val="20"/>
          <w:lang w:eastAsia="ru-RU"/>
        </w:rPr>
        <w:t>Оекском</w:t>
      </w:r>
      <w:proofErr w:type="spellEnd"/>
      <w:r w:rsidRPr="00956FA6">
        <w:rPr>
          <w:rFonts w:ascii="Tahoma" w:eastAsia="Times New Roman" w:hAnsi="Tahoma" w:cs="Tahoma"/>
          <w:color w:val="2C2C2C"/>
          <w:sz w:val="20"/>
          <w:szCs w:val="20"/>
          <w:lang w:eastAsia="ru-RU"/>
        </w:rPr>
        <w:t xml:space="preserve"> муниципальном образовании</w:t>
      </w:r>
    </w:p>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r w:rsidRPr="00956FA6">
        <w:rPr>
          <w:rFonts w:ascii="Tahoma" w:eastAsia="Times New Roman" w:hAnsi="Tahoma" w:cs="Tahoma"/>
          <w:b/>
          <w:bCs/>
          <w:color w:val="2C2C2C"/>
          <w:sz w:val="20"/>
          <w:szCs w:val="20"/>
          <w:lang w:eastAsia="ru-RU"/>
        </w:rPr>
        <w:t xml:space="preserve">Увеличение численности участников культурно- </w:t>
      </w:r>
      <w:proofErr w:type="gramStart"/>
      <w:r w:rsidRPr="00956FA6">
        <w:rPr>
          <w:rFonts w:ascii="Tahoma" w:eastAsia="Times New Roman" w:hAnsi="Tahoma" w:cs="Tahoma"/>
          <w:b/>
          <w:bCs/>
          <w:color w:val="2C2C2C"/>
          <w:sz w:val="20"/>
          <w:szCs w:val="20"/>
          <w:lang w:eastAsia="ru-RU"/>
        </w:rPr>
        <w:t>досуговых  мероприятий</w:t>
      </w:r>
      <w:proofErr w:type="gramEnd"/>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(человек)</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4"/>
        <w:gridCol w:w="761"/>
        <w:gridCol w:w="761"/>
        <w:gridCol w:w="761"/>
        <w:gridCol w:w="761"/>
        <w:gridCol w:w="702"/>
        <w:gridCol w:w="761"/>
        <w:gridCol w:w="761"/>
      </w:tblGrid>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2012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2013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2014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2015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2016г.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2017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b/>
                <w:bCs/>
                <w:color w:val="2C2C2C"/>
                <w:sz w:val="20"/>
                <w:szCs w:val="20"/>
                <w:lang w:eastAsia="ru-RU"/>
              </w:rPr>
              <w:t>2018 г.</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Дом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21652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22802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23002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24900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25400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25500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26350</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Музей истории </w:t>
            </w:r>
            <w:proofErr w:type="spellStart"/>
            <w:r w:rsidRPr="00956FA6">
              <w:rPr>
                <w:rFonts w:ascii="Tahoma" w:eastAsia="Times New Roman" w:hAnsi="Tahoma" w:cs="Tahoma"/>
                <w:color w:val="2C2C2C"/>
                <w:sz w:val="20"/>
                <w:szCs w:val="20"/>
                <w:lang w:eastAsia="ru-RU"/>
              </w:rPr>
              <w:t>с.Оёк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3403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3310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3390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3450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4150</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с.Оёк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4175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4230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4685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4885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5195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5200</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д.Бутырки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1541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1595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1785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1960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2065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2000</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xml:space="preserve">Библиотека </w:t>
            </w:r>
            <w:proofErr w:type="spellStart"/>
            <w:r w:rsidRPr="00956FA6">
              <w:rPr>
                <w:rFonts w:ascii="Tahoma" w:eastAsia="Times New Roman" w:hAnsi="Tahoma" w:cs="Tahoma"/>
                <w:color w:val="2C2C2C"/>
                <w:sz w:val="20"/>
                <w:szCs w:val="20"/>
                <w:lang w:eastAsia="ru-RU"/>
              </w:rPr>
              <w:t>д.Коты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1034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1090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1370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1555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1890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1900</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Спортивный центр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933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2028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2178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3810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4650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5400</w:t>
            </w:r>
          </w:p>
        </w:tc>
      </w:tr>
      <w:tr w:rsidR="00956FA6" w:rsidRPr="00956FA6" w:rsidTr="007D74F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rPr>
                <w:rFonts w:ascii="Tahoma" w:eastAsia="Times New Roman" w:hAnsi="Tahoma" w:cs="Tahoma"/>
                <w:color w:val="2C2C2C"/>
                <w:sz w:val="20"/>
                <w:szCs w:val="20"/>
                <w:lang w:eastAsia="ru-RU"/>
              </w:rPr>
            </w:pPr>
            <w:proofErr w:type="spellStart"/>
            <w:r w:rsidRPr="00956FA6">
              <w:rPr>
                <w:rFonts w:ascii="Tahoma" w:eastAsia="Times New Roman" w:hAnsi="Tahoma" w:cs="Tahoma"/>
                <w:color w:val="2C2C2C"/>
                <w:sz w:val="20"/>
                <w:szCs w:val="20"/>
                <w:lang w:eastAsia="ru-RU"/>
              </w:rPr>
              <w:t>Оекское</w:t>
            </w:r>
            <w:proofErr w:type="spellEnd"/>
            <w:r w:rsidRPr="00956FA6">
              <w:rPr>
                <w:rFonts w:ascii="Tahoma" w:eastAsia="Times New Roman" w:hAnsi="Tahoma" w:cs="Tahoma"/>
                <w:color w:val="2C2C2C"/>
                <w:sz w:val="20"/>
                <w:szCs w:val="20"/>
                <w:lang w:eastAsia="ru-RU"/>
              </w:rPr>
              <w:t xml:space="preserve"> МО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32620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35500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42000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43500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6FA6" w:rsidRPr="00956FA6" w:rsidRDefault="00956FA6" w:rsidP="00956FA6">
            <w:pPr>
              <w:spacing w:after="96" w:line="240" w:lineRule="auto"/>
              <w:ind w:firstLine="0"/>
              <w:jc w:val="center"/>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45000</w:t>
            </w:r>
          </w:p>
        </w:tc>
      </w:tr>
    </w:tbl>
    <w:p w:rsidR="00956FA6" w:rsidRPr="00956FA6" w:rsidRDefault="00956FA6" w:rsidP="00956FA6">
      <w:pPr>
        <w:shd w:val="clear" w:color="auto" w:fill="FFFFFF"/>
        <w:spacing w:after="96" w:line="240" w:lineRule="auto"/>
        <w:ind w:firstLine="0"/>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p>
    <w:p w:rsidR="00956FA6" w:rsidRPr="00956FA6" w:rsidRDefault="00956FA6" w:rsidP="00956FA6">
      <w:pPr>
        <w:shd w:val="clear" w:color="auto" w:fill="FFFFFF"/>
        <w:spacing w:after="96" w:line="240" w:lineRule="auto"/>
        <w:ind w:firstLine="0"/>
        <w:jc w:val="right"/>
        <w:rPr>
          <w:rFonts w:ascii="Tahoma" w:eastAsia="Times New Roman" w:hAnsi="Tahoma" w:cs="Tahoma"/>
          <w:color w:val="2C2C2C"/>
          <w:sz w:val="20"/>
          <w:szCs w:val="20"/>
          <w:lang w:eastAsia="ru-RU"/>
        </w:rPr>
      </w:pPr>
      <w:r w:rsidRPr="00956FA6">
        <w:rPr>
          <w:rFonts w:ascii="Tahoma" w:eastAsia="Times New Roman" w:hAnsi="Tahoma" w:cs="Tahoma"/>
          <w:color w:val="2C2C2C"/>
          <w:sz w:val="20"/>
          <w:szCs w:val="20"/>
          <w:lang w:eastAsia="ru-RU"/>
        </w:rPr>
        <w:t>  </w:t>
      </w:r>
      <w:r w:rsidRPr="00956FA6">
        <w:rPr>
          <w:rFonts w:ascii="Tahoma" w:eastAsia="Times New Roman" w:hAnsi="Tahoma" w:cs="Tahoma"/>
          <w:i/>
          <w:iCs/>
          <w:color w:val="2C2C2C"/>
          <w:sz w:val="20"/>
          <w:szCs w:val="20"/>
          <w:lang w:eastAsia="ru-RU"/>
        </w:rPr>
        <w:t xml:space="preserve">                 Генеральный директор МУ СКСК </w:t>
      </w:r>
      <w:proofErr w:type="spellStart"/>
      <w:proofErr w:type="gramStart"/>
      <w:r w:rsidRPr="00956FA6">
        <w:rPr>
          <w:rFonts w:ascii="Tahoma" w:eastAsia="Times New Roman" w:hAnsi="Tahoma" w:cs="Tahoma"/>
          <w:i/>
          <w:iCs/>
          <w:color w:val="2C2C2C"/>
          <w:sz w:val="20"/>
          <w:szCs w:val="20"/>
          <w:lang w:eastAsia="ru-RU"/>
        </w:rPr>
        <w:t>Оекского</w:t>
      </w:r>
      <w:proofErr w:type="spellEnd"/>
      <w:r w:rsidRPr="00956FA6">
        <w:rPr>
          <w:rFonts w:ascii="Tahoma" w:eastAsia="Times New Roman" w:hAnsi="Tahoma" w:cs="Tahoma"/>
          <w:i/>
          <w:iCs/>
          <w:color w:val="2C2C2C"/>
          <w:sz w:val="20"/>
          <w:szCs w:val="20"/>
          <w:lang w:eastAsia="ru-RU"/>
        </w:rPr>
        <w:t>  муниципального</w:t>
      </w:r>
      <w:proofErr w:type="gramEnd"/>
      <w:r w:rsidRPr="00956FA6">
        <w:rPr>
          <w:rFonts w:ascii="Tahoma" w:eastAsia="Times New Roman" w:hAnsi="Tahoma" w:cs="Tahoma"/>
          <w:i/>
          <w:iCs/>
          <w:color w:val="2C2C2C"/>
          <w:sz w:val="20"/>
          <w:szCs w:val="20"/>
          <w:lang w:eastAsia="ru-RU"/>
        </w:rPr>
        <w:t xml:space="preserve"> образования </w:t>
      </w:r>
      <w:proofErr w:type="spellStart"/>
      <w:r w:rsidRPr="00956FA6">
        <w:rPr>
          <w:rFonts w:ascii="Tahoma" w:eastAsia="Times New Roman" w:hAnsi="Tahoma" w:cs="Tahoma"/>
          <w:i/>
          <w:iCs/>
          <w:color w:val="2C2C2C"/>
          <w:sz w:val="20"/>
          <w:szCs w:val="20"/>
          <w:lang w:eastAsia="ru-RU"/>
        </w:rPr>
        <w:t>Л.В.Кондратьева</w:t>
      </w:r>
      <w:proofErr w:type="spellEnd"/>
    </w:p>
    <w:p w:rsidR="003E0016" w:rsidRPr="002867D2" w:rsidRDefault="003E0016" w:rsidP="002867D2"/>
    <w:sectPr w:rsidR="003E0016" w:rsidRPr="0028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C85"/>
    <w:multiLevelType w:val="multilevel"/>
    <w:tmpl w:val="EE54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876A0"/>
    <w:multiLevelType w:val="multilevel"/>
    <w:tmpl w:val="5C00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092176"/>
    <w:rsid w:val="001011E1"/>
    <w:rsid w:val="001239A2"/>
    <w:rsid w:val="00130B98"/>
    <w:rsid w:val="00217B05"/>
    <w:rsid w:val="00227B2E"/>
    <w:rsid w:val="002867D2"/>
    <w:rsid w:val="002966F1"/>
    <w:rsid w:val="003404F4"/>
    <w:rsid w:val="003A7398"/>
    <w:rsid w:val="003D07C3"/>
    <w:rsid w:val="003E0016"/>
    <w:rsid w:val="003E7724"/>
    <w:rsid w:val="00467A01"/>
    <w:rsid w:val="004B30AB"/>
    <w:rsid w:val="004E562C"/>
    <w:rsid w:val="00574E30"/>
    <w:rsid w:val="00590F08"/>
    <w:rsid w:val="00594EA1"/>
    <w:rsid w:val="005B5246"/>
    <w:rsid w:val="00632B50"/>
    <w:rsid w:val="006569CD"/>
    <w:rsid w:val="00675233"/>
    <w:rsid w:val="0068082D"/>
    <w:rsid w:val="006E611C"/>
    <w:rsid w:val="0075730D"/>
    <w:rsid w:val="00763F60"/>
    <w:rsid w:val="007D74F0"/>
    <w:rsid w:val="00867EAC"/>
    <w:rsid w:val="008A140B"/>
    <w:rsid w:val="008A440B"/>
    <w:rsid w:val="008A4A78"/>
    <w:rsid w:val="00923356"/>
    <w:rsid w:val="00926DB1"/>
    <w:rsid w:val="00956FA6"/>
    <w:rsid w:val="009D1D71"/>
    <w:rsid w:val="009E2B60"/>
    <w:rsid w:val="00A55E23"/>
    <w:rsid w:val="00A7527E"/>
    <w:rsid w:val="00AC2F1D"/>
    <w:rsid w:val="00AD00BD"/>
    <w:rsid w:val="00B441E0"/>
    <w:rsid w:val="00B725BC"/>
    <w:rsid w:val="00C2086F"/>
    <w:rsid w:val="00C213CA"/>
    <w:rsid w:val="00CC6527"/>
    <w:rsid w:val="00D11E57"/>
    <w:rsid w:val="00D2502A"/>
    <w:rsid w:val="00D30867"/>
    <w:rsid w:val="00D705AD"/>
    <w:rsid w:val="00DA5884"/>
    <w:rsid w:val="00DD07B8"/>
    <w:rsid w:val="00DD34AC"/>
    <w:rsid w:val="00E2508D"/>
    <w:rsid w:val="00EC30FE"/>
    <w:rsid w:val="00ED02B5"/>
    <w:rsid w:val="00EE70DB"/>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594EA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594EA1"/>
    <w:rPr>
      <w:rFonts w:ascii="Times New Roman" w:eastAsia="Times New Roman" w:hAnsi="Times New Roman" w:cs="Times New Roman"/>
      <w:b/>
      <w:bCs/>
      <w:kern w:val="36"/>
      <w:sz w:val="48"/>
      <w:szCs w:val="48"/>
      <w:lang w:eastAsia="ru-RU"/>
    </w:rPr>
  </w:style>
  <w:style w:type="paragraph" w:customStyle="1" w:styleId="listparagraph">
    <w:name w:val="listparagraph"/>
    <w:basedOn w:val="a"/>
    <w:rsid w:val="00956FA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735">
      <w:bodyDiv w:val="1"/>
      <w:marLeft w:val="0"/>
      <w:marRight w:val="0"/>
      <w:marTop w:val="0"/>
      <w:marBottom w:val="0"/>
      <w:divBdr>
        <w:top w:val="none" w:sz="0" w:space="0" w:color="auto"/>
        <w:left w:val="none" w:sz="0" w:space="0" w:color="auto"/>
        <w:bottom w:val="none" w:sz="0" w:space="0" w:color="auto"/>
        <w:right w:val="none" w:sz="0" w:space="0" w:color="auto"/>
      </w:divBdr>
    </w:div>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194739316">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51539839">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462777517">
      <w:bodyDiv w:val="1"/>
      <w:marLeft w:val="0"/>
      <w:marRight w:val="0"/>
      <w:marTop w:val="0"/>
      <w:marBottom w:val="0"/>
      <w:divBdr>
        <w:top w:val="none" w:sz="0" w:space="0" w:color="auto"/>
        <w:left w:val="none" w:sz="0" w:space="0" w:color="auto"/>
        <w:bottom w:val="none" w:sz="0" w:space="0" w:color="auto"/>
        <w:right w:val="none" w:sz="0" w:space="0" w:color="auto"/>
      </w:divBdr>
    </w:div>
    <w:div w:id="55883245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576283206">
      <w:bodyDiv w:val="1"/>
      <w:marLeft w:val="0"/>
      <w:marRight w:val="0"/>
      <w:marTop w:val="0"/>
      <w:marBottom w:val="0"/>
      <w:divBdr>
        <w:top w:val="none" w:sz="0" w:space="0" w:color="auto"/>
        <w:left w:val="none" w:sz="0" w:space="0" w:color="auto"/>
        <w:bottom w:val="none" w:sz="0" w:space="0" w:color="auto"/>
        <w:right w:val="none" w:sz="0" w:space="0" w:color="auto"/>
      </w:divBdr>
    </w:div>
    <w:div w:id="649360228">
      <w:bodyDiv w:val="1"/>
      <w:marLeft w:val="0"/>
      <w:marRight w:val="0"/>
      <w:marTop w:val="0"/>
      <w:marBottom w:val="0"/>
      <w:divBdr>
        <w:top w:val="none" w:sz="0" w:space="0" w:color="auto"/>
        <w:left w:val="none" w:sz="0" w:space="0" w:color="auto"/>
        <w:bottom w:val="none" w:sz="0" w:space="0" w:color="auto"/>
        <w:right w:val="none" w:sz="0" w:space="0" w:color="auto"/>
      </w:divBdr>
    </w:div>
    <w:div w:id="807091698">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25134986">
      <w:bodyDiv w:val="1"/>
      <w:marLeft w:val="0"/>
      <w:marRight w:val="0"/>
      <w:marTop w:val="0"/>
      <w:marBottom w:val="0"/>
      <w:divBdr>
        <w:top w:val="none" w:sz="0" w:space="0" w:color="auto"/>
        <w:left w:val="none" w:sz="0" w:space="0" w:color="auto"/>
        <w:bottom w:val="none" w:sz="0" w:space="0" w:color="auto"/>
        <w:right w:val="none" w:sz="0" w:space="0" w:color="auto"/>
      </w:divBdr>
    </w:div>
    <w:div w:id="1034692300">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195536386">
      <w:bodyDiv w:val="1"/>
      <w:marLeft w:val="0"/>
      <w:marRight w:val="0"/>
      <w:marTop w:val="0"/>
      <w:marBottom w:val="0"/>
      <w:divBdr>
        <w:top w:val="none" w:sz="0" w:space="0" w:color="auto"/>
        <w:left w:val="none" w:sz="0" w:space="0" w:color="auto"/>
        <w:bottom w:val="none" w:sz="0" w:space="0" w:color="auto"/>
        <w:right w:val="none" w:sz="0" w:space="0" w:color="auto"/>
      </w:divBdr>
    </w:div>
    <w:div w:id="1261641518">
      <w:bodyDiv w:val="1"/>
      <w:marLeft w:val="0"/>
      <w:marRight w:val="0"/>
      <w:marTop w:val="0"/>
      <w:marBottom w:val="0"/>
      <w:divBdr>
        <w:top w:val="none" w:sz="0" w:space="0" w:color="auto"/>
        <w:left w:val="none" w:sz="0" w:space="0" w:color="auto"/>
        <w:bottom w:val="none" w:sz="0" w:space="0" w:color="auto"/>
        <w:right w:val="none" w:sz="0" w:space="0" w:color="auto"/>
      </w:divBdr>
    </w:div>
    <w:div w:id="1262027550">
      <w:bodyDiv w:val="1"/>
      <w:marLeft w:val="0"/>
      <w:marRight w:val="0"/>
      <w:marTop w:val="0"/>
      <w:marBottom w:val="0"/>
      <w:divBdr>
        <w:top w:val="none" w:sz="0" w:space="0" w:color="auto"/>
        <w:left w:val="none" w:sz="0" w:space="0" w:color="auto"/>
        <w:bottom w:val="none" w:sz="0" w:space="0" w:color="auto"/>
        <w:right w:val="none" w:sz="0" w:space="0" w:color="auto"/>
      </w:divBdr>
    </w:div>
    <w:div w:id="1263151756">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400592534">
      <w:bodyDiv w:val="1"/>
      <w:marLeft w:val="0"/>
      <w:marRight w:val="0"/>
      <w:marTop w:val="0"/>
      <w:marBottom w:val="0"/>
      <w:divBdr>
        <w:top w:val="none" w:sz="0" w:space="0" w:color="auto"/>
        <w:left w:val="none" w:sz="0" w:space="0" w:color="auto"/>
        <w:bottom w:val="none" w:sz="0" w:space="0" w:color="auto"/>
        <w:right w:val="none" w:sz="0" w:space="0" w:color="auto"/>
      </w:divBdr>
    </w:div>
    <w:div w:id="1528788806">
      <w:bodyDiv w:val="1"/>
      <w:marLeft w:val="0"/>
      <w:marRight w:val="0"/>
      <w:marTop w:val="0"/>
      <w:marBottom w:val="0"/>
      <w:divBdr>
        <w:top w:val="none" w:sz="0" w:space="0" w:color="auto"/>
        <w:left w:val="none" w:sz="0" w:space="0" w:color="auto"/>
        <w:bottom w:val="none" w:sz="0" w:space="0" w:color="auto"/>
        <w:right w:val="none" w:sz="0" w:space="0" w:color="auto"/>
      </w:divBdr>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547988692">
      <w:bodyDiv w:val="1"/>
      <w:marLeft w:val="0"/>
      <w:marRight w:val="0"/>
      <w:marTop w:val="0"/>
      <w:marBottom w:val="0"/>
      <w:divBdr>
        <w:top w:val="none" w:sz="0" w:space="0" w:color="auto"/>
        <w:left w:val="none" w:sz="0" w:space="0" w:color="auto"/>
        <w:bottom w:val="none" w:sz="0" w:space="0" w:color="auto"/>
        <w:right w:val="none" w:sz="0" w:space="0" w:color="auto"/>
      </w:divBdr>
    </w:div>
    <w:div w:id="1563712147">
      <w:bodyDiv w:val="1"/>
      <w:marLeft w:val="0"/>
      <w:marRight w:val="0"/>
      <w:marTop w:val="0"/>
      <w:marBottom w:val="0"/>
      <w:divBdr>
        <w:top w:val="none" w:sz="0" w:space="0" w:color="auto"/>
        <w:left w:val="none" w:sz="0" w:space="0" w:color="auto"/>
        <w:bottom w:val="none" w:sz="0" w:space="0" w:color="auto"/>
        <w:right w:val="none" w:sz="0" w:space="0" w:color="auto"/>
      </w:divBdr>
    </w:div>
    <w:div w:id="1603608399">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16978815">
      <w:bodyDiv w:val="1"/>
      <w:marLeft w:val="0"/>
      <w:marRight w:val="0"/>
      <w:marTop w:val="0"/>
      <w:marBottom w:val="0"/>
      <w:divBdr>
        <w:top w:val="none" w:sz="0" w:space="0" w:color="auto"/>
        <w:left w:val="none" w:sz="0" w:space="0" w:color="auto"/>
        <w:bottom w:val="none" w:sz="0" w:space="0" w:color="auto"/>
        <w:right w:val="none" w:sz="0" w:space="0" w:color="auto"/>
      </w:divBdr>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768236412">
      <w:bodyDiv w:val="1"/>
      <w:marLeft w:val="0"/>
      <w:marRight w:val="0"/>
      <w:marTop w:val="0"/>
      <w:marBottom w:val="0"/>
      <w:divBdr>
        <w:top w:val="none" w:sz="0" w:space="0" w:color="auto"/>
        <w:left w:val="none" w:sz="0" w:space="0" w:color="auto"/>
        <w:bottom w:val="none" w:sz="0" w:space="0" w:color="auto"/>
        <w:right w:val="none" w:sz="0" w:space="0" w:color="auto"/>
      </w:divBdr>
    </w:div>
    <w:div w:id="1776706807">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1217238">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62743239">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27306383">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38253204">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 w:id="1991858833">
      <w:bodyDiv w:val="1"/>
      <w:marLeft w:val="0"/>
      <w:marRight w:val="0"/>
      <w:marTop w:val="0"/>
      <w:marBottom w:val="0"/>
      <w:divBdr>
        <w:top w:val="none" w:sz="0" w:space="0" w:color="auto"/>
        <w:left w:val="none" w:sz="0" w:space="0" w:color="auto"/>
        <w:bottom w:val="none" w:sz="0" w:space="0" w:color="auto"/>
        <w:right w:val="none" w:sz="0" w:space="0" w:color="auto"/>
      </w:divBdr>
    </w:div>
    <w:div w:id="2027711114">
      <w:bodyDiv w:val="1"/>
      <w:marLeft w:val="0"/>
      <w:marRight w:val="0"/>
      <w:marTop w:val="0"/>
      <w:marBottom w:val="0"/>
      <w:divBdr>
        <w:top w:val="none" w:sz="0" w:space="0" w:color="auto"/>
        <w:left w:val="none" w:sz="0" w:space="0" w:color="auto"/>
        <w:bottom w:val="none" w:sz="0" w:space="0" w:color="auto"/>
        <w:right w:val="none" w:sz="0" w:space="0" w:color="auto"/>
      </w:divBdr>
    </w:div>
    <w:div w:id="20744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57</cp:revision>
  <dcterms:created xsi:type="dcterms:W3CDTF">2022-10-21T04:13:00Z</dcterms:created>
  <dcterms:modified xsi:type="dcterms:W3CDTF">2022-10-21T05:36:00Z</dcterms:modified>
</cp:coreProperties>
</file>