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ИРКУТСКАЯ ОБЛАСТЬ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ИРКУТСКИЙ РАЙОН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ГЛАВА АДМИНИСТРАЦИИ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ПОСТАНОВЛЕНИЕ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от «25»  марта 2009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№ 30 "А"-п</w:t>
      </w: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br/>
        <w:t>с.Оек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 порядке перевода жилых (нежилых)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помещений, переустройству и перепланировке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жилых помещений на территории Оёкского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муниципального образования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Руководствуясь ст.14, гл.гл.3,4 Жилищного кодекса РФ, ст.288 Гражданского кодекса РФ, п.п.4, п.1; п.п. 20, п. 1 ст.14,  Федерального закона «Об общих принципах организации местного самоуправления в Российской Федерации», п.п.4, п.1; п.п. 20, п.1 ст.6  Устава Оёкского муниципального образования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ПОСТАНОВЛЯЮ: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      Создать комиссию по переводу жилых (нежилых) помещений, переустройству, и перепланировке жилых помещений на территории Оёкского муниципального образования.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      Утвердить состав комиссии по переводу жилых (нежилых) помещений, переустройству и перепланировке жилых помещений (приложение №1).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      Утвердить Положение о переводе жилых помещений в нежилые, переводе нежилых помещений в жилые на территории Оёкского муниципального образования (приложение №2).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4.      Утвердить Положение о переустройстве и перепланировке жилых помещений на территории Оёкского муниципального образования (приложение №3)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5.      Утвердить форму акта приемки выполненных работ по переустройству и перепланировке жилого помещения (приложение №4).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6.      Утвердить форму расписки в получении документов (приложение №5)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7.      Опубликовать настоящее постановление (с приложениями) в информационном  бюллетене «Вестник Оёкского МО» и на официальном сайте администрации Оёкского муниципального образования (</w:t>
      </w:r>
      <w:hyperlink r:id="rId5" w:history="1">
        <w:r w:rsidRPr="00C54DFC">
          <w:rPr>
            <w:rFonts w:eastAsia="Times New Roman" w:cs="Times New Roman"/>
            <w:color w:val="44A1C7"/>
            <w:sz w:val="20"/>
            <w:szCs w:val="20"/>
            <w:u w:val="single"/>
            <w:lang w:val="en-US" w:eastAsia="ru-RU"/>
          </w:rPr>
          <w:t>www</w:t>
        </w:r>
        <w:r w:rsidRPr="00C54DFC">
          <w:rPr>
            <w:rFonts w:eastAsia="Times New Roman" w:cs="Times New Roman"/>
            <w:color w:val="44A1C7"/>
            <w:sz w:val="20"/>
            <w:szCs w:val="20"/>
            <w:u w:val="single"/>
            <w:lang w:eastAsia="ru-RU"/>
          </w:rPr>
          <w:t>.оек.</w:t>
        </w:r>
        <w:r w:rsidRPr="00C54DFC">
          <w:rPr>
            <w:rFonts w:eastAsia="Times New Roman" w:cs="Times New Roman"/>
            <w:color w:val="44A1C7"/>
            <w:sz w:val="20"/>
            <w:szCs w:val="20"/>
            <w:u w:val="single"/>
            <w:lang w:val="en-US" w:eastAsia="ru-RU"/>
          </w:rPr>
          <w:t>su</w:t>
        </w:r>
      </w:hyperlink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8.      Контроль за исполнением настоящего постановления   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 П.Н.Новосельцев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Приложение № 1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 Постановлению Главы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№ 30 "А"-п от 25.03.2009 г.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Состав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комиссии по переводу жилых (нежилых) помещений,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переустройству и перепланировке жилых помещений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Куклина                                             - заведующая отделом по управлению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Виктория Александровна             имуществом, ЖКХ, транспортом и связью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администрации Оёкского муниципального     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образования, председатель комиссии;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Черных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Галина Васильевна                       - главный специалист отдела по управлению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имуществом, ЖКХ, транспортом и связью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администрации Оёкского муниципального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образования, заместитель председателя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комиссии;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Степанова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Ирина Станиславовна                 - ведущий специалист отдела по управлению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имуществом, ЖКХ, транспортом и связью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администрации Оёкского муниципального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образования, секретарь комиссии;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Муравьева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Надежда Ивановна                      - главный специалист отдела по управлению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имуществом, ЖКХ, транспортом и связью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администрации Оёкского муниципального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образования;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Полномочный представитель соответствующего органа охраны памятников архитектуры, истории и культуры (при проведении работ по переустройству и перепланировке объекта культурного наследия) – при завершении переустройства и (или) перепланировки;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br/>
        <w:t>Полномочный представитель разработчика проекта переустройства и (или) перепланировки (кроме эскизного) – при завершении переустройства и (или) перепланировки;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Полномочный представитель подрядной организации (исполнитель, производитель работ, если такой привлекался) – при завершении переустройства и (или) перепланировки;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Полномочный представитель государственных надзорных органов, ( случае, если их участие в комиссии предусмотрено условиями соответствующего согласования проекта переустройства и (или) перепланировки) – при завершении переустройства и перепланировки.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 П.Н.Новосельцев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val="en-US"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Приложение № 2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 Постановлению Главы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C54DFC" w:rsidRPr="00C54DFC" w:rsidRDefault="00C54DFC" w:rsidP="00C54DFC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0"/>
          <w:szCs w:val="20"/>
          <w:shd w:val="clear" w:color="auto" w:fill="FFFFFF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shd w:val="clear" w:color="auto" w:fill="FFFFFF"/>
          <w:lang w:eastAsia="ru-RU"/>
        </w:rPr>
        <w:t>№ 30 "А"-п от 25.03.2009 г.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ПОЛОЖЕНИЕ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О ПЕРЕВОДЕ ЖИЛЫХ ПОМЕЩЕНИЙ В НЕЖИЛЫЕ ПОМЕЩЕНИЯ, ПЕРЕВОДЕ НЕЖИЛЫХ ПОМЕЩЕНИЙ В ЖИЛЫЕ ПОМЕЩЕНИЯ НА ТЕРРИТОРИИ ОЁКСКОГО  МУНИЦИПАЛЬНОГО ОБРАЗОВАНИЯ.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 ОБЩИЕ ПОЛОЖЕНИЯ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1.1. Настоящее Положение разработано в соответствии с Жилищным кодексом РФ, Гражданским кодексом РФ, Федеральным законом "Об общих принципах организации местного самоуправления в Российской Федерации".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1.2. Настоящее Положение регулирует порядок принятия Оёкским муниципальным образованием решений: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а) о переводе жилых домов и жилых помещений государственного, муниципального и частного жилищных фондов в нежилые;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б) о переводе нежилых зданий и нежилых помещений государственного, муниципального и частного жилищного и нежилого фондов в жилые.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1.3. Перевод жилых помещений в нежилые и нежилых помещений в жилые допускается с учетом соблюдения требований Жилищного кодекса РФ и законодательства о градостроительной деятельности.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1.4. Перевод жилого помещения в нежилое помещение не допускается, если: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1)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2) переводимое помещение является частью жилого помещения;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3) переводимое помещение используется собственником данного помещения или иным гражданином в качестве места постоянного проживания;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4) право собственности на переводимое помещение обременено правами каких-либо лиц.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Переводимое помещение не должно быть частью коммунальной квартиры.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1.5.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1.6. Перевод нежилого помещения в жилое помещение не допускается, если: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1) такое помещение не отвечает установленным требованиям (санитарным и техническим правилам и нормам, иным требованиям законодательства);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2) отсутствует возможность обеспечить соответствие такого помещения установленным требованиям;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3) право собственности на такое помещение обременено правами каких-либо лиц.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1.7. Перевод помещений в многоквартирном доме, не являющихся частями квартир и предназначенных для обслуживания более одного помещения в данном доме, в том числе межквартирных лестничных площадок, коридоров, чердаков и т.п., являющихся общей долевой собственностью собственников помещений в данном многоквартирном доме, не допускается.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1.8. Рассмотрение письменных обращений граждан и юридических лиц о переводе жилых помещений в нежилые, переводе нежилых помещений в жилые на территории Оёкского муниципального образования осуществляет в установленном законодательством РФ порядке комиссия по переводу жилых (нежилых) помещений, перепланировке и переустройству жилых помещений (далее комиссия), создаваемая в соответствии с постановлением Главы муниципального образования.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В состав комиссии входят: заведующая отделом по управлению имуществом, ЖКХ, транспортом и связью администрации Оёкского муниципального образования, главные и ведущий специалисты отдела по управлению имуществом, ЖКХ, транспортом и связью администрации Оёкского муниципального образования., а также полномочные представители органа по охране памятников архитектуры, истории и культуры, разработчика проекта переустройства и (или) перепланировки, подрядной организации, и иных государственных надзорных органов при завершении переустройства и перепланировок ( по согласованию)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Комиссию возглавляет председатель, а в случае его отсутствия - заместитель председателя.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Организационно-правовой формой работы комиссии является заседание. Заседания комиссии проводятся по мере необходимости (в случае поступления соответствующего заявления от заявителя, но не реже одного раза в месяц).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 заседании комиссии извещаются все члены комиссии. По результатам работы комиссии оформляется протокол, в котором фиксируется содержание решений, принятых комиссией по каждому заявлению. Протокол подписывается председателем  и секретарем комиссии.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1.9. Вопросы, не урегулированные настоящим Положением, регулируются в соответствии с действующим законодательством РФ.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 ПЕРЕВОД  ЖИЛЫХ ПОМЕЩЕНИЙ В НЕЖИЛЫЕ,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НЕЖИЛЫХ ПОМЕЩЕНИЙ В ЖИЛЫЕ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2.1. Для перевода жилого помещения в нежилое, а также перевода нежилого помещения в жилое собственник соответствующего помещения или уполномоченное им лицо (далее - заявитель) представляет в отдел по управлению имуществом, ЖКХ, транспортом и связью администрации Оёкского муниципального образования следующие документы: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1) заявление на имя Главы Оёкского МО о переводе помещения. В заявлении должны быть указаны следующие данные: Ф.И.О. гражданина или индивидуального предпринимателя без образования юридического лица либо представителя юридического лица, выступающего заявителем, адрес места жительства заявителя, его контактный телефон, вид и реквизиты документа, удостоверяющего личность; Ф.И.О. собственника переводимого помещения или индивидуального предпринимателя без образования юридического лица, если собственником является гражданин, и вид документа, подтверждающего право собственности; наименование юридического лица с указанием организационно-правовой формы и юридического адреса, если собственником переводимого помещения является юридическое лицо, и вид документа, подтверждающего право собственности; сведения о лице, выступающем представителем собственника переводимого помещения, реквизиты доверенности, подтверждающей полномочия выступать от имени собственника переводимого помещения; сведения об обременении права собственности на переводимое помещение правами третьих лиц и об отсутствии зарегистрированных в переводимом помещении граждан; место нахождения (полный адрес) переводимого помещения; при необходимости переустройства и (или) перепланировки и (или) иных работ для обеспечения использования помещения в качестве жилого или нежилого помещения - вид переустройства и (или) перепланировки (переустройство, перепланировка, переустройство и перепланировка), краткое описание работ по переустройству и (или) перепланировке и (или) иных работ; целевое использование помещения после перевода; перечень представленных с заявлением документов.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2) правоустанавливающие документы на переводимое помещение (подлинники или нотариально заверенные копии свидетельства о государственной регистрации и договоры купли-продажи, мены, дарения или приватизации).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 xml:space="preserve">3) кадастровый паспорт помещения (технический паспорт помещения (в случае перевода жилого помещения в нежилое)), или план переводимого помещения с его техническим описанием (в случае перевода нежилого </w:t>
      </w: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помещения в жилое), выданные в установленном порядке до 1 марта 2008 года). На плане отмечаются номера квартир, примыкающих к переводимому помещению, что требуется для информирования (после окончания процедуры перевода) собственников помещений, примыкающих конструктивными элементами к переводимому помещению;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4) поэтажный план дома, в котором находится переводимое жилое помещение, либо его копию, заверенную выдавшим ее органом;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нежилого либо жилого). Он должен содержать наименование проектной организации, подписи исполнителя проекта, главного инженера (или архитектора).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переустройства и (или) перепланировки переводимого помещения, реализация которого не затрагивает конструктивные и другие характеристики надежности и безопасности объектов, может быть оформлен в виде эскиза. Собственник помещения может обеспечить подготовку эскиза на плане переводимого помещения, полученного в организации, осуществляющей государственный учет объектов недвижимого имущества.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переустройства и (или) перепланировки подлежит согласованию в установленном порядке с государственными надзорными органами (Управление федеральной службы по защите прав потребителей и благополучия человека по Иркутской области и др.), с организациями, специальными службами (в случае монтажа инженерного оборудования-электросети, газовое оборудование, дымоходы, вентканалы и т.п., если такие работы предусматриваются проектом переустройства и (или) перепланировки). Конкретный перечень согласований проекта определяет лицо, осуществляющее проектирование, с соответствующим обоснованием и ссылкой на действующие нормы. Проект подлежит государственной экспертизе в случаях, установленных Градостроительным кодексом РФ. В случае если реализация эскизного проекта затрагивает санитарные требования, он также подлежит согласованию с Управлением федеральной службы по защите прав потребителей и благополучия человека.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Если при проведении переустройства и (или) перепланировки переводимого помещения предполагается изменение внешнего вида фасада жилого дома (нежилого здания), проект переустройства и (или) перепланировки должен содержать архитектурное решение изменяемого фасада в цветном исполнении, которое подлежит согласованию с заведующей отделом по управлению имуществом, ЖКХ, транспортом и связью администрации Оёкского муниципального образования.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При проведении переустройства и (или) перепланировки жилого (нежилого) помещения, если такое жилое (нежилое) помещение или дом, в котором оно находится, является памятником архитектуры, истории или культуры, проект переустройства и (или) перепланировки переводимого помещения должен быть согласован с соответствующим органом охраны объектов культурного наследия.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2.2. В целях проверки обстоятельств, предусмотренных п.п. 2,3,4 п. 1.4 и п.п. 2,3 п. 1.6 настоящего Положения должны быть представлены документы о наличии у заявителя иного места постоянного жительства, в соответствии с действующим законодательством РФ; документы, подтверждающие отсутствие прав каких-либо лиц на переводимое помещение.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2.3. Отдел по управлению имуществом, ЖКХ, транспортом и связью администрации Оёкского муниципального образования: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Регистрирует заявление и иные документы, предусмотренные п. 2.1, п. 2.2 настоящего Положения. Выдает заявителю расписку (приложение №5) в получении документов с указанием их перечня и даты их получения.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Выносит вопрос о переводе жилых (нежилых) помещений на рассмотрение комиссии.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На основании решения комиссии подготавливает Решение о переводе или об отказе в переводе помещения.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о переводе или об отказе в переводе помещения подписывается Главой администрации Оёкского муниципального образования (в случае его отсутствия – лицом, исполняющим его обязанности).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Решения о переводе или об отказе в переводе помещения  согласовывается: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     зам.главы администрации Оёкского муниципального образования;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     заведующей отделом по управлению имуществом, ЖКХ, транспортом и связью администрации Оёкского муниципального образования;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о переводе жилого дома или жилого помещения (далее - жилое помещение) в нежилое, а также нежилого здания или нежилого помещения (далее - нежилое помещение) в жилое либо об отказе в переводе принимается в течение 45 дней со дня представления заявителем указанных в п. 2.1. настоящего Положения документов.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об отказе в переводе принимается комиссией в случае: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непредставления, определенных п. 2.1. настоящего положения документов;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представления документов в ненадлежащий орган;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несоблюдения, предусмотренных пунктами 1.4 - 1.7 настоящего Положения условий перевода помещений;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- Не позднее чем через три рабочих дня со дня принятия решения о переводе либо отказе в переводе выдает или направляет по адресу, указанному в заявлении, заявителю документ, подтверждающий принятие одного из указанных решений. Форма и содержание данного документа устанавливается уполномоченным Правительством РФ федеральным органом исполнительной власти.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В случае необходимости проведения переустройства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данный документ должен содержать требование об их проведении, а также перечень иных работ, если их проведение необходимо (восстановление элементов озеленения, благоустройства и иных объектов, предназначенных для обслуживания, эксплуатации и благоустройства жилого дома (нежилого здания), а также организация временной парковки для автотранспорта).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2.4. Завершение переустройства, и (или) перепланировки, и (или) иных работ подтверждается актом приемки выполненных работ по переустройству и перепланировке жилого помещения, утвержденным постановлением главы администрации.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2.5. Отдел по у4правлению имуществом, ЖКХ, транспортом и связью  администрации Оёкского МО направляет один экземпляр акта приемки выполненных работ по переустройству и перепланировке жилого помещения, подтверждающего завершение переустройства и (или) перепланировки в орган или организацию, осуществляющие государственный учет объектов недвижимого имущества в соответствии с Федеральным законом от 24 июля 2007 года №221-ФЗ «О государственном кадастре недвижимости».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 ЗАКЛЮЧИТЕЛЬНОЕ ПОЛОЖЕНИЕ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3.1. Контроль за исполнением настоящего Положения осуществляет заведующая отделом по управлению имуществом, ЖКХ, транспортом и связью администрации Оёкского МО.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Заведующая отделом по управлению имуществом, ЖКХ, транспортом и  связью администрации Оёкского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муниципального образования В.А. Куклина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Приложение № 3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 Постановлению Главы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C54DFC" w:rsidRPr="00C54DFC" w:rsidRDefault="00C54DFC" w:rsidP="00C54DFC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0"/>
          <w:szCs w:val="20"/>
          <w:shd w:val="clear" w:color="auto" w:fill="FFFFFF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shd w:val="clear" w:color="auto" w:fill="FFFFFF"/>
          <w:lang w:eastAsia="ru-RU"/>
        </w:rPr>
        <w:t>№ 30 "А"-п от 25.03.2009 г.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</w:tblGrid>
      <w:tr w:rsidR="00C54DFC" w:rsidRPr="00C54DFC" w:rsidTr="00C54DFC">
        <w:trPr>
          <w:jc w:val="right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ПОЛОЖЕНИЕ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О ПЕРЕУСТРОЙСТВЕ И ПЕРЕПЛАНИРОВКЕ ЖИЛЫХ ПОМЕЩЕНИЙ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НА ТЕРРИТОРИИ ОЁКСКОГО МУНИЦИПАЛЬНОГО ОБРАЗОВАНИЯ.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 ОБЩИЕ ПОЛОЖЕНИЯ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1.1. Настоящее Положение разработано в соответствии с Жилищным кодексом РФ, Гражданским кодексом РФ, Федеральным законом "Об общих принципах организации местного самоуправления в Российской Федерации".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1.2. Настоящее Положение определяет и регулирует порядок принятия Оёкским муниципальным образованием решений  о согласовании или об отказе в согласовании переустройства и (или) перепланировки жилого помещения на территории Оёкского  муниципального образования, а так же приемки выполненных работ по переустройству и (или) перепланировке.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1.3. В соответствии со ст. 25  Жилищного кодекса РФ: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Не относится к переустройству и (или) перепланировке устройство (разборка) встроенной мебели (антресолей, шкафов) и тому подобные работы.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1.4. Основанием проведения переустройства и (или) перепланировки жилого помещения является решение о согласовании переустройства и (или) перепланировки, принимаемое комиссией по переводу жилых (нежилых) помещений, переустройству и перепланировке жилых помещений, создаваемой в соответствии с постановлением главы администрации.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1.5. Рассмотрение письменных обращений граждан и юридических лиц о переустройстве и (или) перепланировке жилого помещения  на территории Оёкского  муниципального образования осуществляет в установленном законодательством РФ порядке комиссия по переводу жилых (нежилых) помещений, перепланировке и переустройству жилых помещений (далее комиссия), создаваемая в соответствии с постановлением главы администрации.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1.6. Вопросы, не урегулированные настоящим Положением, регулируются в соответствии с действующим законодательством РФ.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 ПОРЯДОК СОГЛАСОВАНИЯ ПЕРЕУСТРОЙСТВА И (ИЛИ)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ПЕРЕПЛАНИРОВКИ ЖИЛЫХ ПОМЕЩЕНИЙ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2.1. Для проведения переустройства и (или) перепланировки жилого помещения собственник жилого помещения или уполномоченное им лицо (далее - заявитель) обращаются в отдел по управлению имуществом, ЖКХ, транспортом и связью администрации Оёкского муниципального образования  и представляют следующие документы: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1) заявление на имя Главы администрации о переустройстве и (или) перепланировке жилого помещения по форме, утвержденной уполномоченным Правительством Российской Федерации федеральным органом исполнительной власти;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переустройства и (или) перепланировки помещения разрабатывается с учетом основных требований архитектурно-строительного проектирования. Проект должен  содержать материалы в текстовой форме (пояснительная записка) и в виде карт (схем), по соответствующим разделам технического регламента, определяющие архитектурные, функционально-технологические, конструктивные и инженерно-технические решения для обеспечения выполнения строительных и монтажных работ по переустройству и (или) перепланировке помещения с учетом действующих правил и норм эксплуатации жилищного фонда.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Подготовка проекта осуществляется физическими или юридическими лицами, которые соответствуют требованиям законодательства Российской Федерации, предъявляемым к лицам, осуществляющим архитектурно-строительное проектирование строительства, реконструкции объектов капитального строительства, их частей, капитального ремонта.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переустройства и (или) перепланировки переводимого помещения, реализация которого не затрагивает конструктивные и другие характеристики надежности и безопасности объектов, может быть оформлен в виде эскиза. Собственник помещения может обеспечить подготовку эскиза на плане переводимого помещения, полученного в организации, осуществляющей государственный учет объектов недвижимого имущества.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переустройства и (или) перепланировки подлежит согласованию в установленном порядке с государственными надзорными органами (Управление федеральной службы по защите прав потребителей и благополучия человека по Иркутской области и др.), с организациями, специальными службами (в случае монтажа инженерного оборудования-электросети, газовое оборудование, дымоходы, вентканалы и т.п., если такие работы предусматриваются проектом переустройства и (или) перепланировки). Конкретный перечень согласований проекта определяет лицо, осуществляющее проектирование, с соответствующим обоснованием и ссылкой на действующие нормы. Проект подлежит государственной экспертизе в случаях, установленных Градостроительным кодексом РФ. В случае если реализация эскизного проекта затрагивает санитарные требования, он также подлежит согласованию с Управлением федеральной службы по защите прав потребителей и благополучия человека.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4) кадастровый паспорт переустраиваемого и (или) перепланируемого жилого помещения (технический паспорт, выданный в установленном порядке до 1 марта 2008 года);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помещение или дом, в котором оно находится, является памятником архитектуры, истории и культуры.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2.2. Если переустройство и (или) перепланировка помещений невозможны без присоединения к ним части общего имущества в многоквартирном доме, на такие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2.3. Отдел по управлению имуществом, ЖКХ, транспортом и связью администрации Оёкского  муниципального образования: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- Регистрирует заявление и иные документы, предусмотренные п.п. 1-6 п. 2.1. настоящего Положения. Выдает заявителю расписку (приложение №5) в получении документов с указанием их перечня и даты их получения.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Выносит вопрос о согласовании переустройства и (или) перепланировке жилого помещения на рассмотрение комиссии.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На основании решения комиссии подготавливает Решение о согласовании  или об отказе в согласовании переустройства и (или) перепланировке жилого помещения.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о согласовании или об отказе в согласовании подписывается глава Оёкского муниципального образования (в случае его отсутствия – лицом, исполняющим его обязанности).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Проект Решения о переводе или об отказе в переводе помещения  согласовывается: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     заместителем главы администрации Оёкского МО;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заведующей отделом по управлению имуществом, ЖКХ, транспортом и связью администрации Оёкского МО.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Решение о согласовании переустройства и (или) перепланировке жилого помещения либо об отказе в согласовании принимается в течение 45 дней со дня представления заявителем указанных в п.п. 1-6 п. 2.1. настоящего Положения документов.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об отказе в согласовании переустройства и (или) перепланировки жилого помещения принимается комиссией в случае: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непредставления, определенных  п.п.1-6 п. 2.1. настоящего положения документов;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представления документов в ненадлежащий орган;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об отказе в согласовании переустройства и (или) перепланировке жилого помещения выдается или направляется заявителю не позднее чем через три рабочих дня со дня принятия такого решения.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 Не позднее чем через три рабочих дня со дня принятия решения о согласовании  выдает или направляет по адресу, указанному в заявлении, заявителю документ, подтверждающий принятие такого решения. Форма и содержание указанного документа устанавливается уполномоченным Правительством РФ федеральным органом исполнительной власти.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2.4. Завершение переустройства, и (или) перепланировки, и (или) иных работ подтверждается актом приемки выполненных работ по переустройству и перепланировке жилого помещения, утверждаемого постановлением главы администрации.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2.5. Отдел по управлению имуществом, ЖКХ, транспортом и связью администрации Оекского МО направляет один экземпляр акта приемки выполненных работ по переустройству и перепланировке жилых помещений, подтверждающего завершение переустройства и (или) перепланировки в организацию, осуществляющие государственный учет объектов недвижимого имущества в соответствии с Федеральным законом от 24 июля 2007 года №221-ФЗ «О государственном кадастре недвижимости», второй экземпляр акта приемки выполненных работ по переустройству и перепланировке жилых помещений, подтверждающего завершение переустройства и (или) перепланировки в отдел архитектуры и градостроительства администрации Иркутского района.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 ЗАВЕРШЕНИЕ ПЕРЕУСТРОЙСТВА И (ИЛИ) ПЕРЕПЛАНИРОВКИ ЖИЛОГО ПОМЕЩЕНИЯ. ПОРЯДОК ПРИЕМКИ РАБОТ ПО ПЕРЕУСТРОЙСТВУИ (ИЛИ) ПЕРЕПЛАНИРОВКЕ ЖИЛОГО ПОМЕЩЕНИЯ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3.1. К работам по осуществлению переустройства и (или) перепланировки жилого помещения можно приступать с момента получения документа, подтверждающего принятие решения о согласовании соответствующих действий в установленном порядке.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3.2. Режим переустройства и (или) перепланировки жилых помещений в жилых домах устанавливается с учетом следующих требований. В многоквартирных жилых домах в период проведения ремонтно-строительных работ не допускается: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- производить работы в воскресные и праздничные нерабочие дни;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- начинать работы, сопряженные с шумом, ранее 9.00 и (или) заканчивать их позднее 19.00;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- 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- вести работы без специальных мероприятия, исключающих причинение ущерба смежным помещениям;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- загромождать и загрязнять строительными материалами и (или) отходами эвакуационные пути, другие места общего пользования.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3.3.   Ремонтно-строительные работы по переустройству и (или) перепланировке жилых помещений осуществляется подрядным способом (физическими или юридическими лицами, которые соответствуют требованиям законодательства Российской Федерации, предъявляемым к лицам, осуществляющим строительство).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3.4. Завершение переустройства и (или) перепланировки жилого помещения подтверждается актом приемки выполненных работ по переустройству и перепланировке жилого помещения (Приложение №4)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3.5. По завершению переустройства и (или) перепланировки заявитель обращается в отдел по управлению имуществом, ЖКХ, транспортом и связью администрации Оёкского  муниципального образования с заявлением о приемке выполненных работ. К заявлению прилагаются: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-решение о согласовании переустройства и (или) перепланировке жилого помещения;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-экспертное заключение ФГУЗ «Центр гигиены и эпидемиологии в Иркутской области» о соответствии государственным санитарно-эпидемиологическим правилам и нормативам законченного строительство, реконструкцией, расширением, техническим перевооружением объекта;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-заключения специализированных служб о качестве выполненных работ по монтажу инженерного оборудования (электросети, газовое оборудование, дымоходы, вентканалы и т.п.) в случае, если такие работы предусматривались проектом переустройства и (или) перепланировки;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-иные документы, подтверждающие факт окончания выполненных работ (акты на скрытые работы, результаты технической инвентаризации помещения после переустройства и (или) перепланировки и др.).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3.6. В течении семи дней с момента получения  заявления  о завершении переустройства и перепланировки с приложением соответствующих документов, указанных в п. 3.5 настоящего Положения отдел по управлению имуществом, ЖКХ, транспортом и связью администрации Оёкского МО выносит вопрос о приемке выполненных работ на заседание комиссии по переводу жилых (нежилых) помещений, переустройству и перепланировке жилых помещений. Формой работы комиссии является заседание.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Решение комиссии принимается единогласно и оформляется актом приемки выполненных работ по переустройству и перепланировке жилого помещения. Акт выполненных работ по переустройству и перепланировке жилого помещения подписывается всеми членами комиссии (подписи должны быть скреплены соответствующими печатями).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3.7. Отдел по управлению имуществом, ЖКХ, транспортом и связью администрации Оекского МО направляет один экземпляр акта приемки выполненных работ по переустройству и перепланировке жилых помещений, подтверждающего завершение переустройства и (или) перепланировки в организацию, осуществляющие государственный учет объектов недвижимого имущества в соответствии с Федеральным законом от 24 июля 2007 года №221-ФЗ «О государственном кадастре недвижимости», второй экземпляр акта приемки выполненных работ по переустройству и перепланировке жилых помещений, подтверждающего завершение переустройства и (или) перепланировки в отдел архитектуры и градостроительства администрации Иркутского района, два экземпляра акта приемочной комиссии выдает заявителю или направляет по адресу, указанному в заявлении.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4. ЗАКЛЮЧИТЕЛЬНОЕ ПОЛОЖЕНИЕ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4.1. Контроль за исполнением настоящего Положения осуществляет заведующая отделом по управлению имуществом, ЖКХ, транспортом и связью администрации Оёкского МО.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Заведующая отделом по управлению имуществом, ЖКХ, транспортом и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связью администрации Оёкского муниципального образования В.А. Куклина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Приложение №5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к Постановлению Главы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Оёкского муниципального образования</w:t>
      </w:r>
    </w:p>
    <w:p w:rsidR="00C54DFC" w:rsidRPr="00C54DFC" w:rsidRDefault="00C54DFC" w:rsidP="00C54DFC">
      <w:pPr>
        <w:spacing w:line="240" w:lineRule="auto"/>
        <w:ind w:firstLine="0"/>
        <w:jc w:val="right"/>
        <w:rPr>
          <w:rFonts w:eastAsia="Times New Roman" w:cs="Times New Roman"/>
          <w:color w:val="2C2C2C"/>
          <w:sz w:val="20"/>
          <w:szCs w:val="20"/>
          <w:shd w:val="clear" w:color="auto" w:fill="FFFFFF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shd w:val="clear" w:color="auto" w:fill="FFFFFF"/>
          <w:lang w:eastAsia="ru-RU"/>
        </w:rPr>
        <w:t>№ 30 "А"-п от 25.03.2009 г.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ФОРМА РАСПИСКИ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В ПРЕМКЕ ДОКУМЕНТОВ, ПРЕДОСТАВЛЕННЫХ В АДМИНИСТРАЦИЮ ОЁКСКОГО МУНИЦИПАЛЬНОГО ОБРАЗОВАНИЯ ДЛЯ ПЕРЕВОДА ЖИЛЫХ (НЕЖИЛЫХ) ПОМЕЩЕНИЙ, ПЕРЕУСТРОЙСТВА И ПЕРЕПЛАНИРОВКИ ЖИЛЫХ ПОМЕЩЕНИЙ.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Принято от______________________________________________________________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(фамилия, имя, отчество заявителей)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Адрес объекта: ___________________________________________________________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3505"/>
        <w:gridCol w:w="2325"/>
        <w:gridCol w:w="2347"/>
      </w:tblGrid>
      <w:tr w:rsidR="00C54DFC" w:rsidRPr="00C54DFC" w:rsidTr="00C54DFC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Листов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Экземпляров</w:t>
            </w:r>
          </w:p>
        </w:tc>
      </w:tr>
      <w:tr w:rsidR="00C54DFC" w:rsidRPr="00C54DFC" w:rsidTr="00C54DF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C54DFC" w:rsidRPr="00C54DFC" w:rsidTr="00C54DFC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Всего листов: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Дата: _________________________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Документы принял: __________________________________________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(подпись лица, принявшего документы)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__________________________________________________________________________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( фамилия, имя, отчество, должность лица, принявшего документы)</w:t>
      </w:r>
    </w:p>
    <w:p w:rsidR="00C54DFC" w:rsidRPr="00C54DFC" w:rsidRDefault="00C54DFC" w:rsidP="00C54DFC">
      <w:pPr>
        <w:shd w:val="clear" w:color="auto" w:fill="FFFFFF"/>
        <w:spacing w:line="240" w:lineRule="auto"/>
        <w:ind w:left="360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  <w:r w:rsidRPr="00C54DFC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   П.Н.Новосельцев.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C54DFC" w:rsidRPr="00C54DFC" w:rsidRDefault="00C54DFC" w:rsidP="00C54DF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4DFC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4DFC" w:rsidRPr="00C54DFC" w:rsidTr="00C54DF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C" w:rsidRPr="00C54DFC" w:rsidRDefault="00C54DFC" w:rsidP="00C54DFC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Приложение № 4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 Постановлению Главы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Оёкского муниципального образования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 30 "А"-п  от 25.03.2009 г. 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АКТ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ПРИЕМКИ ВЫПОЛНЕННЫХ РАБОТ ПО ПЕРЕУСТРОЙСТВУ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 ПЕРЕПЛАНИРОВКЕ ЖИЛОГО ПОМЕЩЕНИЯ</w:t>
            </w:r>
          </w:p>
          <w:p w:rsidR="00C54DFC" w:rsidRPr="00C54DFC" w:rsidRDefault="00C54DFC" w:rsidP="00C54DFC">
            <w:pPr>
              <w:spacing w:line="240" w:lineRule="auto"/>
              <w:ind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с.Оёк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_______________ 200__г.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Заявитель                                                                                                                       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Комиссия в составе: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Председателя –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Заведующая отделом по управлению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имуществом, ЖКХ, транспортом и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связью администрации Оёкского МО                       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Заместитель председателя-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главный специалист отдела по управлению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имуществом, ЖКХ, транспортом и связью                                                       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администрации Оёкского МО                                      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Члены комиссии: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 ведущий специалист отдела по управлению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имуществом, ЖКХ, транспортом и связью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администрации Оёкского МО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 главный специалист отдела по управлению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имуществом, ЖКХ, транспортом и связью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администрации Оёкского МО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Государственный орган охраны памятников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архитектуры, истории и культуры (при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проведении работ по переустройству и (или)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перепланировке объекта культурного наследия)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Разработчик проекта переустройства и (или)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перепланировки (кроме эскизного)                        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Подрядная организация (исполнитель,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производитель работ) – если такой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привлекался                                                                   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Представители иных согласующих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(при необходимости) организаций                           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УСТАНОВИЛА: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numPr>
                <w:ilvl w:val="0"/>
                <w:numId w:val="6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Предъявлены к приемке выполненные работы по переустройству и (или) перепланировке (далее – работы) жилого помещения, расположенного по адресу: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______________________________________________________________________________________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 именно: 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vertAlign w:val="subscript"/>
                <w:lang w:eastAsia="ru-RU"/>
              </w:rPr>
              <w:t>(указывается перечень работ)</w:t>
            </w:r>
          </w:p>
          <w:p w:rsidR="00C54DFC" w:rsidRPr="00C54DFC" w:rsidRDefault="00C54DFC" w:rsidP="00C54DFC">
            <w:pPr>
              <w:numPr>
                <w:ilvl w:val="0"/>
                <w:numId w:val="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Работы выполнены на основании решения о согласовании переустройства и (или) перепланировки от  __________________  №_________________________________</w:t>
            </w:r>
          </w:p>
          <w:p w:rsidR="00C54DFC" w:rsidRPr="00C54DFC" w:rsidRDefault="00C54DFC" w:rsidP="00C54DFC">
            <w:pPr>
              <w:numPr>
                <w:ilvl w:val="0"/>
                <w:numId w:val="7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Проектная документация разработана: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   (состав документации, наименование автора)</w:t>
            </w:r>
          </w:p>
          <w:p w:rsidR="00C54DFC" w:rsidRPr="00C54DFC" w:rsidRDefault="00C54DFC" w:rsidP="00C54DFC">
            <w:pPr>
              <w:numPr>
                <w:ilvl w:val="0"/>
                <w:numId w:val="8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Работы произведены: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начало работ «____» ____________ 200_г.; окончание «____» _____________200_г.</w:t>
            </w:r>
          </w:p>
          <w:p w:rsidR="00C54DFC" w:rsidRPr="00C54DFC" w:rsidRDefault="00C54DFC" w:rsidP="00C54DFC">
            <w:pPr>
              <w:numPr>
                <w:ilvl w:val="0"/>
                <w:numId w:val="9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На основании осмотра жилого помещения после переустройства и (или) перепланировки (элементов, инженерных систем) и ознакомления с проектной и исполнительной документацией установлено:</w:t>
            </w:r>
          </w:p>
          <w:p w:rsidR="00C54DFC" w:rsidRPr="00C54DFC" w:rsidRDefault="00C54DFC" w:rsidP="00C54DFC">
            <w:pPr>
              <w:spacing w:line="240" w:lineRule="auto"/>
              <w:ind w:left="780" w:hanging="42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5.1.  __________________________________________________________________________________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перепланировка и (или) переустройство соответствует проект/не соответствует – указать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780" w:hanging="42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5.2.  __________________________________________________________________________________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замечания надзорных органов (указать): устранены/ не устранены</w:t>
            </w:r>
          </w:p>
          <w:p w:rsidR="00C54DFC" w:rsidRPr="00C54DFC" w:rsidRDefault="00C54DFC" w:rsidP="00C54DFC">
            <w:pPr>
              <w:numPr>
                <w:ilvl w:val="0"/>
                <w:numId w:val="10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 результате выполненных работ жилое помещение имеет технические характеристики по данным обследования органа технической инвентаризации от ___________________________________________________________________________________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Количество комнат: 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Общая площадь:     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Жилая площадь:    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РЕШЕНИЕ КОМИССИИ: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numPr>
                <w:ilvl w:val="0"/>
                <w:numId w:val="11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Предъявлены к приемки работы: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произведены в соответствии с проектом и требованиями нормативных документов, действующих для жилых домов.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Приложения к акту: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1.Исполнительные чертежи: 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(проектные материалы с внесенными в установленном порядке изменениями)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2. Акты на скрытые работы:_______________________________________________________________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(указать)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lastRenderedPageBreak/>
              <w:t>3. Акты приемки отдельных систем:________________________________________________________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(указать)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Заявитель:                                                                            ___________________________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Председатель комиссии: _______________________ (__________________________)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                (личная подпись)                                                 (расшифровка подписи)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Члены комиссии: ___________________________   ( ___________________)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____________________________  (____________________)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____________________________  (____________________)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____________________________  (____________________)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                                ____________________________  (___________________)</w:t>
            </w:r>
          </w:p>
          <w:p w:rsidR="00C54DFC" w:rsidRPr="00C54DFC" w:rsidRDefault="00C54DFC" w:rsidP="00C54DFC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i/>
                <w:iCs/>
                <w:color w:val="2C2C2C"/>
                <w:sz w:val="20"/>
                <w:szCs w:val="20"/>
                <w:lang w:eastAsia="ru-RU"/>
              </w:rPr>
              <w:t>Глава администрации Оёкского</w:t>
            </w:r>
          </w:p>
          <w:p w:rsidR="00C54DFC" w:rsidRPr="00C54DFC" w:rsidRDefault="00C54DFC" w:rsidP="00C54DFC">
            <w:pPr>
              <w:spacing w:line="240" w:lineRule="auto"/>
              <w:ind w:left="360" w:firstLine="0"/>
              <w:jc w:val="righ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54DFC">
              <w:rPr>
                <w:rFonts w:eastAsia="Times New Roman" w:cs="Times New Roman"/>
                <w:i/>
                <w:iCs/>
                <w:color w:val="2C2C2C"/>
                <w:sz w:val="20"/>
                <w:szCs w:val="20"/>
                <w:lang w:eastAsia="ru-RU"/>
              </w:rPr>
              <w:t>муниципального образования П.Н.Новосельцев</w:t>
            </w:r>
          </w:p>
        </w:tc>
      </w:tr>
    </w:tbl>
    <w:p w:rsidR="003E0016" w:rsidRPr="00C54DFC" w:rsidRDefault="003E0016" w:rsidP="00C54DFC">
      <w:bookmarkStart w:id="0" w:name="_GoBack"/>
      <w:bookmarkEnd w:id="0"/>
    </w:p>
    <w:sectPr w:rsidR="003E0016" w:rsidRPr="00C5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927A11"/>
    <w:rsid w:val="00C40272"/>
    <w:rsid w:val="00C54DFC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e1ak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5937</Words>
  <Characters>33845</Characters>
  <Application>Microsoft Office Word</Application>
  <DocSecurity>0</DocSecurity>
  <Lines>282</Lines>
  <Paragraphs>79</Paragraphs>
  <ScaleCrop>false</ScaleCrop>
  <Company>diakov.net</Company>
  <LinksUpToDate>false</LinksUpToDate>
  <CharactersWithSpaces>39703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2022-10-18T03:49:00Z</dcterms:created>
  <dcterms:modified xsi:type="dcterms:W3CDTF">2022-10-18T03:53:00Z</dcterms:modified>
</cp:coreProperties>
</file>