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РОССИЙСКАЯ ФЕДЕРАЦИЯ</w:t>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ИРКУТСКАЯ ОБЛАСТЬ</w:t>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ИРКУТСКИЙ РАЙОН</w:t>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ОЕКСКОЕ МУНИЦИПАЛЬНОЕ ОБРАЗОВАНИЕ</w:t>
      </w:r>
    </w:p>
    <w:p w:rsidR="00C34A90" w:rsidRPr="00C34A90" w:rsidRDefault="00C34A90" w:rsidP="00C34A90">
      <w:pPr>
        <w:spacing w:line="240" w:lineRule="auto"/>
        <w:ind w:firstLine="0"/>
        <w:jc w:val="left"/>
        <w:rPr>
          <w:rFonts w:eastAsia="Times New Roman" w:cs="Times New Roman"/>
          <w:sz w:val="24"/>
          <w:szCs w:val="24"/>
          <w:lang w:eastAsia="ru-RU"/>
        </w:rPr>
      </w:pP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ДУМА</w:t>
      </w:r>
    </w:p>
    <w:p w:rsidR="00C34A90" w:rsidRPr="00C34A90" w:rsidRDefault="00C34A90" w:rsidP="00C34A90">
      <w:pPr>
        <w:spacing w:line="240" w:lineRule="auto"/>
        <w:ind w:firstLine="0"/>
        <w:jc w:val="left"/>
        <w:rPr>
          <w:rFonts w:eastAsia="Times New Roman" w:cs="Times New Roman"/>
          <w:sz w:val="24"/>
          <w:szCs w:val="24"/>
          <w:lang w:eastAsia="ru-RU"/>
        </w:rPr>
      </w:pP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РЕШЕНИЕ</w:t>
      </w:r>
    </w:p>
    <w:p w:rsidR="00C34A90" w:rsidRPr="00C34A90" w:rsidRDefault="00C34A90" w:rsidP="00C34A90">
      <w:pPr>
        <w:spacing w:line="240" w:lineRule="auto"/>
        <w:ind w:firstLine="0"/>
        <w:jc w:val="left"/>
        <w:rPr>
          <w:rFonts w:eastAsia="Times New Roman" w:cs="Times New Roman"/>
          <w:sz w:val="24"/>
          <w:szCs w:val="24"/>
          <w:lang w:eastAsia="ru-RU"/>
        </w:rPr>
      </w:pPr>
      <w:r w:rsidRPr="00C34A90">
        <w:rPr>
          <w:rFonts w:ascii="Tahoma" w:eastAsia="Times New Roman" w:hAnsi="Tahoma" w:cs="Tahoma"/>
          <w:color w:val="2C2C2C"/>
          <w:sz w:val="20"/>
          <w:szCs w:val="20"/>
          <w:shd w:val="clear" w:color="auto" w:fill="FFFFFF"/>
          <w:lang w:eastAsia="ru-RU"/>
        </w:rPr>
        <w:t>от «30»  ноября 2018 г.                                                                                                          №_________</w:t>
      </w:r>
      <w:r w:rsidRPr="00C34A90">
        <w:rPr>
          <w:rFonts w:ascii="Tahoma" w:eastAsia="Times New Roman" w:hAnsi="Tahoma" w:cs="Tahoma"/>
          <w:color w:val="2C2C2C"/>
          <w:sz w:val="20"/>
          <w:szCs w:val="20"/>
          <w:lang w:eastAsia="ru-RU"/>
        </w:rPr>
        <w:br/>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ОБ УТВЕРЖДЕНИИ ПОРЯДКА ОСВОБОЖДЕНИЯ ОТ ДОЛЖНОСТИ ГЛАВЫ ОЕКСКОГО МУНИЦИПАЛЬНОГО ОБРАЗОВАНИЯ В СВЯЗИ С УТРАТОЙ ДОВЕРИЯ</w:t>
      </w:r>
    </w:p>
    <w:p w:rsidR="00C34A90" w:rsidRPr="00C34A90" w:rsidRDefault="00C34A90" w:rsidP="00C34A90">
      <w:pPr>
        <w:spacing w:line="240" w:lineRule="auto"/>
        <w:ind w:firstLine="0"/>
        <w:jc w:val="left"/>
        <w:rPr>
          <w:rFonts w:eastAsia="Times New Roman" w:cs="Times New Roman"/>
          <w:sz w:val="24"/>
          <w:szCs w:val="24"/>
          <w:lang w:eastAsia="ru-RU"/>
        </w:rPr>
      </w:pPr>
      <w:r w:rsidRPr="00C34A90">
        <w:rPr>
          <w:rFonts w:ascii="Tahoma" w:eastAsia="Times New Roman" w:hAnsi="Tahoma" w:cs="Tahoma"/>
          <w:color w:val="2C2C2C"/>
          <w:sz w:val="20"/>
          <w:szCs w:val="20"/>
          <w:lang w:eastAsia="ru-RU"/>
        </w:rPr>
        <w:br/>
      </w:r>
      <w:r w:rsidRPr="00C34A90">
        <w:rPr>
          <w:rFonts w:ascii="Tahoma" w:eastAsia="Times New Roman" w:hAnsi="Tahoma" w:cs="Tahoma"/>
          <w:color w:val="2C2C2C"/>
          <w:sz w:val="20"/>
          <w:szCs w:val="20"/>
          <w:shd w:val="clear" w:color="auto" w:fill="FFFFFF"/>
          <w:lang w:eastAsia="ru-RU"/>
        </w:rPr>
        <w:t>Руководствуясь частями 1 и 2статьи 13</w:t>
      </w:r>
      <w:r w:rsidRPr="00C34A90">
        <w:rPr>
          <w:rFonts w:ascii="Tahoma" w:eastAsia="Times New Roman" w:hAnsi="Tahoma" w:cs="Tahoma"/>
          <w:color w:val="2C2C2C"/>
          <w:sz w:val="24"/>
          <w:szCs w:val="24"/>
          <w:shd w:val="clear" w:color="auto" w:fill="FFFFFF"/>
          <w:vertAlign w:val="superscript"/>
          <w:lang w:eastAsia="ru-RU"/>
        </w:rPr>
        <w:t>1</w:t>
      </w:r>
      <w:r w:rsidRPr="00C34A90">
        <w:rPr>
          <w:rFonts w:ascii="Tahoma" w:eastAsia="Times New Roman" w:hAnsi="Tahoma" w:cs="Tahoma"/>
          <w:color w:val="2C2C2C"/>
          <w:sz w:val="20"/>
          <w:szCs w:val="20"/>
          <w:shd w:val="clear" w:color="auto" w:fill="FFFFFF"/>
          <w:lang w:eastAsia="ru-RU"/>
        </w:rPr>
        <w:t> Федерального закона от  25 декабря 2008 года № 273-ФЗ «О противодействии коррупции»,  статьей 74</w:t>
      </w:r>
      <w:r w:rsidRPr="00C34A90">
        <w:rPr>
          <w:rFonts w:ascii="Tahoma" w:eastAsia="Times New Roman" w:hAnsi="Tahoma" w:cs="Tahoma"/>
          <w:color w:val="2C2C2C"/>
          <w:sz w:val="24"/>
          <w:szCs w:val="24"/>
          <w:shd w:val="clear" w:color="auto" w:fill="FFFFFF"/>
          <w:vertAlign w:val="superscript"/>
          <w:lang w:eastAsia="ru-RU"/>
        </w:rPr>
        <w:t>1 </w:t>
      </w:r>
      <w:r w:rsidRPr="00C34A90">
        <w:rPr>
          <w:rFonts w:ascii="Tahoma" w:eastAsia="Times New Roman" w:hAnsi="Tahoma" w:cs="Tahoma"/>
          <w:color w:val="2C2C2C"/>
          <w:sz w:val="20"/>
          <w:szCs w:val="20"/>
          <w:shd w:val="clear" w:color="auto" w:fill="FFFFFF"/>
          <w:lang w:eastAsia="ru-RU"/>
        </w:rPr>
        <w:t>Федерального закона от 6 октября 2003 года № 131-ФЗ «Об общих принципах организации местного самоуправления в Российской Федерации», статьями 28, 49 Устава Оекского муниципального образования, Дума Оекского муниципального образования</w:t>
      </w:r>
      <w:r w:rsidRPr="00C34A90">
        <w:rPr>
          <w:rFonts w:ascii="Tahoma" w:eastAsia="Times New Roman" w:hAnsi="Tahoma" w:cs="Tahoma"/>
          <w:i/>
          <w:iCs/>
          <w:color w:val="2C2C2C"/>
          <w:sz w:val="20"/>
          <w:szCs w:val="20"/>
          <w:shd w:val="clear" w:color="auto" w:fill="FFFFFF"/>
          <w:lang w:eastAsia="ru-RU"/>
        </w:rPr>
        <w:t> </w:t>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РЕШИЛА:</w:t>
      </w:r>
    </w:p>
    <w:p w:rsidR="00C34A90" w:rsidRPr="00C34A90" w:rsidRDefault="00C34A90" w:rsidP="00C34A90">
      <w:pPr>
        <w:spacing w:line="240" w:lineRule="auto"/>
        <w:ind w:firstLine="0"/>
        <w:jc w:val="left"/>
        <w:rPr>
          <w:rFonts w:eastAsia="Times New Roman" w:cs="Times New Roman"/>
          <w:sz w:val="24"/>
          <w:szCs w:val="24"/>
          <w:lang w:eastAsia="ru-RU"/>
        </w:rPr>
      </w:pP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 Утвердить Порядок освобождения от должности главы Оекского муниципального образования в связи с утратой доверия (прилагается).</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 Признать утратившим силу решение Думы от  29.06.2018 года №10-39 Д/сп «Об утверждении Порядка освобождения от должности главы Оекского муниципального образования за несоблюдение ограничений и запретов и неисполнение обязанностей, которые установлены Федеральным законом от 25.12.2008 года №273-ФЗ «О противодействии коррупции» и другими федеральными законами».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3. Общему отделу администрации внести в оригинал решения Думы от 29.06.2018 года №10-39 Д/сп информацию о признании утратившим силу.</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4. Настоящее решение вступает в силу через десять календарных дней после дня его официального опубликования.</w:t>
      </w:r>
    </w:p>
    <w:p w:rsidR="00C34A90" w:rsidRPr="00C34A90" w:rsidRDefault="00C34A90" w:rsidP="00C34A90">
      <w:pPr>
        <w:spacing w:line="240" w:lineRule="auto"/>
        <w:ind w:firstLine="0"/>
        <w:jc w:val="left"/>
        <w:rPr>
          <w:rFonts w:eastAsia="Times New Roman" w:cs="Times New Roman"/>
          <w:sz w:val="24"/>
          <w:szCs w:val="24"/>
          <w:lang w:eastAsia="ru-RU"/>
        </w:rPr>
      </w:pPr>
    </w:p>
    <w:p w:rsidR="00C34A90" w:rsidRPr="00C34A90" w:rsidRDefault="00C34A90" w:rsidP="00C34A90">
      <w:pPr>
        <w:shd w:val="clear" w:color="auto" w:fill="FFFFFF"/>
        <w:spacing w:line="240" w:lineRule="auto"/>
        <w:ind w:firstLine="0"/>
        <w:jc w:val="right"/>
        <w:rPr>
          <w:rFonts w:ascii="Tahoma" w:eastAsia="Times New Roman" w:hAnsi="Tahoma" w:cs="Tahoma"/>
          <w:color w:val="2C2C2C"/>
          <w:sz w:val="20"/>
          <w:szCs w:val="20"/>
          <w:lang w:eastAsia="ru-RU"/>
        </w:rPr>
      </w:pPr>
      <w:r w:rsidRPr="00C34A90">
        <w:rPr>
          <w:rFonts w:ascii="Tahoma" w:eastAsia="Times New Roman" w:hAnsi="Tahoma" w:cs="Tahoma"/>
          <w:i/>
          <w:iCs/>
          <w:color w:val="2C2C2C"/>
          <w:sz w:val="20"/>
          <w:szCs w:val="20"/>
          <w:lang w:eastAsia="ru-RU"/>
        </w:rPr>
        <w:t>Глава Оекского муниципального образования О.А.Парфенов</w:t>
      </w:r>
    </w:p>
    <w:p w:rsidR="00C34A90" w:rsidRPr="00C34A90" w:rsidRDefault="00C34A90" w:rsidP="00C34A90">
      <w:pPr>
        <w:spacing w:line="240" w:lineRule="auto"/>
        <w:ind w:firstLine="0"/>
        <w:jc w:val="left"/>
        <w:rPr>
          <w:rFonts w:eastAsia="Times New Roman" w:cs="Times New Roman"/>
          <w:sz w:val="24"/>
          <w:szCs w:val="24"/>
          <w:lang w:eastAsia="ru-RU"/>
        </w:rPr>
      </w:pPr>
    </w:p>
    <w:p w:rsidR="00C34A90" w:rsidRPr="00C34A90" w:rsidRDefault="00C34A90" w:rsidP="00C34A90">
      <w:pPr>
        <w:shd w:val="clear" w:color="auto" w:fill="FFFFFF"/>
        <w:spacing w:line="240" w:lineRule="auto"/>
        <w:ind w:firstLine="0"/>
        <w:jc w:val="right"/>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УТВЕРЖДЕН</w:t>
      </w:r>
    </w:p>
    <w:p w:rsidR="00C34A90" w:rsidRPr="00C34A90" w:rsidRDefault="00C34A90" w:rsidP="00C34A90">
      <w:pPr>
        <w:shd w:val="clear" w:color="auto" w:fill="FFFFFF"/>
        <w:spacing w:line="240" w:lineRule="auto"/>
        <w:ind w:firstLine="0"/>
        <w:jc w:val="right"/>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решением Думы Оекского  </w:t>
      </w:r>
    </w:p>
    <w:p w:rsidR="00C34A90" w:rsidRPr="00C34A90" w:rsidRDefault="00C34A90" w:rsidP="00C34A90">
      <w:pPr>
        <w:shd w:val="clear" w:color="auto" w:fill="FFFFFF"/>
        <w:spacing w:line="240" w:lineRule="auto"/>
        <w:ind w:firstLine="0"/>
        <w:jc w:val="right"/>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муниципального   образования </w:t>
      </w:r>
    </w:p>
    <w:p w:rsidR="00C34A90" w:rsidRPr="00C34A90" w:rsidRDefault="00C34A90" w:rsidP="00C34A90">
      <w:pPr>
        <w:shd w:val="clear" w:color="auto" w:fill="FFFFFF"/>
        <w:spacing w:line="240" w:lineRule="auto"/>
        <w:ind w:firstLine="0"/>
        <w:jc w:val="right"/>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от «___» ____ 20___г. №____</w:t>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ПОРЯДОК</w:t>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ОСВОБОЖДЕНИЯ ОТ ДОЛЖНОСТИ ГЛАВЫ ОЕКСКОГО</w:t>
      </w:r>
    </w:p>
    <w:p w:rsidR="00C34A90" w:rsidRPr="00C34A90" w:rsidRDefault="00C34A90" w:rsidP="00C34A90">
      <w:pPr>
        <w:shd w:val="clear" w:color="auto" w:fill="FFFFFF"/>
        <w:spacing w:line="240" w:lineRule="auto"/>
        <w:ind w:firstLine="0"/>
        <w:jc w:val="center"/>
        <w:rPr>
          <w:rFonts w:ascii="Tahoma" w:eastAsia="Times New Roman" w:hAnsi="Tahoma" w:cs="Tahoma"/>
          <w:color w:val="2C2C2C"/>
          <w:sz w:val="20"/>
          <w:szCs w:val="20"/>
          <w:lang w:eastAsia="ru-RU"/>
        </w:rPr>
      </w:pPr>
      <w:r w:rsidRPr="00C34A90">
        <w:rPr>
          <w:rFonts w:ascii="Tahoma" w:eastAsia="Times New Roman" w:hAnsi="Tahoma" w:cs="Tahoma"/>
          <w:b/>
          <w:bCs/>
          <w:color w:val="2C2C2C"/>
          <w:sz w:val="20"/>
          <w:szCs w:val="20"/>
          <w:lang w:eastAsia="ru-RU"/>
        </w:rPr>
        <w:t> МУНИЦИПАЛЬНОГО ОБРАЗОВАНИЯ В СВЯЗИ С УТРАТОЙ ДОВЕРИЯ</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 Настоящий Порядок в соответствии с Федеральным законом  от 25 декабря 2008 года № 273-ФЗ «О противодействии коррупции»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Уставом Оекского муниципального образования, Регламентом Думы Оекского муниципального образования, утвержденным решением Думы №53-24 Д/сп от 26 мая 2017 года (далее – Регламент Думы), устанавливает порядок освобождения от должности главы Оекского муниципального образования (далее – глава муниципального образования) в связи с утратой доверия (далее – освобождение от должности).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 Освобождение от должности главы муниципального образования осуществляется в порядке, установленном статьей 74</w:t>
      </w:r>
      <w:r w:rsidRPr="00C34A90">
        <w:rPr>
          <w:rFonts w:ascii="Tahoma" w:eastAsia="Times New Roman" w:hAnsi="Tahoma" w:cs="Tahoma"/>
          <w:color w:val="2C2C2C"/>
          <w:sz w:val="20"/>
          <w:szCs w:val="20"/>
          <w:vertAlign w:val="superscript"/>
          <w:lang w:eastAsia="ru-RU"/>
        </w:rPr>
        <w:t>1</w:t>
      </w:r>
      <w:r w:rsidRPr="00C34A90">
        <w:rPr>
          <w:rFonts w:ascii="Tahoma" w:eastAsia="Times New Roman" w:hAnsi="Tahoma" w:cs="Tahoma"/>
          <w:color w:val="2C2C2C"/>
          <w:sz w:val="20"/>
          <w:szCs w:val="20"/>
          <w:lang w:eastAsia="ru-RU"/>
        </w:rPr>
        <w:t> Федерального закона  № 131-ФЗ, с учетом особенностей, предусмотренных настоящим Порядком.</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3. Решение Думы Оекского муниципального образования (далее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sidRPr="00C34A90">
        <w:rPr>
          <w:rFonts w:ascii="Tahoma" w:eastAsia="Times New Roman" w:hAnsi="Tahoma" w:cs="Tahoma"/>
          <w:color w:val="2C2C2C"/>
          <w:sz w:val="20"/>
          <w:szCs w:val="20"/>
          <w:vertAlign w:val="superscript"/>
          <w:lang w:eastAsia="ru-RU"/>
        </w:rPr>
        <w:t>1 </w:t>
      </w:r>
      <w:r w:rsidRPr="00C34A90">
        <w:rPr>
          <w:rFonts w:ascii="Tahoma" w:eastAsia="Times New Roman" w:hAnsi="Tahoma" w:cs="Tahoma"/>
          <w:color w:val="2C2C2C"/>
          <w:sz w:val="20"/>
          <w:szCs w:val="20"/>
          <w:lang w:eastAsia="ru-RU"/>
        </w:rPr>
        <w:t>Федерального закона № 273-ФЗ.</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 xml:space="preserve">4. 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информации о наличии случаев, предусмотренных частями 1,2 (за исключением </w:t>
      </w:r>
      <w:r w:rsidRPr="00C34A90">
        <w:rPr>
          <w:rFonts w:ascii="Tahoma" w:eastAsia="Times New Roman" w:hAnsi="Tahoma" w:cs="Tahoma"/>
          <w:color w:val="2C2C2C"/>
          <w:sz w:val="20"/>
          <w:szCs w:val="20"/>
          <w:lang w:eastAsia="ru-RU"/>
        </w:rPr>
        <w:lastRenderedPageBreak/>
        <w:t>случая 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статьи 13</w:t>
      </w:r>
      <w:r w:rsidRPr="00C34A90">
        <w:rPr>
          <w:rFonts w:ascii="Tahoma" w:eastAsia="Times New Roman" w:hAnsi="Tahoma" w:cs="Tahoma"/>
          <w:color w:val="2C2C2C"/>
          <w:sz w:val="20"/>
          <w:szCs w:val="20"/>
          <w:vertAlign w:val="superscript"/>
          <w:lang w:eastAsia="ru-RU"/>
        </w:rPr>
        <w:t>1 </w:t>
      </w:r>
      <w:r w:rsidRPr="00C34A90">
        <w:rPr>
          <w:rFonts w:ascii="Tahoma" w:eastAsia="Times New Roman" w:hAnsi="Tahoma" w:cs="Tahoma"/>
          <w:color w:val="2C2C2C"/>
          <w:sz w:val="20"/>
          <w:szCs w:val="20"/>
          <w:lang w:eastAsia="ru-RU"/>
        </w:rPr>
        <w:t>Федерального закона №273-ФЗ, представленной в письменном виде:</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5) общероссийскими и региональными средствами массовой информации.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5. Инициатива Губернатора Иркутской области об освобождении от должности главы муниципального образования считается выдвинутой в случае поступления в представительный орган обращения Губернатора Иркутской области об освобождении от должности главы муниципального образования в случаях, предусмотренных частями 1, 2 (за исключением случая 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статьи 13</w:t>
      </w:r>
      <w:r w:rsidRPr="00C34A90">
        <w:rPr>
          <w:rFonts w:ascii="Tahoma" w:eastAsia="Times New Roman" w:hAnsi="Tahoma" w:cs="Tahoma"/>
          <w:color w:val="2C2C2C"/>
          <w:sz w:val="20"/>
          <w:szCs w:val="20"/>
          <w:vertAlign w:val="superscript"/>
          <w:lang w:eastAsia="ru-RU"/>
        </w:rPr>
        <w:t>1 </w:t>
      </w:r>
      <w:r w:rsidRPr="00C34A90">
        <w:rPr>
          <w:rFonts w:ascii="Tahoma" w:eastAsia="Times New Roman" w:hAnsi="Tahoma" w:cs="Tahoma"/>
          <w:color w:val="2C2C2C"/>
          <w:sz w:val="20"/>
          <w:szCs w:val="20"/>
          <w:lang w:eastAsia="ru-RU"/>
        </w:rPr>
        <w:t>Федерального закона № 273-ФЗ, заявления Губернатора Иркутской области о досрочном прекращении полномочий главы муниципального образования, предусмотренного частью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обращение Губернатора Иркутской области). </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6. Инициатива депутатов представительного органа об освобождении от должности главы муниципального образования,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Губернатора Иркутской области в день их поступления в представительный орган (далее – день внесения), в соответствии с правилами делопроизводства, установленными в представительном органе.</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8. Губернатор Иркутской области уведомляется представительным органом об инициативе депутатов представительного органа об освобождении от должности главы муниципального образования. Глава муниципального образования уведомляется представительным органом об инициативе депутатов представительного органа или Губернатора Иркутской области об освобождении его от должности. </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 xml:space="preserve">Глава муниципального образования уведомляется представительным органом путем направления копии обращения, копии обращения Губернатора Иркутской области через организацию почтовой </w:t>
      </w:r>
      <w:r w:rsidRPr="00C34A90">
        <w:rPr>
          <w:rFonts w:ascii="Tahoma" w:eastAsia="Times New Roman" w:hAnsi="Tahoma" w:cs="Tahoma"/>
          <w:color w:val="2C2C2C"/>
          <w:sz w:val="20"/>
          <w:szCs w:val="20"/>
          <w:lang w:eastAsia="ru-RU"/>
        </w:rPr>
        <w:lastRenderedPageBreak/>
        <w:t>связи. Глава муниципального образований может быть уведомлен также путем вручения копии обращения, копии обращения Губернатора Иркутской области лично под подпись. </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Глава муниципального образования и Губернатор Иркутской области уведомляются представительным органом не позднее дня, следующего за днем внесения обращения, обращения Губернатора Иркутской области в представительный орган. </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Направление (вручение) копии обращения, копии 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председателю представительного органа.</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Губернатора Иркутской области на предварительное рассмотрение в постоянную комиссию по Уставу, регламенту и депутатской деятельности</w:t>
      </w:r>
      <w:r w:rsidRPr="00C34A90">
        <w:rPr>
          <w:rFonts w:ascii="Tahoma" w:eastAsia="Times New Roman" w:hAnsi="Tahoma" w:cs="Tahoma"/>
          <w:i/>
          <w:iCs/>
          <w:color w:val="2C2C2C"/>
          <w:sz w:val="20"/>
          <w:szCs w:val="20"/>
          <w:lang w:eastAsia="ru-RU"/>
        </w:rPr>
        <w:t> </w:t>
      </w:r>
      <w:r w:rsidRPr="00C34A90">
        <w:rPr>
          <w:rFonts w:ascii="Tahoma" w:eastAsia="Times New Roman" w:hAnsi="Tahoma" w:cs="Tahoma"/>
          <w:color w:val="2C2C2C"/>
          <w:sz w:val="20"/>
          <w:szCs w:val="20"/>
          <w:lang w:eastAsia="ru-RU"/>
        </w:rPr>
        <w:t>(далее – уполномоченный орган).</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10. Предварительное рассмотрение обращения, обращения Губернатора Иркутской области осуществляется уполномоченным органом в течение</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 30 календарных дней со дня внесения обращения, обращения Губернатора Иркутской области в представительный орган в порядке, установленном Регламентом Думы. </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При предварительном рассмотрении обращения, обращения Губернатора Иркутской области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11.Рассмотрение обращения, обращения Губернатора Иркутской области на заседании представительного органа осуществляется в течение одного месяца со дня внесения обращения, обращения Губернатора Иркутской области в представительный орган. В указанный срок входит срок предварительного рассмотрения обращения, обращения Губернатора Иркутской области.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Рассмотрение обращения осуществляется с  учетом мнения Губернатора Иркутской области. </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12. По результатам рассмотрения обращения, обращения Губернатора Иркутской области представительный орган принимает одно из следующих решений:</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 решение об освобождении от должности главы муниципального образования;</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 решение об отклонении обращения, обращения Губернатора Иркутской области.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13. 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14. При рассмотрении обращения, обращения Губернатора Иркутской области и принятии решения представительным органом должны быть обеспечены:</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представительного органа;</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15. В решении об освобождении от должности главы муниципального образования в качестве основания освобождения от должности указывается соответствующий случай, установленный пунктами 1–5 части 1, частью 2 статьи 13</w:t>
      </w:r>
      <w:r w:rsidRPr="00C34A90">
        <w:rPr>
          <w:rFonts w:ascii="Tahoma" w:eastAsia="Times New Roman" w:hAnsi="Tahoma" w:cs="Tahoma"/>
          <w:color w:val="2C2C2C"/>
          <w:sz w:val="20"/>
          <w:szCs w:val="20"/>
          <w:vertAlign w:val="superscript"/>
          <w:lang w:eastAsia="ru-RU"/>
        </w:rPr>
        <w:t>1</w:t>
      </w:r>
      <w:r w:rsidRPr="00C34A90">
        <w:rPr>
          <w:rFonts w:ascii="Tahoma" w:eastAsia="Times New Roman" w:hAnsi="Tahoma" w:cs="Tahoma"/>
          <w:color w:val="2C2C2C"/>
          <w:sz w:val="20"/>
          <w:szCs w:val="20"/>
          <w:lang w:eastAsia="ru-RU"/>
        </w:rPr>
        <w:t> Федерального закона № 273-ФЗ.</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16. Основанием для отклонения обращения, обращения Губернатора Иркутской области является отсутствие факта коррупционного правонарушения, установленного пунктами 1–5 части 1, частью 2 статьи 13</w:t>
      </w:r>
      <w:r w:rsidRPr="00C34A90">
        <w:rPr>
          <w:rFonts w:ascii="Tahoma" w:eastAsia="Times New Roman" w:hAnsi="Tahoma" w:cs="Tahoma"/>
          <w:color w:val="2C2C2C"/>
          <w:sz w:val="20"/>
          <w:szCs w:val="20"/>
          <w:vertAlign w:val="superscript"/>
          <w:lang w:eastAsia="ru-RU"/>
        </w:rPr>
        <w:t>1 </w:t>
      </w:r>
      <w:r w:rsidRPr="00C34A90">
        <w:rPr>
          <w:rFonts w:ascii="Tahoma" w:eastAsia="Times New Roman" w:hAnsi="Tahoma" w:cs="Tahoma"/>
          <w:color w:val="2C2C2C"/>
          <w:sz w:val="20"/>
          <w:szCs w:val="20"/>
          <w:lang w:eastAsia="ru-RU"/>
        </w:rPr>
        <w:t>Федерального закона № 273-ФЗ.</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17. 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установленной численности депутатов представительного органа.</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lastRenderedPageBreak/>
        <w:t>18. Решение представительного органа муниципального образования об освобождении от должности главы муниципального образования подписывается депутатом, председательствующим на заседании представительного органа.</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19. В случае,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представительного органа.</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Если глава муниципального образования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21. 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22.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23. Решение представительного органа об освобождении от должности главы муниципального образования подлежит официальному опубликованию (обнародованию) не позднее чем через 5 календарных 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C34A90" w:rsidRPr="00C34A90" w:rsidRDefault="00C34A90" w:rsidP="00C34A90">
      <w:pPr>
        <w:shd w:val="clear" w:color="auto" w:fill="FFFFFF"/>
        <w:spacing w:line="240" w:lineRule="auto"/>
        <w:ind w:firstLine="0"/>
        <w:rPr>
          <w:rFonts w:ascii="Tahoma" w:eastAsia="Times New Roman" w:hAnsi="Tahoma" w:cs="Tahoma"/>
          <w:color w:val="2C2C2C"/>
          <w:sz w:val="20"/>
          <w:szCs w:val="20"/>
          <w:lang w:eastAsia="ru-RU"/>
        </w:rPr>
      </w:pPr>
      <w:r w:rsidRPr="00C34A90">
        <w:rPr>
          <w:rFonts w:ascii="Tahoma" w:eastAsia="Times New Roman" w:hAnsi="Tahoma" w:cs="Tahoma"/>
          <w:color w:val="2C2C2C"/>
          <w:sz w:val="20"/>
          <w:szCs w:val="20"/>
          <w:lang w:eastAsia="ru-RU"/>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пунктами 1–5 части 1, частью 2 статьи 13</w:t>
      </w:r>
      <w:r w:rsidRPr="00C34A90">
        <w:rPr>
          <w:rFonts w:ascii="Tahoma" w:eastAsia="Times New Roman" w:hAnsi="Tahoma" w:cs="Tahoma"/>
          <w:color w:val="2C2C2C"/>
          <w:sz w:val="20"/>
          <w:szCs w:val="20"/>
          <w:vertAlign w:val="superscript"/>
          <w:lang w:eastAsia="ru-RU"/>
        </w:rPr>
        <w:t>1</w:t>
      </w:r>
      <w:r w:rsidRPr="00C34A90">
        <w:rPr>
          <w:rFonts w:ascii="Tahoma" w:eastAsia="Times New Roman" w:hAnsi="Tahoma" w:cs="Tahoma"/>
          <w:color w:val="2C2C2C"/>
          <w:sz w:val="20"/>
          <w:szCs w:val="20"/>
          <w:lang w:eastAsia="ru-RU"/>
        </w:rPr>
        <w:t>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3E0016" w:rsidRPr="00702467" w:rsidRDefault="003E0016" w:rsidP="00702467">
      <w:bookmarkStart w:id="0" w:name="_GoBack"/>
      <w:bookmarkEnd w:id="0"/>
    </w:p>
    <w:sectPr w:rsidR="003E0016" w:rsidRPr="00702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457C"/>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076"/>
    <w:rsid w:val="00AD6860"/>
    <w:rsid w:val="00AE20ED"/>
    <w:rsid w:val="00AE2AD0"/>
    <w:rsid w:val="00AE4319"/>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A4965"/>
    <w:rsid w:val="00CC0B02"/>
    <w:rsid w:val="00CD0CB7"/>
    <w:rsid w:val="00CD4DBA"/>
    <w:rsid w:val="00CD66EA"/>
    <w:rsid w:val="00CD6B02"/>
    <w:rsid w:val="00CE3098"/>
    <w:rsid w:val="00CE3DFC"/>
    <w:rsid w:val="00CE40CC"/>
    <w:rsid w:val="00CE5ECF"/>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4</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526</cp:revision>
  <dcterms:created xsi:type="dcterms:W3CDTF">2022-10-31T02:01:00Z</dcterms:created>
  <dcterms:modified xsi:type="dcterms:W3CDTF">2022-11-01T04:02:00Z</dcterms:modified>
</cp:coreProperties>
</file>