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5B" w:rsidRPr="00733B5B" w:rsidRDefault="00733B5B" w:rsidP="00733B5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r w:rsidRPr="00733B5B">
        <w:rPr>
          <w:b/>
          <w:sz w:val="28"/>
          <w:szCs w:val="28"/>
        </w:rPr>
        <w:t>Проведение органом местного самоуправления открытого конкурса по отбору управляющей организации для управления многоквартирным домом</w:t>
      </w:r>
    </w:p>
    <w:bookmarkEnd w:id="0"/>
    <w:p w:rsidR="00733B5B" w:rsidRDefault="00733B5B" w:rsidP="00733B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3B5B" w:rsidRPr="00733B5B" w:rsidRDefault="00733B5B" w:rsidP="00733B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161 Жилищного кодекса Российской Федерации (далее – ЖК РФ) с</w:t>
      </w:r>
      <w:r w:rsidRPr="00733B5B">
        <w:rPr>
          <w:sz w:val="28"/>
          <w:szCs w:val="28"/>
        </w:rPr>
        <w:t xml:space="preserve">обственники помещений в многоквартирном доме обязаны выбрать один из способов управления многоквартирным домом: </w:t>
      </w:r>
    </w:p>
    <w:p w:rsidR="00733B5B" w:rsidRPr="00733B5B" w:rsidRDefault="00733B5B" w:rsidP="00733B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B5B">
        <w:rPr>
          <w:sz w:val="28"/>
          <w:szCs w:val="28"/>
        </w:rPr>
        <w:t xml:space="preserve">1) непосредственное управление собственниками помещений в многоквартирном доме, количество квартир в котором составляет не более чем тридцать; </w:t>
      </w:r>
    </w:p>
    <w:p w:rsidR="00733B5B" w:rsidRPr="00733B5B" w:rsidRDefault="00733B5B" w:rsidP="00733B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B5B">
        <w:rPr>
          <w:sz w:val="28"/>
          <w:szCs w:val="28"/>
        </w:rPr>
        <w:t xml:space="preserve">2) управление товариществом собственников жилья либо жилищным кооперативом или иным специализированным потребительским кооперативом; </w:t>
      </w:r>
    </w:p>
    <w:p w:rsidR="00733B5B" w:rsidRDefault="00733B5B" w:rsidP="00733B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3B5B">
        <w:rPr>
          <w:sz w:val="28"/>
          <w:szCs w:val="28"/>
        </w:rPr>
        <w:t>3) управление управляющей организацией.</w:t>
      </w:r>
    </w:p>
    <w:p w:rsidR="00733B5B" w:rsidRDefault="00733B5B" w:rsidP="00733B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3 ст. 161 ЖК РФ с</w:t>
      </w:r>
      <w:r w:rsidRPr="00733B5B">
        <w:rPr>
          <w:sz w:val="28"/>
          <w:szCs w:val="28"/>
        </w:rPr>
        <w:t xml:space="preserve">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 Решение общего собрания о выборе способа управления является обязательным для всех собственников помещений в многоквартирном доме. </w:t>
      </w:r>
    </w:p>
    <w:p w:rsidR="00733B5B" w:rsidRDefault="00733B5B" w:rsidP="00733B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5 ст. 200 ЖК РФ в</w:t>
      </w:r>
      <w:r w:rsidRPr="00733B5B">
        <w:rPr>
          <w:sz w:val="28"/>
          <w:szCs w:val="28"/>
        </w:rPr>
        <w:t xml:space="preserve"> случае, если решение общего собрания собственников помещений в многоквартирном доме, проведенного в соответствии с требованиями части 4 настоящей статьи, о выборе способа управления таким домом не принято или не реализовано либо общее собрание собственников помещений в многоквартирном доме, проведение которого орган местного самоуправления обязан инициировать в соответствии с частью 4 настоящей статьи, не проведено или не имело кворума, орган 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порядке, установленном Правительством Российской Федерации, в соответствии с ч</w:t>
      </w:r>
      <w:r>
        <w:rPr>
          <w:sz w:val="28"/>
          <w:szCs w:val="28"/>
        </w:rPr>
        <w:t>.</w:t>
      </w:r>
      <w:r w:rsidRPr="00733B5B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733B5B">
        <w:rPr>
          <w:sz w:val="28"/>
          <w:szCs w:val="28"/>
        </w:rPr>
        <w:t xml:space="preserve"> 161 настоящего Кодекса в течение одного месяца со дня объявления о проведении этого конкурса. </w:t>
      </w:r>
    </w:p>
    <w:p w:rsidR="006472D1" w:rsidRDefault="00733B5B" w:rsidP="006472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13 ст. 161 ЖК РФ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3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двадцати дней со дня выдачи в порядке, установленном законодательством о градостроительной деятельности,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3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позднее чем в течение сорока дней со дня размещения такого извещения проводит в соответствии с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насто</w:t>
      </w:r>
      <w:r w:rsidR="006472D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ящей статьи открытый конкурс</w:t>
      </w:r>
      <w:r w:rsidRPr="0073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3B5B" w:rsidRPr="006472D1" w:rsidRDefault="006472D1" w:rsidP="006472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</w:t>
      </w:r>
      <w:r w:rsidR="00733B5B" w:rsidRPr="0064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ст. 161 ЖК РФ о</w:t>
      </w:r>
      <w:r w:rsidR="00733B5B" w:rsidRPr="00733B5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 местного самоуправления в порядке, установленном Правительством Российской Федерации, проводит открытый конкурс по отбору управляющей организации в случаях, указанных в ч</w:t>
      </w:r>
      <w:r w:rsidR="00733B5B" w:rsidRPr="00647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3B5B" w:rsidRPr="0073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</w:t>
      </w:r>
      <w:r w:rsidR="00733B5B" w:rsidRPr="00733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настоящей статьи и ч</w:t>
      </w:r>
      <w:r w:rsidR="00733B5B" w:rsidRPr="00647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3B5B" w:rsidRPr="0073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ст</w:t>
      </w:r>
      <w:r w:rsidR="00733B5B" w:rsidRPr="00647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3B5B" w:rsidRPr="00733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настоящего Кодекса, а также в случае,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реализовано. Открытый конкурс проводится также в случае, если до окончания срока действия договора управления многоквартирным домом, заключенного по результатам открытого конкурса, не выбран способ управления этим домом или если принятое решение о выборе способа управления этим домом не было реализовано. </w:t>
      </w:r>
    </w:p>
    <w:p w:rsidR="00733B5B" w:rsidRDefault="00733B5B" w:rsidP="00733B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3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BA"/>
    <w:rsid w:val="00086481"/>
    <w:rsid w:val="006472D1"/>
    <w:rsid w:val="00733B5B"/>
    <w:rsid w:val="00D703BA"/>
    <w:rsid w:val="00F5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D28ED-CEA2-4E02-896A-7198ECAA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Ерченко Владимир Сергеевич</dc:creator>
  <cp:keywords/>
  <dc:description/>
  <cp:lastModifiedBy>Надежда Петровна</cp:lastModifiedBy>
  <cp:revision>2</cp:revision>
  <dcterms:created xsi:type="dcterms:W3CDTF">2022-12-20T02:31:00Z</dcterms:created>
  <dcterms:modified xsi:type="dcterms:W3CDTF">2022-12-20T02:31:00Z</dcterms:modified>
</cp:coreProperties>
</file>