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992" w:rsidRPr="003D0992" w:rsidRDefault="003D0992" w:rsidP="003D0992">
      <w:pPr>
        <w:shd w:val="clear" w:color="auto" w:fill="FFFFFF"/>
        <w:spacing w:line="240" w:lineRule="auto"/>
        <w:ind w:firstLine="0"/>
        <w:jc w:val="center"/>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РОССИЙСКАЯ ФЕДЕРАЦИЯ</w:t>
      </w:r>
    </w:p>
    <w:p w:rsidR="003D0992" w:rsidRPr="003D0992" w:rsidRDefault="003D0992" w:rsidP="003D0992">
      <w:pPr>
        <w:shd w:val="clear" w:color="auto" w:fill="FFFFFF"/>
        <w:spacing w:line="240" w:lineRule="auto"/>
        <w:ind w:firstLine="0"/>
        <w:jc w:val="center"/>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ИРКУТСКАЯ ОБЛАСТЬ</w:t>
      </w:r>
    </w:p>
    <w:p w:rsidR="003D0992" w:rsidRPr="003D0992" w:rsidRDefault="003D0992" w:rsidP="003D0992">
      <w:pPr>
        <w:shd w:val="clear" w:color="auto" w:fill="FFFFFF"/>
        <w:spacing w:line="240" w:lineRule="auto"/>
        <w:ind w:firstLine="0"/>
        <w:jc w:val="center"/>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ИРКУТСКИЙ РАЙОН</w:t>
      </w:r>
    </w:p>
    <w:p w:rsidR="003D0992" w:rsidRPr="003D0992" w:rsidRDefault="003D0992" w:rsidP="003D0992">
      <w:pPr>
        <w:shd w:val="clear" w:color="auto" w:fill="FFFFFF"/>
        <w:spacing w:line="240" w:lineRule="auto"/>
        <w:ind w:firstLine="0"/>
        <w:jc w:val="center"/>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ОЕКСКОЕ МУНИЦИПАЛЬНОЕ ОБРАЗОВАНИЕ</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p>
    <w:p w:rsidR="003D0992" w:rsidRPr="003D0992" w:rsidRDefault="003D0992" w:rsidP="003D0992">
      <w:pPr>
        <w:shd w:val="clear" w:color="auto" w:fill="FFFFFF"/>
        <w:spacing w:line="240" w:lineRule="auto"/>
        <w:ind w:firstLine="0"/>
        <w:jc w:val="center"/>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АДМИНИСТРАЦИЯ</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p>
    <w:p w:rsidR="003D0992" w:rsidRPr="003D0992" w:rsidRDefault="003D0992" w:rsidP="003D0992">
      <w:pPr>
        <w:shd w:val="clear" w:color="auto" w:fill="FFFFFF"/>
        <w:spacing w:line="240" w:lineRule="auto"/>
        <w:ind w:firstLine="0"/>
        <w:jc w:val="center"/>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РАСПОРЯЖЕНИЕ</w:t>
      </w:r>
    </w:p>
    <w:p w:rsidR="003D0992" w:rsidRPr="003D0992" w:rsidRDefault="003D0992" w:rsidP="003D0992">
      <w:pPr>
        <w:shd w:val="clear" w:color="auto" w:fill="FFFFFF"/>
        <w:spacing w:after="240"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от « 24» июля 2019 г.                                                                                           № 106-р</w:t>
      </w:r>
    </w:p>
    <w:p w:rsidR="003D0992" w:rsidRPr="003D0992" w:rsidRDefault="003D0992" w:rsidP="003D0992">
      <w:pPr>
        <w:shd w:val="clear" w:color="auto" w:fill="FFFFFF"/>
        <w:spacing w:line="240" w:lineRule="auto"/>
        <w:ind w:firstLine="0"/>
        <w:jc w:val="center"/>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О ПРИВАТИЗАЦИИ МУНИЦИПАЛЬНОГО ИМУЩЕСТВА ОЕКСКОГО МУНИЦИПАЛЬНОГО ОБРАЗОВАНИЯ ПО ПРОДАЖЕ ТРАНСПОРТНОГО СРЕДСТВА ПОСРЕДСТВОМ ПУБЛИЧНОГО ПРЕДЛОЖЕНИЯ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В соответствии с Гражданским кодексом Российской Федерации, Федеральным законом от 21 декабря 2001 № 178-ФЗ «О приватизации государственного и муниципального имущества», постановлением Правительства Российской Федерации от 22 июля 2002г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решением Думы Оекского муниципального образования от 26 апреля 2019 №20-27Д/сп «Об утверждении прогнозного плана (программы) приватизации муниципального имущества на 2019 год», руководствуясь ст. 6, ст. 48 Устава Оекского муниципального образования,</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 Осуществить приватизацию муниципального имущества Оекского муниципального образования по продаже транспортного средства посредством публичного предложения.</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2.Утвердить условия приватизации муниципального имущества и проведение мероприятий по продаже транспортного средства посредством публичного предложения согласно информационного сообщения (Приложение №1).</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3. Разместить настоящее распоряжение на интернет-сайте </w:t>
      </w:r>
      <w:hyperlink r:id="rId5" w:history="1">
        <w:r w:rsidRPr="003D0992">
          <w:rPr>
            <w:rFonts w:ascii="Tahoma" w:eastAsia="Times New Roman" w:hAnsi="Tahoma" w:cs="Tahoma"/>
            <w:color w:val="44A1C7"/>
            <w:sz w:val="20"/>
            <w:szCs w:val="20"/>
            <w:u w:val="single"/>
            <w:lang w:eastAsia="ru-RU"/>
          </w:rPr>
          <w:t>www.oek.su</w:t>
        </w:r>
      </w:hyperlink>
      <w:r w:rsidRPr="003D0992">
        <w:rPr>
          <w:rFonts w:ascii="Tahoma" w:eastAsia="Times New Roman" w:hAnsi="Tahoma" w:cs="Tahoma"/>
          <w:color w:val="2C2C2C"/>
          <w:sz w:val="20"/>
          <w:szCs w:val="20"/>
          <w:lang w:eastAsia="ru-RU"/>
        </w:rPr>
        <w:t>, а также на официальном сайте Российской Федерации для размещения информации о проведении торгов </w:t>
      </w:r>
      <w:hyperlink r:id="rId6" w:history="1">
        <w:r w:rsidRPr="003D0992">
          <w:rPr>
            <w:rFonts w:ascii="Tahoma" w:eastAsia="Times New Roman" w:hAnsi="Tahoma" w:cs="Tahoma"/>
            <w:color w:val="44A1C7"/>
            <w:sz w:val="20"/>
            <w:szCs w:val="20"/>
            <w:u w:val="single"/>
            <w:lang w:eastAsia="ru-RU"/>
          </w:rPr>
          <w:t>http://www.torgi.gov.ru</w:t>
        </w:r>
      </w:hyperlink>
      <w:r w:rsidRPr="003D0992">
        <w:rPr>
          <w:rFonts w:ascii="Tahoma" w:eastAsia="Times New Roman" w:hAnsi="Tahoma" w:cs="Tahoma"/>
          <w:color w:val="2C2C2C"/>
          <w:sz w:val="20"/>
          <w:szCs w:val="20"/>
          <w:lang w:eastAsia="ru-RU"/>
        </w:rPr>
        <w:t>.</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4. Контроль за исполнением данного распоряжения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p>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i/>
          <w:iCs/>
          <w:color w:val="2C2C2C"/>
          <w:sz w:val="20"/>
          <w:szCs w:val="20"/>
          <w:lang w:eastAsia="ru-RU"/>
        </w:rPr>
        <w:t>Глава администрации Оекского муниципального образования О.А.Парфенов</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p>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Приложение №1</w:t>
      </w:r>
    </w:p>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к распоряжению администрации Оекского   </w:t>
      </w:r>
    </w:p>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муниципального образования </w:t>
      </w:r>
    </w:p>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от «24» июля 2019г № 106-р</w:t>
      </w:r>
    </w:p>
    <w:p w:rsidR="003D0992" w:rsidRPr="003D0992" w:rsidRDefault="003D0992" w:rsidP="003D0992">
      <w:pPr>
        <w:shd w:val="clear" w:color="auto" w:fill="FFFFFF"/>
        <w:spacing w:line="240" w:lineRule="auto"/>
        <w:ind w:firstLine="0"/>
        <w:jc w:val="center"/>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Информационное сообщение </w:t>
      </w:r>
    </w:p>
    <w:p w:rsidR="003D0992" w:rsidRPr="003D0992" w:rsidRDefault="003D0992" w:rsidP="003D0992">
      <w:pPr>
        <w:shd w:val="clear" w:color="auto" w:fill="FFFFFF"/>
        <w:spacing w:line="240" w:lineRule="auto"/>
        <w:ind w:firstLine="0"/>
        <w:jc w:val="center"/>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о приватизации муниципального имущества Оекского муниципального образования по продаже транспортного средства посредством публичного предложения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Администрация Оекского муниципального образования - Администрация сельского поселения (далее – Администрация Оекского муниципального образования) сообщает о продаже транспортного средства посредством публичного предложения.</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Продажа транспортного средства посредством публичного предложения состоится </w:t>
      </w:r>
      <w:r w:rsidRPr="003D0992">
        <w:rPr>
          <w:rFonts w:ascii="Tahoma" w:eastAsia="Times New Roman" w:hAnsi="Tahoma" w:cs="Tahoma"/>
          <w:b/>
          <w:bCs/>
          <w:color w:val="2C2C2C"/>
          <w:sz w:val="20"/>
          <w:szCs w:val="20"/>
          <w:lang w:eastAsia="ru-RU"/>
        </w:rPr>
        <w:t>29 августа 2019 года в 14 час. 00 мин.</w:t>
      </w:r>
      <w:r w:rsidRPr="003D0992">
        <w:rPr>
          <w:rFonts w:ascii="Tahoma" w:eastAsia="Times New Roman" w:hAnsi="Tahoma" w:cs="Tahoma"/>
          <w:color w:val="2C2C2C"/>
          <w:sz w:val="20"/>
          <w:szCs w:val="20"/>
          <w:lang w:eastAsia="ru-RU"/>
        </w:rPr>
        <w:t> по адресу:   Иркутская область, Иркутский район, с. Оек, ул. Кирова, д.91 «Г», актовый зал (2 этаж).</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 Собственник приватизируемого имущества – Оекское муниципальное образование Иркутского муниципального района.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2. Продавец – Администрация Оекского муниципального образования (адрес:  Иркутская область, Иркутский район, с. Оек, ул. Кирова, д.91 «Г», тел. (3952) 693122).</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3. Наименование органа местного самоуправления, принявшего решение о продаже имущества, находящегося в муниципальной собственности Оекского муниципального образования – Администрация Оекского муниципального образования.</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4. Основание для проведения торгов:</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Решение Думы Оекского муниципального образования от 26.04.2019 года №20-27Д/сп «Об утверждении прогнозного плана приватизации муниципального имущества на 2019 год»;</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lastRenderedPageBreak/>
        <w:t>Протокол Определения участников аукциона по продаже муниципального имущества, находящегося в муниципальной собственности Оекского муниципального образования от 19.06.2019г.</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5. Наименование имущества и иные позволяющие его индивидуализировать сведения (характеристики имущества):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Лот №1.Транспортное средство: автомобиль марки UAZ PATRIOT; регистрационный знак Х985ТС 38; Тип ТС легковой; VIN XTT31630090003578;Год выпуска 2009;</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Категория ТС «В»; Модель, номер двигателя   409040*83153516;</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Шасси(рама) 31630090531114; Кузов(кабина, прицеп) 31630090003578;</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Цвет кузова(кабины, прицепа) амулет-металлик;</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Мощность двигателя, л.с.(кВт)128(94,1); Рабочий объем двигателя, куб.см. 2693;</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Тип двигателя бензиновый; Разрешенная максимальная масса, кг. 2650;</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Масса без нагрузки, кг. 2050</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6. Способ приватизации муниципального имущества – продажа транспортного средства посредством публичного предложения (далее -  продажа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7. Форма подачи предложений о цене имущества – открытая форма подачи предложений участниками о приобретении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8. Цена первоначального предложения -  278 000,00 (двести семьдесят восемь тысяч) рублей 00 копеек, с учетом НДС (цена определена ООО «Иркутская Оценочная компания», отчет об определении рыночной стоимости имущества №2461/19 от 02.04.2019 года).</w:t>
      </w:r>
      <w:r w:rsidRPr="003D0992">
        <w:rPr>
          <w:rFonts w:ascii="Tahoma" w:eastAsia="Times New Roman" w:hAnsi="Tahoma" w:cs="Tahoma"/>
          <w:b/>
          <w:bCs/>
          <w:color w:val="2C2C2C"/>
          <w:sz w:val="20"/>
          <w:szCs w:val="20"/>
          <w:lang w:eastAsia="ru-RU"/>
        </w:rPr>
        <w:t>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Минимальная цена предложения  («цена отсечения»)  в размере   50 % от начальной цены муниципального имущества, что составляет 139 000(сто тридцать девять тысяч) рублей, с учетом НДС.</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9. Величина снижения цены первоначального предложения («шаг понижения») в размере 10 % цены первоначального предложения, что составляет 27 800,00 (двадцать семь тысяч восемьсот) рублей 00 копеек, с учетом НДС.</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Величина повышения цены («шаг аукциона»)  - в размере 50 %  «шага понижения», что составляет 13 900,00 (тринадцать тысяч девятьсот) рублей 00 копеек, с учетом НДС.</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10. Место, дата начала и окончания подачи заявок:</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с 25 июля 2019 года по 23 августа 2019 года с 09.00 час.  до 12.00 час. и с 13.00 час. до 16.00 час. по местному времени ежедневно, кроме субботы и воскресенья </w:t>
      </w:r>
      <w:r w:rsidRPr="003D0992">
        <w:rPr>
          <w:rFonts w:ascii="Tahoma" w:eastAsia="Times New Roman" w:hAnsi="Tahoma" w:cs="Tahoma"/>
          <w:color w:val="2C2C2C"/>
          <w:sz w:val="20"/>
          <w:szCs w:val="20"/>
          <w:lang w:eastAsia="ru-RU"/>
        </w:rPr>
        <w:t>по адресу</w:t>
      </w:r>
      <w:r w:rsidRPr="003D0992">
        <w:rPr>
          <w:rFonts w:ascii="Tahoma" w:eastAsia="Times New Roman" w:hAnsi="Tahoma" w:cs="Tahoma"/>
          <w:b/>
          <w:bCs/>
          <w:color w:val="2C2C2C"/>
          <w:sz w:val="20"/>
          <w:szCs w:val="20"/>
          <w:lang w:eastAsia="ru-RU"/>
        </w:rPr>
        <w:t>: </w:t>
      </w:r>
      <w:r w:rsidRPr="003D0992">
        <w:rPr>
          <w:rFonts w:ascii="Tahoma" w:eastAsia="Times New Roman" w:hAnsi="Tahoma" w:cs="Tahoma"/>
          <w:color w:val="2C2C2C"/>
          <w:sz w:val="20"/>
          <w:szCs w:val="20"/>
          <w:lang w:eastAsia="ru-RU"/>
        </w:rPr>
        <w:t>Иркутская область, Иркутский район, с. Оек, ул. Кирова, д.91 «Г», каб.№7, тел. (3952) 693311</w:t>
      </w:r>
      <w:r w:rsidRPr="003D0992">
        <w:rPr>
          <w:rFonts w:ascii="Tahoma" w:eastAsia="Times New Roman" w:hAnsi="Tahoma" w:cs="Tahoma"/>
          <w:b/>
          <w:bCs/>
          <w:color w:val="2C2C2C"/>
          <w:sz w:val="20"/>
          <w:szCs w:val="20"/>
          <w:lang w:eastAsia="ru-RU"/>
        </w:rPr>
        <w:t>.</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11. Порядок подачи заявок:</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Для участия по продаже имущества претендент представляет продавцу (лично или через своего полномочного представителя) в установленный срок заявку по форме, утвержденной Продавцом (Приложение №1), с прилагаемыми к ней документами.</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Одно лицо имеет право подать только одну заявку. Продавцом не принимаются заявки, поступившие после истечения срока приема заявок, указанного в информационном сообщении, либо предоставленные без необходимых документов, либо поданные лицом, не уполномоченным претендентом на осуществление таких действий. До признания претендента участником продажи имущества он имеет право посредством уведомления в письменной форме отозвать зарегистрированную заявку.</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12. Перечень документов, представляемых покупателями муниципального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 заявка в 2-х экземплярах, по утвержденной Продавцом форме;</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2) юридические лица: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 заверенные копии учредительных документов;</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3) физические лица предъявляют документ, удостоверяющий личность, или представляют копии всех его листов;</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 xml:space="preserve">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w:t>
      </w:r>
      <w:r w:rsidRPr="003D0992">
        <w:rPr>
          <w:rFonts w:ascii="Tahoma" w:eastAsia="Times New Roman" w:hAnsi="Tahoma" w:cs="Tahoma"/>
          <w:color w:val="2C2C2C"/>
          <w:sz w:val="20"/>
          <w:szCs w:val="20"/>
          <w:lang w:eastAsia="ru-RU"/>
        </w:rPr>
        <w:lastRenderedPageBreak/>
        <w:t>уполномоченным руководителем юридического лица, заявка должна содержать также документ, подтверждающий полномочия этого лица;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5) платежный документ с отметкой банка об исполнении, подтверждающий перечисление соответствующих денежных средств (задатка) в счет обеспечения оплаты приобретаемого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6) опись представленных документов (Приложение №2), в 2-х экземплярах, один из которых остается у продавца, другой – у заявителя.</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13. Размер задатка, срок и порядок его внесения, необходимые реквизиты счетов:</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Для участия по продаже имущества претендент вносит задаток в размере 20 процентов начальной цены муниципального имущества, что составляет 55 600,00(пятьдесят пять тысяч шестьсот) рублей 00 копеек,  с учетом НДС. Срок внесения задатка: </w:t>
      </w:r>
      <w:r w:rsidRPr="003D0992">
        <w:rPr>
          <w:rFonts w:ascii="Tahoma" w:eastAsia="Times New Roman" w:hAnsi="Tahoma" w:cs="Tahoma"/>
          <w:b/>
          <w:bCs/>
          <w:color w:val="2C2C2C"/>
          <w:sz w:val="20"/>
          <w:szCs w:val="20"/>
          <w:lang w:eastAsia="ru-RU"/>
        </w:rPr>
        <w:t>с 25 июля 2019 года до 12 часов 00 минут по местному времени 23 августа 2019 года.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Задаток вносится одним платежом на счет Продавца: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Получатель: УФК по Иркутской области (Администрация Оекского муниципального образования – Администрация сельского поселения);</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ИНН 3827020785; КПП 382701001; р/с 40302810825203000158; л/с 05343007970;</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код ОКТМО 25612416; Отделение Иркутск г.Иркутск; БИК 042520001;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Назначение платежа: Задаток по продаже  муниципального имущества  29.08. 2019г.</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Лицам, перечислившим задаток для участия по продаже имущества, денежные средства возвращаются в следующем порядке:</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а) участникам продажи имущества, за исключением ее победителя, – в течение 5 календарных дней со дня подведения итогов 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Задаток победителя продажи имущества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установленного для заключения договора купли-продажи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д) данное сообщение является публичной офертой для заключения договора о задатке в соответствии со ст. 437 Гражданского кодекса РФ,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14. Условия и сроки платежа, необходимые реквизиты счетов:</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Оплата приобретаемого имущества производится путем перечисления денежных средств единовременно не позднее 5 рабочих дней с момента заключения договора купли-продажи на счет Продавца: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Получатель: УФК по Иркутской области (Администрация Оекского муниципального образования – Администрация сельского поселения);</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ИНН 3827020785; КПП 382701001; р/с 40101810250048010001; л/с 04343007970;</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код ОКТМО 25612416; Отделение Иркутск г.Иркутск; БИК 042520001;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код бюдж классификации 726 1 14 02053 10 0000 410</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Назначение платежа: «Оплата за приобретение муниципального имущества 29.08.2019г.».</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Ответственность покупателя в случае его отказа или уклонения от оплаты имущества в установленный срок предусматривается в соответствии с законодательством Российской Федерации в договоре купли-продажи муниципального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15. Претендент не допускается к участию к продаже имущества по следующим основаниям:</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3) заявка подана лицом, не уполномоченным претендентом на осуществление таких действий;</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lastRenderedPageBreak/>
        <w:t>4) поступление в установленный срок задатка на счета, указанные в информационном сообщении, не подтверждено.</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16. Определение участников 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27 августа 2019 г</w:t>
      </w:r>
      <w:r w:rsidRPr="003D0992">
        <w:rPr>
          <w:rFonts w:ascii="Tahoma" w:eastAsia="Times New Roman" w:hAnsi="Tahoma" w:cs="Tahoma"/>
          <w:color w:val="2C2C2C"/>
          <w:sz w:val="20"/>
          <w:szCs w:val="20"/>
          <w:lang w:eastAsia="ru-RU"/>
        </w:rPr>
        <w:t>. в </w:t>
      </w:r>
      <w:r w:rsidRPr="003D0992">
        <w:rPr>
          <w:rFonts w:ascii="Tahoma" w:eastAsia="Times New Roman" w:hAnsi="Tahoma" w:cs="Tahoma"/>
          <w:b/>
          <w:bCs/>
          <w:color w:val="2C2C2C"/>
          <w:sz w:val="20"/>
          <w:szCs w:val="20"/>
          <w:lang w:eastAsia="ru-RU"/>
        </w:rPr>
        <w:t>14.00 час</w:t>
      </w:r>
      <w:r w:rsidRPr="003D0992">
        <w:rPr>
          <w:rFonts w:ascii="Tahoma" w:eastAsia="Times New Roman" w:hAnsi="Tahoma" w:cs="Tahoma"/>
          <w:color w:val="2C2C2C"/>
          <w:sz w:val="20"/>
          <w:szCs w:val="20"/>
          <w:lang w:eastAsia="ru-RU"/>
        </w:rPr>
        <w:t>.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продавца. По результатам рассмотрения документов продавец принимает решение о признании претендентов участниками по продаже имущества или об отказе в допуске претендентов к участию по продаже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Заявки и документы претендентов, не принятые продавцом к рассмотрению, вместе с описью возвращаются претендентам или их уполномоченным представителям с уведомлением о причине возврата не позднее рабочего дня, следующего за днем оформления принятого решения протоколом, путем вручения под расписку или высылаются ему по почте заказным письмом.</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Претенденты, признанные участниками продажи имущества, и претенденты, не допущенные к участию по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17.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18. Продажа имущества признается несостоявшейся в следующих случаях:</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а) не было подано ни одной заявки на участие по продаже  имущества либо ни один из претендентов не признан участником 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б) принято решение о признании только 1 претендента участником 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19. Срок заключения договора купли-продажи такого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В течение пяти рабочих дней с даты подведения итогов продажи с победителем продажи заключается договор купли-продажи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20. Ознакомление покупателей с иной информацией, условиями договора купли-продажи такого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с 25 июля 2019 года по 23 августа 2019 года с 09.00 час. до 12.00 час. и с 13.00 час. до 16.00 час. </w:t>
      </w:r>
      <w:r w:rsidRPr="003D0992">
        <w:rPr>
          <w:rFonts w:ascii="Tahoma" w:eastAsia="Times New Roman" w:hAnsi="Tahoma" w:cs="Tahoma"/>
          <w:color w:val="2C2C2C"/>
          <w:sz w:val="20"/>
          <w:szCs w:val="20"/>
          <w:lang w:eastAsia="ru-RU"/>
        </w:rPr>
        <w:t>по местному времени ежедневно, кроме субботы и воскресенья по адресу: Иркутская область, Иркутский район, с. Оек, ул. Кирова, д.91 «Г», каб.№7, тел. (3952) 693311 или на официальном сайте в сети Интернет: </w:t>
      </w:r>
      <w:hyperlink r:id="rId7" w:tooltip="http://torgi" w:history="1">
        <w:r w:rsidRPr="003D0992">
          <w:rPr>
            <w:rFonts w:ascii="Tahoma" w:eastAsia="Times New Roman" w:hAnsi="Tahoma" w:cs="Tahoma"/>
            <w:color w:val="44A1C7"/>
            <w:sz w:val="20"/>
            <w:szCs w:val="20"/>
            <w:u w:val="single"/>
            <w:lang w:eastAsia="ru-RU"/>
          </w:rPr>
          <w:t>http://torgi</w:t>
        </w:r>
      </w:hyperlink>
      <w:r w:rsidRPr="003D0992">
        <w:rPr>
          <w:rFonts w:ascii="Tahoma" w:eastAsia="Times New Roman" w:hAnsi="Tahoma" w:cs="Tahoma"/>
          <w:color w:val="2C2C2C"/>
          <w:sz w:val="20"/>
          <w:szCs w:val="20"/>
          <w:lang w:eastAsia="ru-RU"/>
        </w:rPr>
        <w:t>.gov.ru, и на сайте в сети Интернет администрации Оекского муниципального образования: </w:t>
      </w:r>
      <w:hyperlink r:id="rId8" w:history="1">
        <w:r w:rsidRPr="003D0992">
          <w:rPr>
            <w:rFonts w:ascii="Tahoma" w:eastAsia="Times New Roman" w:hAnsi="Tahoma" w:cs="Tahoma"/>
            <w:color w:val="44A1C7"/>
            <w:sz w:val="20"/>
            <w:szCs w:val="20"/>
            <w:u w:val="single"/>
            <w:lang w:eastAsia="ru-RU"/>
          </w:rPr>
          <w:t>http://www.oek.su</w:t>
        </w:r>
      </w:hyperlink>
      <w:r w:rsidRPr="003D0992">
        <w:rPr>
          <w:rFonts w:ascii="Tahoma" w:eastAsia="Times New Roman" w:hAnsi="Tahoma" w:cs="Tahoma"/>
          <w:color w:val="2C2C2C"/>
          <w:sz w:val="20"/>
          <w:szCs w:val="20"/>
          <w:lang w:eastAsia="ru-RU"/>
        </w:rPr>
        <w:t>.</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21. Ограничения участия отдельных категорий физических лиц и юридических лиц в приватизации такого имущества: нет.</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22. Порядок определения лиц, имеющих право приобретения муниципального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после проведения аукциона по установленным ФЗ «О приватизации государственного и муниципального имущества» правилам, право его приобретения принадлежит участнику аукциона, который первым подтвердил начальную цену имущества.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23. Место и срок подведения итогов 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Иркутская область, Иркутский район, с. Оек, ул. Кирова, д.91 «Г», актовый зал (2 этаж), в день проведения 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24. Порядок проведения продажи имущества и оформление его результатов.</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1.1. Решения продавца о признании претендентов участниками продажи имущества оформляется протоколом.</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При наличии оснований для признания продажи несостоявшейся продавец принимает соответствующее решение, которое оформляется протоколом.</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1.2. Решение продавца о признании претендентов участниками аукциона принимается в течение 5 рабочих дней с даты окончания срока приема заявок.</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lastRenderedPageBreak/>
        <w:t>2. В день определения участников продажи, указанный в информационном сообщении о проведении продажи, продавец рассматривает заявки и документы претендентов, в отношении которых установлен факт поступления задатков на основании устанавливает факт поступления от претендентов задатков на основании с соответствующего счета.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3.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Информация об отказе в допуске к участию в продаже размещается на официальном сайте в сети Интернет:</w:t>
      </w:r>
      <w:hyperlink r:id="rId9" w:tooltip="http://torgi.gov.ru" w:history="1">
        <w:r w:rsidRPr="003D0992">
          <w:rPr>
            <w:rFonts w:ascii="Tahoma" w:eastAsia="Times New Roman" w:hAnsi="Tahoma" w:cs="Tahoma"/>
            <w:color w:val="44A1C7"/>
            <w:sz w:val="20"/>
            <w:szCs w:val="20"/>
            <w:u w:val="single"/>
            <w:lang w:eastAsia="ru-RU"/>
          </w:rPr>
          <w:t>http://torgi.gov.ru</w:t>
        </w:r>
      </w:hyperlink>
      <w:r w:rsidRPr="003D0992">
        <w:rPr>
          <w:rFonts w:ascii="Tahoma" w:eastAsia="Times New Roman" w:hAnsi="Tahoma" w:cs="Tahoma"/>
          <w:color w:val="2C2C2C"/>
          <w:sz w:val="20"/>
          <w:szCs w:val="20"/>
          <w:lang w:eastAsia="ru-RU"/>
        </w:rPr>
        <w:t> и на сайте продавца муниципального имущества в сети Интернет администрации и на сайте в сети Интернет администрации Оекского муниципального образования:</w:t>
      </w:r>
      <w:hyperlink r:id="rId10" w:history="1">
        <w:r w:rsidRPr="003D0992">
          <w:rPr>
            <w:rFonts w:ascii="Tahoma" w:eastAsia="Times New Roman" w:hAnsi="Tahoma" w:cs="Tahoma"/>
            <w:color w:val="44A1C7"/>
            <w:sz w:val="20"/>
            <w:szCs w:val="20"/>
            <w:u w:val="single"/>
            <w:lang w:eastAsia="ru-RU"/>
          </w:rPr>
          <w:t>http://www.oek.su</w:t>
        </w:r>
      </w:hyperlink>
      <w:r w:rsidRPr="003D0992">
        <w:rPr>
          <w:rFonts w:ascii="Tahoma" w:eastAsia="Times New Roman" w:hAnsi="Tahoma" w:cs="Tahoma"/>
          <w:color w:val="2C2C2C"/>
          <w:sz w:val="20"/>
          <w:szCs w:val="20"/>
          <w:u w:val="single"/>
          <w:lang w:eastAsia="ru-RU"/>
        </w:rPr>
        <w:t> </w:t>
      </w:r>
      <w:r w:rsidRPr="003D0992">
        <w:rPr>
          <w:rFonts w:ascii="Tahoma" w:eastAsia="Times New Roman" w:hAnsi="Tahoma" w:cs="Tahoma"/>
          <w:color w:val="2C2C2C"/>
          <w:sz w:val="20"/>
          <w:szCs w:val="20"/>
          <w:lang w:eastAsia="ru-RU"/>
        </w:rPr>
        <w:t>в срок не позднее рабочего дня, следующего за днем принятия указанного решения.</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4. 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5.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а) продажа имущества проводится не позднее 3-го рабочего дня со дня признания претендентов участниками 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б) продажа имущества проводится ведущим в присутствии уполномоченного представителя продавца;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в) участникам продажи имущества выдаются пронумерованные карточки участника 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г) процедура продажи начинается с объявления уполномоченным представителем продавца об открытии 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д)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з)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lastRenderedPageBreak/>
        <w:t>и) цена имущества, предложенная победителем продажи имущества, заносится в протокол об итогах продажи имущества, составляемый в 2-х экземплярах.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к)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 (Приложение №3).</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Если при проведении продажи имущества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осуществляющим фотографирование, аудио- и (или) видеозапись, киносъемку, ведущим продажи имущества и уполномоченным представителем продавца;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6. Продажа имущества признается несостоявшейся в следующих случаях:</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 не было подано ни одной заявки на участие в продаже имущества либо ни один из претендентов не признан участником 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2) принято решение о признании только 1 претендента участником продажи;</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3)после троекратного объявления ведущим минимальной цены предложения (цены отсечения) ни один из участников не поднял карточку.</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p>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Приложение №1</w:t>
      </w:r>
    </w:p>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к информационному сообщению администрации</w:t>
      </w:r>
    </w:p>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Оекского   муниципального образования</w:t>
      </w:r>
    </w:p>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В администрацию </w:t>
      </w:r>
    </w:p>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Оекского муниципального образования</w:t>
      </w:r>
    </w:p>
    <w:p w:rsidR="003D0992" w:rsidRPr="003D0992" w:rsidRDefault="003D0992" w:rsidP="003D0992">
      <w:pPr>
        <w:shd w:val="clear" w:color="auto" w:fill="FFFFFF"/>
        <w:spacing w:line="240" w:lineRule="auto"/>
        <w:ind w:firstLine="0"/>
        <w:jc w:val="center"/>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ЗАЯВКА</w:t>
      </w:r>
    </w:p>
    <w:p w:rsidR="003D0992" w:rsidRPr="003D0992" w:rsidRDefault="003D0992" w:rsidP="003D0992">
      <w:pPr>
        <w:shd w:val="clear" w:color="auto" w:fill="FFFFFF"/>
        <w:spacing w:line="240" w:lineRule="auto"/>
        <w:ind w:firstLine="0"/>
        <w:jc w:val="center"/>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на участие по продаже муниципального имущества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от «_____» _____________ 2019 г.</w:t>
      </w:r>
      <w:r w:rsidRPr="003D0992">
        <w:rPr>
          <w:rFonts w:ascii="Tahoma" w:eastAsia="Times New Roman" w:hAnsi="Tahoma" w:cs="Tahoma"/>
          <w:color w:val="2C2C2C"/>
          <w:sz w:val="20"/>
          <w:szCs w:val="20"/>
          <w:lang w:eastAsia="ru-RU"/>
        </w:rPr>
        <w:br/>
      </w:r>
      <w:r w:rsidRPr="003D0992">
        <w:rPr>
          <w:rFonts w:ascii="Tahoma" w:eastAsia="Times New Roman" w:hAnsi="Tahoma" w:cs="Tahoma"/>
          <w:color w:val="2C2C2C"/>
          <w:sz w:val="20"/>
          <w:szCs w:val="20"/>
          <w:vertAlign w:val="superscript"/>
          <w:lang w:eastAsia="ru-RU"/>
        </w:rPr>
        <w:t>           (дата продажи)</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___________________________________________________________________,                 </w:t>
      </w:r>
      <w:r w:rsidRPr="003D0992">
        <w:rPr>
          <w:rFonts w:ascii="Tahoma" w:eastAsia="Times New Roman" w:hAnsi="Tahoma" w:cs="Tahoma"/>
          <w:color w:val="2C2C2C"/>
          <w:sz w:val="20"/>
          <w:szCs w:val="20"/>
          <w:vertAlign w:val="superscript"/>
          <w:lang w:eastAsia="ru-RU"/>
        </w:rPr>
        <w:t>(полное наименование юридического лица, подающего заявку, должность)</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действующее  на основании __________________________________________</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____________________________________________________________________</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vertAlign w:val="superscript"/>
          <w:lang w:eastAsia="ru-RU"/>
        </w:rPr>
        <w:t>(указать наименование документа)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далее именуемый    Претендент,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или_________________________________________________________________</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vertAlign w:val="superscript"/>
          <w:lang w:eastAsia="ru-RU"/>
        </w:rPr>
        <w:t>                                               (фамилия, имя, отчество, паспортные данные, сведения о регистрации по месту жительства)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далее именуемый Претендент, в лице__________________________________</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vertAlign w:val="superscript"/>
          <w:lang w:eastAsia="ru-RU"/>
        </w:rPr>
        <w:t>                                                                                                                              (фамилия, имя, отчество, должность)  ______________________________________________________________ </w:t>
      </w:r>
      <w:r w:rsidRPr="003D0992">
        <w:rPr>
          <w:rFonts w:ascii="Tahoma" w:eastAsia="Times New Roman" w:hAnsi="Tahoma" w:cs="Tahoma"/>
          <w:color w:val="2C2C2C"/>
          <w:sz w:val="20"/>
          <w:szCs w:val="20"/>
          <w:lang w:eastAsia="ru-RU"/>
        </w:rPr>
        <w:t> действующего на основании ___________________________________________________________________ ,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Адрес претендента: ____________________________________________________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______________________________________________________________________</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Банковские реквизиты претендента для возврата денежных средств:</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____________________________________________________________________________________________________________________________________________</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Принимая решение по продаже имущества: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______________________________________________________________________</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ОБЯЗУЮСЬ</w:t>
      </w:r>
      <w:r w:rsidRPr="003D0992">
        <w:rPr>
          <w:rFonts w:ascii="Tahoma" w:eastAsia="Times New Roman" w:hAnsi="Tahoma" w:cs="Tahoma"/>
          <w:color w:val="2C2C2C"/>
          <w:sz w:val="20"/>
          <w:szCs w:val="20"/>
          <w:lang w:eastAsia="ru-RU"/>
        </w:rPr>
        <w:t>: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 Соблюдать условия по продаже имущества, содержащиеся в информационном сообщении о продажи имущества размещенном на официальном сайте в сети Интернет: </w:t>
      </w:r>
      <w:hyperlink r:id="rId11" w:history="1">
        <w:r w:rsidRPr="003D0992">
          <w:rPr>
            <w:rFonts w:ascii="Tahoma" w:eastAsia="Times New Roman" w:hAnsi="Tahoma" w:cs="Tahoma"/>
            <w:i/>
            <w:iCs/>
            <w:color w:val="44A1C7"/>
            <w:sz w:val="20"/>
            <w:szCs w:val="20"/>
            <w:u w:val="single"/>
            <w:lang w:eastAsia="ru-RU"/>
          </w:rPr>
          <w:t>http://</w:t>
        </w:r>
      </w:hyperlink>
      <w:r w:rsidRPr="003D0992">
        <w:rPr>
          <w:rFonts w:ascii="Tahoma" w:eastAsia="Times New Roman" w:hAnsi="Tahoma" w:cs="Tahoma"/>
          <w:i/>
          <w:iCs/>
          <w:color w:val="2C2C2C"/>
          <w:sz w:val="20"/>
          <w:szCs w:val="20"/>
          <w:u w:val="single"/>
          <w:lang w:eastAsia="ru-RU"/>
        </w:rPr>
        <w:t>torgi.gov.ru</w:t>
      </w:r>
      <w:r w:rsidRPr="003D0992">
        <w:rPr>
          <w:rFonts w:ascii="Tahoma" w:eastAsia="Times New Roman" w:hAnsi="Tahoma" w:cs="Tahoma"/>
          <w:color w:val="2C2C2C"/>
          <w:sz w:val="20"/>
          <w:szCs w:val="20"/>
          <w:lang w:eastAsia="ru-RU"/>
        </w:rPr>
        <w:t>  и на сайте продавца муниципального имущества в сети Интернет </w:t>
      </w:r>
      <w:hyperlink r:id="rId12" w:history="1">
        <w:r w:rsidRPr="003D0992">
          <w:rPr>
            <w:rFonts w:ascii="Tahoma" w:eastAsia="Times New Roman" w:hAnsi="Tahoma" w:cs="Tahoma"/>
            <w:i/>
            <w:iCs/>
            <w:color w:val="44A1C7"/>
            <w:sz w:val="20"/>
            <w:szCs w:val="20"/>
            <w:u w:val="single"/>
            <w:lang w:eastAsia="ru-RU"/>
          </w:rPr>
          <w:t>http://www.oek.su</w:t>
        </w:r>
      </w:hyperlink>
      <w:r w:rsidRPr="003D0992">
        <w:rPr>
          <w:rFonts w:ascii="Tahoma" w:eastAsia="Times New Roman" w:hAnsi="Tahoma" w:cs="Tahoma"/>
          <w:i/>
          <w:iCs/>
          <w:color w:val="2C2C2C"/>
          <w:sz w:val="20"/>
          <w:szCs w:val="20"/>
          <w:lang w:eastAsia="ru-RU"/>
        </w:rPr>
        <w:t>,</w:t>
      </w:r>
      <w:r w:rsidRPr="003D0992">
        <w:rPr>
          <w:rFonts w:ascii="Tahoma" w:eastAsia="Times New Roman" w:hAnsi="Tahoma" w:cs="Tahoma"/>
          <w:color w:val="2C2C2C"/>
          <w:sz w:val="20"/>
          <w:szCs w:val="20"/>
          <w:lang w:eastAsia="ru-RU"/>
        </w:rPr>
        <w:t> а также порядок проведения продажи имущества, установленный постановлением Правительства Российской Федерации от 22 июля 2002г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и Федеральным законом от 21.12.2001 г. № 178-ФЗ «О приватизации государственного и муниципального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2. В случае признания победителя продажи имущества   заключить договор купли-продажи не позднее 5  рабочих дней с даты подведения итогов продажи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lastRenderedPageBreak/>
        <w:t>3. Уплатить Продавцу стоимость имущества, установленную по результатам продажи имущества, в сроки, определяемые договором купли-продажи.</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Подпись претендента (его полномочного представителя)</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_______________ /________________________/ «_______» ______________2019г</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М.П.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Заявка принята Продавцом:</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______час._____мин. (время местное)  «___»_____________ 20__ г. № ______</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Подпись представителя Продавца_______________ /________________________/</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p>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Приложение №2</w:t>
      </w:r>
    </w:p>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 к информационному сообщению администрации</w:t>
      </w:r>
    </w:p>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 Оекского   муниципального образования</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p>
    <w:p w:rsidR="003D0992" w:rsidRPr="003D0992" w:rsidRDefault="003D0992" w:rsidP="003D0992">
      <w:pPr>
        <w:shd w:val="clear" w:color="auto" w:fill="FFFFFF"/>
        <w:spacing w:line="240" w:lineRule="auto"/>
        <w:ind w:firstLine="0"/>
        <w:jc w:val="center"/>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ОПИСЬ ДОКУМЕНТОВ,</w:t>
      </w:r>
    </w:p>
    <w:p w:rsidR="003D0992" w:rsidRPr="003D0992" w:rsidRDefault="003D0992" w:rsidP="003D0992">
      <w:pPr>
        <w:shd w:val="clear" w:color="auto" w:fill="FFFFFF"/>
        <w:spacing w:line="240" w:lineRule="auto"/>
        <w:ind w:firstLine="0"/>
        <w:jc w:val="center"/>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Представляемых для участия по продаже муниципального имущества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от «_____» _____________ 2019 г.</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vertAlign w:val="superscript"/>
          <w:lang w:eastAsia="ru-RU"/>
        </w:rPr>
        <w:t>           (дата аукциона)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_________________________________________________________________</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(наименование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Настоящим________________________________________________________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                 (наименование или ФИО Претендента на участие по продаже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подтверждает, что для участия по продаже имущества направляются нижеперечисленные документы:</w:t>
      </w:r>
    </w:p>
    <w:tbl>
      <w:tblPr>
        <w:tblW w:w="75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
        <w:gridCol w:w="5959"/>
        <w:gridCol w:w="923"/>
      </w:tblGrid>
      <w:tr w:rsidR="003D0992" w:rsidRPr="003D0992" w:rsidTr="003D0992">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3D0992" w:rsidRPr="003D0992" w:rsidRDefault="003D0992" w:rsidP="003D0992">
            <w:pPr>
              <w:spacing w:line="240" w:lineRule="auto"/>
              <w:ind w:firstLine="0"/>
              <w:rPr>
                <w:rFonts w:eastAsia="Times New Roman" w:cs="Times New Roman"/>
                <w:sz w:val="24"/>
                <w:szCs w:val="24"/>
                <w:lang w:eastAsia="ru-RU"/>
              </w:rPr>
            </w:pPr>
            <w:r w:rsidRPr="003D0992">
              <w:rPr>
                <w:rFonts w:eastAsia="Times New Roman" w:cs="Times New Roman"/>
                <w:b/>
                <w:bCs/>
                <w:sz w:val="24"/>
                <w:szCs w:val="24"/>
                <w:lang w:eastAsia="ru-RU"/>
              </w:rPr>
              <w:t>№ п/п</w:t>
            </w:r>
          </w:p>
        </w:tc>
        <w:tc>
          <w:tcPr>
            <w:tcW w:w="3850" w:type="pct"/>
            <w:tcBorders>
              <w:top w:val="outset" w:sz="6" w:space="0" w:color="auto"/>
              <w:left w:val="outset" w:sz="6" w:space="0" w:color="auto"/>
              <w:bottom w:val="outset" w:sz="6" w:space="0" w:color="auto"/>
              <w:right w:val="outset" w:sz="6" w:space="0" w:color="auto"/>
            </w:tcBorders>
            <w:vAlign w:val="center"/>
            <w:hideMark/>
          </w:tcPr>
          <w:p w:rsidR="003D0992" w:rsidRPr="003D0992" w:rsidRDefault="003D0992" w:rsidP="003D0992">
            <w:pPr>
              <w:spacing w:line="240" w:lineRule="auto"/>
              <w:ind w:firstLine="0"/>
              <w:rPr>
                <w:rFonts w:eastAsia="Times New Roman" w:cs="Times New Roman"/>
                <w:sz w:val="24"/>
                <w:szCs w:val="24"/>
                <w:lang w:eastAsia="ru-RU"/>
              </w:rPr>
            </w:pPr>
            <w:r w:rsidRPr="003D0992">
              <w:rPr>
                <w:rFonts w:eastAsia="Times New Roman" w:cs="Times New Roman"/>
                <w:b/>
                <w:bCs/>
                <w:sz w:val="24"/>
                <w:szCs w:val="24"/>
                <w:lang w:eastAsia="ru-RU"/>
              </w:rPr>
              <w:t>Наименование</w:t>
            </w:r>
          </w:p>
        </w:tc>
        <w:tc>
          <w:tcPr>
            <w:tcW w:w="600" w:type="pct"/>
            <w:tcBorders>
              <w:top w:val="outset" w:sz="6" w:space="0" w:color="auto"/>
              <w:left w:val="outset" w:sz="6" w:space="0" w:color="auto"/>
              <w:bottom w:val="outset" w:sz="6" w:space="0" w:color="auto"/>
              <w:right w:val="outset" w:sz="6" w:space="0" w:color="auto"/>
            </w:tcBorders>
            <w:vAlign w:val="center"/>
            <w:hideMark/>
          </w:tcPr>
          <w:p w:rsidR="003D0992" w:rsidRPr="003D0992" w:rsidRDefault="003D0992" w:rsidP="003D0992">
            <w:pPr>
              <w:spacing w:line="240" w:lineRule="auto"/>
              <w:ind w:firstLine="0"/>
              <w:rPr>
                <w:rFonts w:eastAsia="Times New Roman" w:cs="Times New Roman"/>
                <w:sz w:val="24"/>
                <w:szCs w:val="24"/>
                <w:lang w:eastAsia="ru-RU"/>
              </w:rPr>
            </w:pPr>
            <w:r w:rsidRPr="003D0992">
              <w:rPr>
                <w:rFonts w:eastAsia="Times New Roman" w:cs="Times New Roman"/>
                <w:b/>
                <w:bCs/>
                <w:sz w:val="24"/>
                <w:szCs w:val="24"/>
                <w:lang w:eastAsia="ru-RU"/>
              </w:rPr>
              <w:t>Кол-во</w:t>
            </w:r>
          </w:p>
          <w:p w:rsidR="003D0992" w:rsidRPr="003D0992" w:rsidRDefault="003D0992" w:rsidP="003D0992">
            <w:pPr>
              <w:spacing w:line="240" w:lineRule="auto"/>
              <w:ind w:firstLine="0"/>
              <w:rPr>
                <w:rFonts w:eastAsia="Times New Roman" w:cs="Times New Roman"/>
                <w:sz w:val="24"/>
                <w:szCs w:val="24"/>
                <w:lang w:eastAsia="ru-RU"/>
              </w:rPr>
            </w:pPr>
            <w:r w:rsidRPr="003D0992">
              <w:rPr>
                <w:rFonts w:eastAsia="Times New Roman" w:cs="Times New Roman"/>
                <w:b/>
                <w:bCs/>
                <w:sz w:val="24"/>
                <w:szCs w:val="24"/>
                <w:lang w:eastAsia="ru-RU"/>
              </w:rPr>
              <w:t>страниц</w:t>
            </w:r>
          </w:p>
        </w:tc>
      </w:tr>
      <w:tr w:rsidR="003D0992" w:rsidRPr="003D0992" w:rsidTr="003D0992">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numPr>
                <w:ilvl w:val="0"/>
                <w:numId w:val="15"/>
              </w:numPr>
              <w:spacing w:line="240" w:lineRule="auto"/>
              <w:ind w:left="504"/>
              <w:rPr>
                <w:rFonts w:eastAsia="Times New Roman" w:cs="Times New Roman"/>
                <w:sz w:val="24"/>
                <w:szCs w:val="24"/>
                <w:lang w:eastAsia="ru-RU"/>
              </w:rPr>
            </w:pPr>
            <w:r w:rsidRPr="003D0992">
              <w:rPr>
                <w:rFonts w:eastAsia="Times New Roman" w:cs="Times New Roman"/>
                <w:sz w:val="24"/>
                <w:szCs w:val="24"/>
                <w:lang w:eastAsia="ru-RU"/>
              </w:rPr>
              <w:t>1 </w:t>
            </w:r>
          </w:p>
        </w:tc>
        <w:tc>
          <w:tcPr>
            <w:tcW w:w="38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r>
      <w:tr w:rsidR="003D0992" w:rsidRPr="003D0992" w:rsidTr="003D0992">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numPr>
                <w:ilvl w:val="0"/>
                <w:numId w:val="16"/>
              </w:numPr>
              <w:spacing w:line="240" w:lineRule="auto"/>
              <w:ind w:left="504"/>
              <w:rPr>
                <w:rFonts w:eastAsia="Times New Roman" w:cs="Times New Roman"/>
                <w:sz w:val="24"/>
                <w:szCs w:val="24"/>
                <w:lang w:eastAsia="ru-RU"/>
              </w:rPr>
            </w:pPr>
          </w:p>
        </w:tc>
        <w:tc>
          <w:tcPr>
            <w:tcW w:w="38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r>
      <w:tr w:rsidR="003D0992" w:rsidRPr="003D0992" w:rsidTr="003D0992">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numPr>
                <w:ilvl w:val="0"/>
                <w:numId w:val="17"/>
              </w:numPr>
              <w:spacing w:line="240" w:lineRule="auto"/>
              <w:ind w:left="504"/>
              <w:rPr>
                <w:rFonts w:eastAsia="Times New Roman" w:cs="Times New Roman"/>
                <w:sz w:val="24"/>
                <w:szCs w:val="24"/>
                <w:lang w:eastAsia="ru-RU"/>
              </w:rPr>
            </w:pPr>
          </w:p>
        </w:tc>
        <w:tc>
          <w:tcPr>
            <w:tcW w:w="38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r>
      <w:tr w:rsidR="003D0992" w:rsidRPr="003D0992" w:rsidTr="003D0992">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numPr>
                <w:ilvl w:val="0"/>
                <w:numId w:val="18"/>
              </w:numPr>
              <w:spacing w:line="240" w:lineRule="auto"/>
              <w:ind w:left="504"/>
              <w:rPr>
                <w:rFonts w:eastAsia="Times New Roman" w:cs="Times New Roman"/>
                <w:sz w:val="24"/>
                <w:szCs w:val="24"/>
                <w:lang w:eastAsia="ru-RU"/>
              </w:rPr>
            </w:pPr>
          </w:p>
        </w:tc>
        <w:tc>
          <w:tcPr>
            <w:tcW w:w="38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r>
      <w:tr w:rsidR="003D0992" w:rsidRPr="003D0992" w:rsidTr="003D0992">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numPr>
                <w:ilvl w:val="0"/>
                <w:numId w:val="19"/>
              </w:numPr>
              <w:spacing w:line="240" w:lineRule="auto"/>
              <w:ind w:left="504"/>
              <w:rPr>
                <w:rFonts w:eastAsia="Times New Roman" w:cs="Times New Roman"/>
                <w:sz w:val="24"/>
                <w:szCs w:val="24"/>
                <w:lang w:eastAsia="ru-RU"/>
              </w:rPr>
            </w:pPr>
          </w:p>
        </w:tc>
        <w:tc>
          <w:tcPr>
            <w:tcW w:w="38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r>
      <w:tr w:rsidR="003D0992" w:rsidRPr="003D0992" w:rsidTr="003D0992">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numPr>
                <w:ilvl w:val="0"/>
                <w:numId w:val="20"/>
              </w:numPr>
              <w:spacing w:line="240" w:lineRule="auto"/>
              <w:ind w:left="504"/>
              <w:rPr>
                <w:rFonts w:eastAsia="Times New Roman" w:cs="Times New Roman"/>
                <w:sz w:val="24"/>
                <w:szCs w:val="24"/>
                <w:lang w:eastAsia="ru-RU"/>
              </w:rPr>
            </w:pPr>
          </w:p>
        </w:tc>
        <w:tc>
          <w:tcPr>
            <w:tcW w:w="38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r>
      <w:tr w:rsidR="003D0992" w:rsidRPr="003D0992" w:rsidTr="003D0992">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numPr>
                <w:ilvl w:val="0"/>
                <w:numId w:val="21"/>
              </w:numPr>
              <w:spacing w:line="240" w:lineRule="auto"/>
              <w:ind w:left="504"/>
              <w:rPr>
                <w:rFonts w:eastAsia="Times New Roman" w:cs="Times New Roman"/>
                <w:sz w:val="24"/>
                <w:szCs w:val="24"/>
                <w:lang w:eastAsia="ru-RU"/>
              </w:rPr>
            </w:pPr>
          </w:p>
        </w:tc>
        <w:tc>
          <w:tcPr>
            <w:tcW w:w="38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r>
      <w:tr w:rsidR="003D0992" w:rsidRPr="003D0992" w:rsidTr="003D0992">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numPr>
                <w:ilvl w:val="0"/>
                <w:numId w:val="22"/>
              </w:numPr>
              <w:spacing w:line="240" w:lineRule="auto"/>
              <w:ind w:left="504"/>
              <w:rPr>
                <w:rFonts w:eastAsia="Times New Roman" w:cs="Times New Roman"/>
                <w:sz w:val="24"/>
                <w:szCs w:val="24"/>
                <w:lang w:eastAsia="ru-RU"/>
              </w:rPr>
            </w:pPr>
          </w:p>
        </w:tc>
        <w:tc>
          <w:tcPr>
            <w:tcW w:w="38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r>
      <w:tr w:rsidR="003D0992" w:rsidRPr="003D0992" w:rsidTr="003D0992">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numPr>
                <w:ilvl w:val="0"/>
                <w:numId w:val="23"/>
              </w:numPr>
              <w:spacing w:line="240" w:lineRule="auto"/>
              <w:ind w:left="504"/>
              <w:rPr>
                <w:rFonts w:eastAsia="Times New Roman" w:cs="Times New Roman"/>
                <w:sz w:val="24"/>
                <w:szCs w:val="24"/>
                <w:lang w:eastAsia="ru-RU"/>
              </w:rPr>
            </w:pPr>
          </w:p>
        </w:tc>
        <w:tc>
          <w:tcPr>
            <w:tcW w:w="38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r>
      <w:tr w:rsidR="003D0992" w:rsidRPr="003D0992" w:rsidTr="003D0992">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numPr>
                <w:ilvl w:val="0"/>
                <w:numId w:val="24"/>
              </w:numPr>
              <w:spacing w:line="240" w:lineRule="auto"/>
              <w:ind w:left="504"/>
              <w:rPr>
                <w:rFonts w:eastAsia="Times New Roman" w:cs="Times New Roman"/>
                <w:sz w:val="24"/>
                <w:szCs w:val="24"/>
                <w:lang w:eastAsia="ru-RU"/>
              </w:rPr>
            </w:pPr>
          </w:p>
        </w:tc>
        <w:tc>
          <w:tcPr>
            <w:tcW w:w="385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3D0992" w:rsidRPr="003D0992" w:rsidRDefault="003D0992" w:rsidP="003D0992">
            <w:pPr>
              <w:spacing w:line="240" w:lineRule="auto"/>
              <w:ind w:firstLine="0"/>
              <w:rPr>
                <w:rFonts w:eastAsia="Times New Roman" w:cs="Times New Roman"/>
                <w:sz w:val="24"/>
                <w:szCs w:val="24"/>
                <w:lang w:eastAsia="ru-RU"/>
              </w:rPr>
            </w:pPr>
          </w:p>
        </w:tc>
      </w:tr>
    </w:tbl>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Претендент__________________________________________________________</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(подпись) (Ф.И.О.)</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Рег.№ заявки________ Дата_____________ и время приема_______час._____мин.</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Принято______________________________________________________________</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(подпись) (Ф.И.О. принявшего документы)</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p>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Приложение №3</w:t>
      </w:r>
    </w:p>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к информационному сообщению администрации </w:t>
      </w:r>
    </w:p>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Оекского   муниципального образования</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p>
    <w:p w:rsidR="003D0992" w:rsidRPr="003D0992" w:rsidRDefault="003D0992" w:rsidP="003D0992">
      <w:pPr>
        <w:shd w:val="clear" w:color="auto" w:fill="FFFFFF"/>
        <w:spacing w:line="240" w:lineRule="auto"/>
        <w:ind w:firstLine="0"/>
        <w:jc w:val="center"/>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Договор  купли-продажи(проект) муниципального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Оекское муниципальное образование                           «___»__________________ 20__ г.</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 xml:space="preserve">           Администрация Оекского муниципального образования- Администрация сельского поселения, именуемая в дальнейшем “Продавец”, в лице главы администрации Парфенова Олега Анатольевича, действующего на основании Устава с одной стороны, и ______________________________________________ , именуемый в дальнейшем «Покупатель», в лице __________________________,  действующего на основании ____________________________________________, с другой стороны, совместно именуемые в дальнейшем «Стороны», в соответствии с Федеральным законом от 21.12.2001 г. № 178-ФЗ «О приватизации государственного и муниципального имущества», постановлением Правительства Российской Федерации от 22 июля 2002г №549 «Об утверждении положений об организации </w:t>
      </w:r>
      <w:r w:rsidRPr="003D0992">
        <w:rPr>
          <w:rFonts w:ascii="Tahoma" w:eastAsia="Times New Roman" w:hAnsi="Tahoma" w:cs="Tahoma"/>
          <w:color w:val="2C2C2C"/>
          <w:sz w:val="20"/>
          <w:szCs w:val="20"/>
          <w:lang w:eastAsia="ru-RU"/>
        </w:rPr>
        <w:lastRenderedPageBreak/>
        <w:t>продажи государственного или муниципального имущества посредством публичного предложения и без объявления цены»,  решением Думы Оекского муниципального образования от 26.04.2019 года №20-27Д/сп «Об утверждении прогнозного плана приватизации муниципального имущества на 2019 год», протокол Определения участников аукциона по продаже муниципального имущества, находящегося в муниципальной собственности Оекского муниципального образования от 19.06.2019г., протокола №____   по продаже муниципальной собственности Оекского муниципального образования от «__»__________20__г., заключили договор (далее – Договор) о нижеследующем.</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 ПРЕДМЕТ ДОГОВОРА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1.1. Покупатель обязуется оплатить и принять, а Продавец передать в собственность Покупателю  муниципальное имущество: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Транспортное средство: автомобиль марки UAZ PATRIOT; регистрационный знак Х985ТС 38; Тип ТС легковой; VIN XTT31630090003578;Год выпуска 2009;</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Категория ТС «В»; Модель, номер двигателя   409040*83153516;</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Шасси(рама) 31630090531114; Кузов(кабина, прицеп) 31630090003578;</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Цвет кузова(кабины, прицепа) амулет-металлик;</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Мощность двигателя, л.с.(кВт)128(94,1); Рабочий объем двигателя, куб.см. 2693;</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Тип двигателя бензиновый; Разрешенная максимальная масса, кг. 2650;</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Масса без нагрузки, кг. 2050</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2. ЦЕНА ДОГОВОРА И ПОРЯДОК РАСЧЕТОВ</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 2.1. Цена первоначального предложения -  278 000,00 (двести семьдесят восемь тысяч) рублей 00 копеек, с учетом НДС (цена определена ООО «Иркутская Оценочная компания», отчет об определении рыночной стоимости имущества №2461/19 от 02.04.2019 года.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2.2. Цена продажи Имущества составляет</w:t>
      </w:r>
      <w:r w:rsidRPr="003D0992">
        <w:rPr>
          <w:rFonts w:ascii="Tahoma" w:eastAsia="Times New Roman" w:hAnsi="Tahoma" w:cs="Tahoma"/>
          <w:color w:val="2C2C2C"/>
          <w:sz w:val="20"/>
          <w:szCs w:val="20"/>
          <w:u w:val="single"/>
          <w:lang w:eastAsia="ru-RU"/>
        </w:rPr>
        <w:t> (                     ) </w:t>
      </w:r>
      <w:r w:rsidRPr="003D0992">
        <w:rPr>
          <w:rFonts w:ascii="Tahoma" w:eastAsia="Times New Roman" w:hAnsi="Tahoma" w:cs="Tahoma"/>
          <w:color w:val="2C2C2C"/>
          <w:sz w:val="20"/>
          <w:szCs w:val="20"/>
          <w:lang w:eastAsia="ru-RU"/>
        </w:rPr>
        <w:t>рублей 00 копеек (с учетом НДС).</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2.3. Сумма внесенного задатка в счет исполнения обязательств по Договору составляет: 55 600,00(пятьдесят пять тысяч шестьсот рублей) 00 копеек (с учетом НДС).</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2.4. Сумма к оплате с учетом внесенного задатка составляет_______________</w:t>
      </w:r>
      <w:r w:rsidRPr="003D0992">
        <w:rPr>
          <w:rFonts w:ascii="Tahoma" w:eastAsia="Times New Roman" w:hAnsi="Tahoma" w:cs="Tahoma"/>
          <w:color w:val="2C2C2C"/>
          <w:sz w:val="20"/>
          <w:szCs w:val="20"/>
          <w:u w:val="single"/>
          <w:lang w:eastAsia="ru-RU"/>
        </w:rPr>
        <w:t>(_________ </w:t>
      </w:r>
      <w:r w:rsidRPr="003D0992">
        <w:rPr>
          <w:rFonts w:ascii="Tahoma" w:eastAsia="Times New Roman" w:hAnsi="Tahoma" w:cs="Tahoma"/>
          <w:color w:val="2C2C2C"/>
          <w:sz w:val="20"/>
          <w:szCs w:val="20"/>
          <w:lang w:eastAsia="ru-RU"/>
        </w:rPr>
        <w:t>) руб., 00 копеек (с учетом НДС).</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2.5. Покупатель в течение 5 (пяти) рабочих дней со дня подписания настоящего Договора, выплачивает Продавцу, указанную в пункте 2.4. сумму путем перечисления указанной суммы на расчетный счет:</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Получатель: УФК по Иркутской области (Администрация Оекского муниципального образования – Администрация сельского поселения);</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ИНН 3827020785; КПП 382701001; р/с 40101810250048010001; л/с 04343007970;</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код ОКТМО 25612416; Отделение Иркутск г.Иркутск; БИК 042520001;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код бюдж классификации 726 1 14 02053 10 0000 410</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Назначение платежа: «Оплата за приобретение муниципального имущества 29.08.2019г.».</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            2.6. Обязательство по оплате Имущества считается исполненным Покупателем в день поступления платежных средств на указанный в настоящем пункте счет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3. ПРАВА И ОБЯЗАННОСТИ СТОРОН.</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3.1. Продавец обязан:</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3.1.1. Принять оплату за Имущество.</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3.1.2. Передать Покупателю Имущество, являющееся предметом настоящего Договора в сроки, установленные разделом 4 Договора.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3.1.3. Предоставить все необходимые документы для заключения Договора и государственной регистрации перехода права собственности на Имущество.</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3.2. Покупатель обязан:</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3.2.1. Оплатить стоимость Имущества в полном объеме в порядке и в сроки, установленные разделом 2 настоящего Договора.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3.2.2. Принять Имущество, на условиях, предусмотренных настоящим Договором. После подписания акта приема-передачи Покупатель несет риск случайной гибели или случайного повреждения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3.2.3. Произвести государственную регистрацию перехода права собственности на Имущество в срок не позднее, чем 10 (десять) календарных дней с момента полной оплаты Покупателем стоимости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4. ПОРЯДОК ПЕРЕДАЧИ ИМУЩЕСТВА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4.1. Продавец не позднее чем через 10 (десять) календарных дней с момента полной оплаты Покупателем стоимости Имущества передает, а Покупатель принимает Имущество.</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4.2. Моментом передачи Имущества считается подписание обеими сторонами акта приема-передачи, являющегося неотъемлемой частью Договора.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lastRenderedPageBreak/>
        <w:t>5. ОТВЕТСТВЕННОСТЬ СТОРОН.</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5.1. При несвоевременной оплате Покупателем Имущества по цене, определенной в разделе 2, Покупатель уплачивает Продавцу пени в размере в размере 0,2% от суммы задолженности за каждый день просрочки платежа.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5.2. В случае уклонения Покупателя от подписания акта приема-передачи на продаваемое Имущество Покупатель уплачивает Продавцу пени в размере 0,1% за каждый календарный день от стоимости Имущества, определенной п.2.4. договора.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5.3. В случае уклонения Покупателя от оплаты приобретенного по продаже Имущества в сроки, установленные заключенным Договором купли-продажи Имущества, Продавец вправе в одностороннем порядке отказаться от исполнения Договора купли-продажи, внесенный задаток Покупателю</w:t>
      </w:r>
      <w:r w:rsidRPr="003D0992">
        <w:rPr>
          <w:rFonts w:ascii="Tahoma" w:eastAsia="Times New Roman" w:hAnsi="Tahoma" w:cs="Tahoma"/>
          <w:b/>
          <w:bCs/>
          <w:color w:val="2C2C2C"/>
          <w:sz w:val="20"/>
          <w:szCs w:val="20"/>
          <w:lang w:eastAsia="ru-RU"/>
        </w:rPr>
        <w:t> </w:t>
      </w:r>
      <w:r w:rsidRPr="003D0992">
        <w:rPr>
          <w:rFonts w:ascii="Tahoma" w:eastAsia="Times New Roman" w:hAnsi="Tahoma" w:cs="Tahoma"/>
          <w:color w:val="2C2C2C"/>
          <w:sz w:val="20"/>
          <w:szCs w:val="20"/>
          <w:lang w:eastAsia="ru-RU"/>
        </w:rPr>
        <w:t>не возвращается.</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6. ВОЗНИКНОВЕНИЕ ПРАВА СОБСТВЕННОСТИ</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6.1. Право собственности на Имущество возникает у Покупателя, после выполнения сторонами всех обязательств по Договору.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6.2. Риск случайной гибели или случайного повреждения имущества до момента фактической передачи Имущества Покупателю, определенного в п. 4. Договора, лежит на Продавце.</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7. СРОК ДЕЙСТВИЯ ДОГОВОРА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7.1. Договор действует с момента его подписания и до полного исполнения сторонами всех обязательств.</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8. ПОРЯДОК РАЗРЕШЕНИЯ СПОРОВ</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8.1. Споры и разногласия, которые могут возникнуть из настоящего Договора, разрешаются путем переговоров.</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8.2. В случае не достижения соглашения путем переговоров, споры подлежат рассмотрению в порядке, предусмотренном действующим законодательством Российской Федерации.</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9. ИЗМЕНЕНИЕ И РАСТОРЖЕНИЕ ДОГОВОРА</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9.1. По взаимному соглашению сторон Договор в любое время может быть изменен, дополнен или расторгнут.</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Изменения или дополнения к Договору должны быть оформлены сторонами в письменном виде, подписаны уполномоченными на то лицами и скреплены печатями.</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9.2. Предложение об изменении или дополнении Договора направляется инициирующей стороной другой стороне в письменном виде. Вторая сторона обязуется направить ответ не позднее 10 (десяти) рабочих дней со дня, следующего за днем получения предложения инициирующей стороны. Отсутствие ответа расценивается как отказ от внесения изменений или дополнений в Договор.</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10. ЗАКЛЮЧИТЕЛЬНЫЕ ПОЛОЖЕНИЯ</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10.1. Договор составлен в трех экземплярах, имеющих одинаковую юридическую силу, один из которых находится у Покупателя, второй хранится у Покупателя, третий экземпляр – в органах ГИБДД.</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 10.2. Неотъемлемой частью Договора является: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 акт приема-передачи на __л. в 1 экз.</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11. ЮРИДИЧЕСКИЕ АДРЕСА СТОРОН</w:t>
      </w:r>
    </w:p>
    <w:tbl>
      <w:tblPr>
        <w:tblW w:w="0" w:type="auto"/>
        <w:tblCellSpacing w:w="0" w:type="dxa"/>
        <w:tblCellMar>
          <w:left w:w="0" w:type="dxa"/>
          <w:right w:w="0" w:type="dxa"/>
        </w:tblCellMar>
        <w:tblLook w:val="04A0" w:firstRow="1" w:lastRow="0" w:firstColumn="1" w:lastColumn="0" w:noHBand="0" w:noVBand="1"/>
      </w:tblPr>
      <w:tblGrid>
        <w:gridCol w:w="4677"/>
        <w:gridCol w:w="4678"/>
      </w:tblGrid>
      <w:tr w:rsidR="003D0992" w:rsidRPr="003D0992" w:rsidTr="003D0992">
        <w:trPr>
          <w:tblCellSpacing w:w="0" w:type="dxa"/>
        </w:trPr>
        <w:tc>
          <w:tcPr>
            <w:tcW w:w="2500" w:type="pct"/>
            <w:hideMark/>
          </w:tcPr>
          <w:p w:rsidR="003D0992" w:rsidRPr="003D0992" w:rsidRDefault="003D0992" w:rsidP="003D0992">
            <w:pPr>
              <w:spacing w:line="240" w:lineRule="auto"/>
              <w:ind w:firstLine="0"/>
              <w:jc w:val="left"/>
              <w:rPr>
                <w:rFonts w:eastAsia="Times New Roman" w:cs="Times New Roman"/>
                <w:sz w:val="24"/>
                <w:szCs w:val="24"/>
                <w:lang w:eastAsia="ru-RU"/>
              </w:rPr>
            </w:pPr>
            <w:r w:rsidRPr="003D0992">
              <w:rPr>
                <w:rFonts w:eastAsia="Times New Roman" w:cs="Times New Roman"/>
                <w:b/>
                <w:bCs/>
                <w:sz w:val="24"/>
                <w:szCs w:val="24"/>
                <w:lang w:eastAsia="ru-RU"/>
              </w:rPr>
              <w:t>        «ПРОДАВЕЦ»</w:t>
            </w:r>
            <w:r w:rsidRPr="003D0992">
              <w:rPr>
                <w:rFonts w:eastAsia="Times New Roman" w:cs="Times New Roman"/>
                <w:sz w:val="24"/>
                <w:szCs w:val="24"/>
                <w:lang w:eastAsia="ru-RU"/>
              </w:rPr>
              <w:br/>
              <w:t>Администрация Оекского муниципального образования</w:t>
            </w:r>
          </w:p>
        </w:tc>
        <w:tc>
          <w:tcPr>
            <w:tcW w:w="2500" w:type="pct"/>
            <w:hideMark/>
          </w:tcPr>
          <w:p w:rsidR="003D0992" w:rsidRPr="003D0992" w:rsidRDefault="003D0992" w:rsidP="003D0992">
            <w:pPr>
              <w:spacing w:line="240" w:lineRule="auto"/>
              <w:ind w:firstLine="0"/>
              <w:jc w:val="left"/>
              <w:rPr>
                <w:rFonts w:eastAsia="Times New Roman" w:cs="Times New Roman"/>
                <w:sz w:val="24"/>
                <w:szCs w:val="24"/>
                <w:lang w:eastAsia="ru-RU"/>
              </w:rPr>
            </w:pPr>
            <w:r w:rsidRPr="003D0992">
              <w:rPr>
                <w:rFonts w:eastAsia="Times New Roman" w:cs="Times New Roman"/>
                <w:b/>
                <w:bCs/>
                <w:sz w:val="24"/>
                <w:szCs w:val="24"/>
                <w:lang w:eastAsia="ru-RU"/>
              </w:rPr>
              <w:t>   «ПОКУПАТЕЛЬ»           </w:t>
            </w:r>
          </w:p>
        </w:tc>
      </w:tr>
      <w:tr w:rsidR="003D0992" w:rsidRPr="003D0992" w:rsidTr="003D0992">
        <w:trPr>
          <w:tblCellSpacing w:w="0" w:type="dxa"/>
        </w:trPr>
        <w:tc>
          <w:tcPr>
            <w:tcW w:w="2500" w:type="pct"/>
            <w:hideMark/>
          </w:tcPr>
          <w:p w:rsidR="003D0992" w:rsidRPr="003D0992" w:rsidRDefault="003D0992" w:rsidP="003D0992">
            <w:pPr>
              <w:spacing w:line="240" w:lineRule="auto"/>
              <w:ind w:firstLine="0"/>
              <w:jc w:val="left"/>
              <w:rPr>
                <w:rFonts w:eastAsia="Times New Roman" w:cs="Times New Roman"/>
                <w:sz w:val="24"/>
                <w:szCs w:val="24"/>
                <w:lang w:eastAsia="ru-RU"/>
              </w:rPr>
            </w:pPr>
            <w:r w:rsidRPr="003D0992">
              <w:rPr>
                <w:rFonts w:eastAsia="Times New Roman" w:cs="Times New Roman"/>
                <w:sz w:val="24"/>
                <w:szCs w:val="24"/>
                <w:lang w:eastAsia="ru-RU"/>
              </w:rPr>
              <w:t>664541, Иркутская область,</w:t>
            </w:r>
            <w:r w:rsidRPr="003D0992">
              <w:rPr>
                <w:rFonts w:eastAsia="Times New Roman" w:cs="Times New Roman"/>
                <w:sz w:val="24"/>
                <w:szCs w:val="24"/>
                <w:lang w:eastAsia="ru-RU"/>
              </w:rPr>
              <w:br/>
              <w:t>         Иркутский район, с.Оек,</w:t>
            </w:r>
            <w:r w:rsidRPr="003D0992">
              <w:rPr>
                <w:rFonts w:eastAsia="Times New Roman" w:cs="Times New Roman"/>
                <w:sz w:val="24"/>
                <w:szCs w:val="24"/>
                <w:lang w:eastAsia="ru-RU"/>
              </w:rPr>
              <w:br/>
              <w:t>         ул.Кирова, 91 «Г»</w:t>
            </w:r>
            <w:r w:rsidRPr="003D0992">
              <w:rPr>
                <w:rFonts w:eastAsia="Times New Roman" w:cs="Times New Roman"/>
                <w:sz w:val="24"/>
                <w:szCs w:val="24"/>
                <w:lang w:eastAsia="ru-RU"/>
              </w:rPr>
              <w:br/>
              <w:t>         ИНН/КПП 3827020785/382701001</w:t>
            </w:r>
            <w:r w:rsidRPr="003D0992">
              <w:rPr>
                <w:rFonts w:eastAsia="Times New Roman" w:cs="Times New Roman"/>
                <w:sz w:val="24"/>
                <w:szCs w:val="24"/>
                <w:lang w:eastAsia="ru-RU"/>
              </w:rPr>
              <w:br/>
              <w:t>         р/с 40101810250048010001</w:t>
            </w:r>
            <w:r w:rsidRPr="003D0992">
              <w:rPr>
                <w:rFonts w:eastAsia="Times New Roman" w:cs="Times New Roman"/>
                <w:sz w:val="24"/>
                <w:szCs w:val="24"/>
                <w:lang w:eastAsia="ru-RU"/>
              </w:rPr>
              <w:br/>
              <w:t>         Отделение Иркутск г.Иркутск</w:t>
            </w:r>
            <w:r w:rsidRPr="003D0992">
              <w:rPr>
                <w:rFonts w:eastAsia="Times New Roman" w:cs="Times New Roman"/>
                <w:sz w:val="24"/>
                <w:szCs w:val="24"/>
                <w:lang w:eastAsia="ru-RU"/>
              </w:rPr>
              <w:br/>
              <w:t>         БИК 042520001</w:t>
            </w:r>
            <w:r w:rsidRPr="003D0992">
              <w:rPr>
                <w:rFonts w:eastAsia="Times New Roman" w:cs="Times New Roman"/>
                <w:sz w:val="24"/>
                <w:szCs w:val="24"/>
                <w:lang w:eastAsia="ru-RU"/>
              </w:rPr>
              <w:br/>
              <w:t>         код ОКТМО 25612416</w:t>
            </w:r>
            <w:r w:rsidRPr="003D0992">
              <w:rPr>
                <w:rFonts w:eastAsia="Times New Roman" w:cs="Times New Roman"/>
                <w:sz w:val="24"/>
                <w:szCs w:val="24"/>
                <w:lang w:eastAsia="ru-RU"/>
              </w:rPr>
              <w:br/>
              <w:t>         код бюджетной классификации</w:t>
            </w:r>
            <w:r w:rsidRPr="003D0992">
              <w:rPr>
                <w:rFonts w:eastAsia="Times New Roman" w:cs="Times New Roman"/>
                <w:sz w:val="24"/>
                <w:szCs w:val="24"/>
                <w:lang w:eastAsia="ru-RU"/>
              </w:rPr>
              <w:br/>
              <w:t>         726 1 14 02053 10 0000 410</w:t>
            </w:r>
          </w:p>
        </w:tc>
        <w:tc>
          <w:tcPr>
            <w:tcW w:w="2500" w:type="pct"/>
            <w:hideMark/>
          </w:tcPr>
          <w:p w:rsidR="003D0992" w:rsidRPr="003D0992" w:rsidRDefault="003D0992" w:rsidP="003D0992">
            <w:pPr>
              <w:spacing w:line="240" w:lineRule="auto"/>
              <w:ind w:firstLine="0"/>
              <w:jc w:val="left"/>
              <w:rPr>
                <w:rFonts w:eastAsia="Times New Roman" w:cs="Times New Roman"/>
                <w:sz w:val="24"/>
                <w:szCs w:val="24"/>
                <w:lang w:eastAsia="ru-RU"/>
              </w:rPr>
            </w:pPr>
          </w:p>
        </w:tc>
      </w:tr>
      <w:tr w:rsidR="003D0992" w:rsidRPr="003D0992" w:rsidTr="003D0992">
        <w:trPr>
          <w:tblCellSpacing w:w="0" w:type="dxa"/>
        </w:trPr>
        <w:tc>
          <w:tcPr>
            <w:tcW w:w="2500" w:type="pct"/>
            <w:hideMark/>
          </w:tcPr>
          <w:p w:rsidR="003D0992" w:rsidRPr="003D0992" w:rsidRDefault="003D0992" w:rsidP="003D0992">
            <w:pPr>
              <w:spacing w:line="240" w:lineRule="auto"/>
              <w:ind w:firstLine="0"/>
              <w:jc w:val="left"/>
              <w:rPr>
                <w:rFonts w:eastAsia="Times New Roman" w:cs="Times New Roman"/>
                <w:sz w:val="24"/>
                <w:szCs w:val="24"/>
                <w:lang w:eastAsia="ru-RU"/>
              </w:rPr>
            </w:pPr>
            <w:r w:rsidRPr="003D0992">
              <w:rPr>
                <w:rFonts w:eastAsia="Times New Roman" w:cs="Times New Roman"/>
                <w:sz w:val="24"/>
                <w:szCs w:val="24"/>
                <w:lang w:eastAsia="ru-RU"/>
              </w:rPr>
              <w:t>Глава администрации  </w:t>
            </w:r>
            <w:r w:rsidRPr="003D0992">
              <w:rPr>
                <w:rFonts w:eastAsia="Times New Roman" w:cs="Times New Roman"/>
                <w:sz w:val="24"/>
                <w:szCs w:val="24"/>
                <w:lang w:eastAsia="ru-RU"/>
              </w:rPr>
              <w:br/>
              <w:t>_________________ О.А.Парфенов</w:t>
            </w:r>
            <w:r w:rsidRPr="003D0992">
              <w:rPr>
                <w:rFonts w:eastAsia="Times New Roman" w:cs="Times New Roman"/>
                <w:sz w:val="24"/>
                <w:szCs w:val="24"/>
                <w:lang w:eastAsia="ru-RU"/>
              </w:rPr>
              <w:br/>
              <w:t>        М.П.</w:t>
            </w:r>
          </w:p>
        </w:tc>
        <w:tc>
          <w:tcPr>
            <w:tcW w:w="2500" w:type="pct"/>
            <w:hideMark/>
          </w:tcPr>
          <w:p w:rsidR="003D0992" w:rsidRPr="003D0992" w:rsidRDefault="003D0992" w:rsidP="003D0992">
            <w:pPr>
              <w:spacing w:line="240" w:lineRule="auto"/>
              <w:ind w:firstLine="0"/>
              <w:jc w:val="left"/>
              <w:rPr>
                <w:rFonts w:eastAsia="Times New Roman" w:cs="Times New Roman"/>
                <w:sz w:val="24"/>
                <w:szCs w:val="24"/>
                <w:lang w:eastAsia="ru-RU"/>
              </w:rPr>
            </w:pPr>
            <w:r w:rsidRPr="003D0992">
              <w:rPr>
                <w:rFonts w:eastAsia="Times New Roman" w:cs="Times New Roman"/>
                <w:sz w:val="24"/>
                <w:szCs w:val="24"/>
                <w:lang w:eastAsia="ru-RU"/>
              </w:rPr>
              <w:t>________________________</w:t>
            </w:r>
            <w:r w:rsidRPr="003D0992">
              <w:rPr>
                <w:rFonts w:eastAsia="Times New Roman" w:cs="Times New Roman"/>
                <w:sz w:val="24"/>
                <w:szCs w:val="24"/>
                <w:lang w:eastAsia="ru-RU"/>
              </w:rPr>
              <w:br/>
              <w:t>М.П.</w:t>
            </w:r>
          </w:p>
        </w:tc>
      </w:tr>
    </w:tbl>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                     </w:t>
      </w:r>
    </w:p>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Приложение к проекту договора купли-продажи        </w:t>
      </w:r>
    </w:p>
    <w:p w:rsidR="003D0992" w:rsidRPr="003D0992" w:rsidRDefault="003D0992" w:rsidP="003D0992">
      <w:pPr>
        <w:shd w:val="clear" w:color="auto" w:fill="FFFFFF"/>
        <w:spacing w:line="240" w:lineRule="auto"/>
        <w:ind w:firstLine="0"/>
        <w:jc w:val="right"/>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lastRenderedPageBreak/>
        <w:t>                                                                                      </w:t>
      </w:r>
    </w:p>
    <w:p w:rsidR="003D0992" w:rsidRPr="003D0992" w:rsidRDefault="003D0992" w:rsidP="003D0992">
      <w:pPr>
        <w:shd w:val="clear" w:color="auto" w:fill="FFFFFF"/>
        <w:spacing w:line="240" w:lineRule="auto"/>
        <w:ind w:firstLine="0"/>
        <w:jc w:val="center"/>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А К Т</w:t>
      </w:r>
    </w:p>
    <w:p w:rsidR="003D0992" w:rsidRPr="003D0992" w:rsidRDefault="003D0992" w:rsidP="003D0992">
      <w:pPr>
        <w:shd w:val="clear" w:color="auto" w:fill="FFFFFF"/>
        <w:spacing w:line="240" w:lineRule="auto"/>
        <w:ind w:firstLine="0"/>
        <w:jc w:val="center"/>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 приема-передачи </w:t>
      </w:r>
    </w:p>
    <w:p w:rsidR="003D0992" w:rsidRPr="003D0992" w:rsidRDefault="003D0992" w:rsidP="003D0992">
      <w:pPr>
        <w:shd w:val="clear" w:color="auto" w:fill="FFFFFF"/>
        <w:spacing w:line="240" w:lineRule="auto"/>
        <w:ind w:firstLine="0"/>
        <w:jc w:val="center"/>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к Договору купли-продажи от  </w:t>
      </w:r>
    </w:p>
    <w:p w:rsidR="003D0992" w:rsidRPr="003D0992" w:rsidRDefault="003D0992" w:rsidP="003D0992">
      <w:pPr>
        <w:shd w:val="clear" w:color="auto" w:fill="FFFFFF"/>
        <w:spacing w:line="240" w:lineRule="auto"/>
        <w:ind w:firstLine="0"/>
        <w:jc w:val="center"/>
        <w:rPr>
          <w:rFonts w:ascii="Tahoma" w:eastAsia="Times New Roman" w:hAnsi="Tahoma" w:cs="Tahoma"/>
          <w:color w:val="2C2C2C"/>
          <w:sz w:val="20"/>
          <w:szCs w:val="20"/>
          <w:lang w:eastAsia="ru-RU"/>
        </w:rPr>
      </w:pPr>
      <w:r w:rsidRPr="003D0992">
        <w:rPr>
          <w:rFonts w:ascii="Tahoma" w:eastAsia="Times New Roman" w:hAnsi="Tahoma" w:cs="Tahoma"/>
          <w:b/>
          <w:bCs/>
          <w:color w:val="2C2C2C"/>
          <w:sz w:val="20"/>
          <w:szCs w:val="20"/>
          <w:lang w:eastAsia="ru-RU"/>
        </w:rPr>
        <w:t>№ _____от «___»_________2019 г.</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Оекское муниципальное образование                                 «___»_______________ 20__ г.</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Администрация Оекского муниципального образования - Администрация сельского поселения, именуемая в дальнейшем “Продавец”, в лице главы администрации Парфенова Олега Анатольевича, действующего на основании Устава с одной стороны, и ______________________________________________ , именуемый в дальнейшем «Покупатель», в лице __________________________, действующего на основании ____________________________________________, с другой стороны, совместно именуемые в дальнейшем «Стороны», составили настоящий акт о том, что Продавец передал, а Покупатель принял следующее имущество: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Транспортное средство: автомобиль марки UAZ PATRIOT; регистрационный знак Х985ТС 38; Тип ТС легковой; VIN XTT31630090003578;Год выпуска 2009;</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Категория ТС «В»; Модель, номер двигателя   409040*83153516;</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Шасси(рама) 31630090531114; Кузов(кабина, прицеп) 31630090003578;</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Цвет кузова(кабины, прицепа) амулет-металлик;</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Мощность двигателя,  л.с.(кВт)128(94,1); Рабочий объем двигателя, куб.см. 2693;</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Тип двигателя бензиновый; Разрешенная максимальная масса, кг. 2650;</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Масса без нагрузки, кг. 2050</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Расчет между сторонами произведен в соответствии с п.2. Договора купли-продажи № ___ от «___»_________2019 г.</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Tahoma" w:eastAsia="Times New Roman" w:hAnsi="Tahoma" w:cs="Tahoma"/>
          <w:color w:val="2C2C2C"/>
          <w:sz w:val="20"/>
          <w:szCs w:val="20"/>
          <w:lang w:eastAsia="ru-RU"/>
        </w:rPr>
        <w:t>Настоящий акт составлен в трех экземплярах, один из которых находится у Покупателя, второй хранится у Покупателя, третий экземпляр – в органах ГИБДД.</w:t>
      </w:r>
    </w:p>
    <w:p w:rsidR="003D0992" w:rsidRPr="003D0992" w:rsidRDefault="003D0992" w:rsidP="003D0992">
      <w:pPr>
        <w:shd w:val="clear" w:color="auto" w:fill="FFFFFF"/>
        <w:spacing w:line="240" w:lineRule="auto"/>
        <w:ind w:firstLine="0"/>
        <w:rPr>
          <w:rFonts w:ascii="Verdana" w:eastAsia="Times New Roman" w:hAnsi="Verdana" w:cs="Tahoma"/>
          <w:color w:val="000000"/>
          <w:sz w:val="18"/>
          <w:szCs w:val="18"/>
          <w:lang w:eastAsia="ru-RU"/>
        </w:rPr>
      </w:pPr>
    </w:p>
    <w:p w:rsidR="003D0992" w:rsidRPr="003D0992" w:rsidRDefault="003D0992" w:rsidP="003D0992">
      <w:pPr>
        <w:shd w:val="clear" w:color="auto" w:fill="FFFFFF"/>
        <w:spacing w:line="240" w:lineRule="auto"/>
        <w:ind w:firstLine="0"/>
        <w:rPr>
          <w:rFonts w:ascii="Verdana" w:eastAsia="Times New Roman" w:hAnsi="Verdana" w:cs="Tahoma"/>
          <w:color w:val="000000"/>
          <w:sz w:val="18"/>
          <w:szCs w:val="18"/>
          <w:lang w:eastAsia="ru-RU"/>
        </w:rPr>
      </w:pPr>
      <w:r w:rsidRPr="003D0992">
        <w:rPr>
          <w:rFonts w:ascii="Verdana" w:eastAsia="Times New Roman" w:hAnsi="Verdana" w:cs="Tahoma"/>
          <w:b/>
          <w:bCs/>
          <w:color w:val="000000"/>
          <w:sz w:val="18"/>
          <w:szCs w:val="18"/>
          <w:lang w:eastAsia="ru-RU"/>
        </w:rPr>
        <w:t>«ПРОДАВЕЦ»</w:t>
      </w:r>
      <w:r w:rsidRPr="003D0992">
        <w:rPr>
          <w:rFonts w:ascii="Verdana" w:eastAsia="Times New Roman" w:hAnsi="Verdana" w:cs="Tahoma"/>
          <w:color w:val="000000"/>
          <w:sz w:val="18"/>
          <w:szCs w:val="18"/>
          <w:lang w:eastAsia="ru-RU"/>
        </w:rPr>
        <w:t>:</w:t>
      </w:r>
    </w:p>
    <w:p w:rsidR="003D0992" w:rsidRPr="003D0992" w:rsidRDefault="003D0992" w:rsidP="003D0992">
      <w:pPr>
        <w:shd w:val="clear" w:color="auto" w:fill="FFFFFF"/>
        <w:spacing w:line="240" w:lineRule="auto"/>
        <w:ind w:firstLine="0"/>
        <w:rPr>
          <w:rFonts w:ascii="Verdana" w:eastAsia="Times New Roman" w:hAnsi="Verdana" w:cs="Tahoma"/>
          <w:color w:val="000000"/>
          <w:sz w:val="18"/>
          <w:szCs w:val="18"/>
          <w:lang w:eastAsia="ru-RU"/>
        </w:rPr>
      </w:pPr>
      <w:r w:rsidRPr="003D0992">
        <w:rPr>
          <w:rFonts w:ascii="Verdana" w:eastAsia="Times New Roman" w:hAnsi="Verdana" w:cs="Tahoma"/>
          <w:color w:val="000000"/>
          <w:sz w:val="18"/>
          <w:szCs w:val="18"/>
          <w:lang w:eastAsia="ru-RU"/>
        </w:rPr>
        <w:t>Глава администрации</w:t>
      </w:r>
    </w:p>
    <w:p w:rsidR="003D0992" w:rsidRPr="003D0992" w:rsidRDefault="003D0992" w:rsidP="003D0992">
      <w:pPr>
        <w:shd w:val="clear" w:color="auto" w:fill="FFFFFF"/>
        <w:spacing w:line="240" w:lineRule="auto"/>
        <w:ind w:firstLine="0"/>
        <w:rPr>
          <w:rFonts w:ascii="Verdana" w:eastAsia="Times New Roman" w:hAnsi="Verdana" w:cs="Tahoma"/>
          <w:color w:val="000000"/>
          <w:sz w:val="18"/>
          <w:szCs w:val="18"/>
          <w:lang w:eastAsia="ru-RU"/>
        </w:rPr>
      </w:pPr>
      <w:r w:rsidRPr="003D0992">
        <w:rPr>
          <w:rFonts w:ascii="Verdana" w:eastAsia="Times New Roman" w:hAnsi="Verdana" w:cs="Tahoma"/>
          <w:color w:val="000000"/>
          <w:sz w:val="18"/>
          <w:szCs w:val="18"/>
          <w:lang w:eastAsia="ru-RU"/>
        </w:rPr>
        <w:t>Оекского муниципального образования     _____________        О.А.Парфенов </w:t>
      </w:r>
    </w:p>
    <w:p w:rsidR="003D0992" w:rsidRPr="003D0992" w:rsidRDefault="003D0992" w:rsidP="003D0992">
      <w:pPr>
        <w:shd w:val="clear" w:color="auto" w:fill="FFFFFF"/>
        <w:spacing w:line="240" w:lineRule="auto"/>
        <w:ind w:firstLine="0"/>
        <w:rPr>
          <w:rFonts w:ascii="Verdana" w:eastAsia="Times New Roman" w:hAnsi="Verdana" w:cs="Tahoma"/>
          <w:color w:val="000000"/>
          <w:sz w:val="18"/>
          <w:szCs w:val="18"/>
          <w:lang w:eastAsia="ru-RU"/>
        </w:rPr>
      </w:pPr>
      <w:r w:rsidRPr="003D0992">
        <w:rPr>
          <w:rFonts w:ascii="Verdana" w:eastAsia="Times New Roman" w:hAnsi="Verdana" w:cs="Tahoma"/>
          <w:color w:val="000000"/>
          <w:sz w:val="18"/>
          <w:szCs w:val="18"/>
          <w:lang w:eastAsia="ru-RU"/>
        </w:rPr>
        <w:t> </w:t>
      </w:r>
      <w:r w:rsidRPr="003D0992">
        <w:rPr>
          <w:rFonts w:ascii="Verdana" w:eastAsia="Times New Roman" w:hAnsi="Verdana" w:cs="Tahoma"/>
          <w:color w:val="000000"/>
          <w:sz w:val="18"/>
          <w:szCs w:val="18"/>
          <w:shd w:val="clear" w:color="auto" w:fill="FFFFFF"/>
          <w:lang w:eastAsia="ru-RU"/>
        </w:rPr>
        <w:t>М.П.</w:t>
      </w:r>
      <w:r w:rsidRPr="003D0992">
        <w:rPr>
          <w:rFonts w:ascii="Verdana" w:eastAsia="Times New Roman" w:hAnsi="Verdana" w:cs="Tahoma"/>
          <w:color w:val="000000"/>
          <w:sz w:val="18"/>
          <w:szCs w:val="18"/>
          <w:lang w:eastAsia="ru-RU"/>
        </w:rPr>
        <w:t>  </w:t>
      </w:r>
    </w:p>
    <w:p w:rsidR="003D0992" w:rsidRPr="003D0992" w:rsidRDefault="003D0992" w:rsidP="003D0992">
      <w:pPr>
        <w:shd w:val="clear" w:color="auto" w:fill="FFFFFF"/>
        <w:spacing w:line="240" w:lineRule="auto"/>
        <w:ind w:firstLine="0"/>
        <w:rPr>
          <w:rFonts w:ascii="Verdana" w:eastAsia="Times New Roman" w:hAnsi="Verdana" w:cs="Tahoma"/>
          <w:color w:val="000000"/>
          <w:sz w:val="18"/>
          <w:szCs w:val="18"/>
          <w:lang w:eastAsia="ru-RU"/>
        </w:rPr>
      </w:pPr>
    </w:p>
    <w:p w:rsidR="003D0992" w:rsidRPr="003D0992" w:rsidRDefault="003D0992" w:rsidP="003D0992">
      <w:pPr>
        <w:shd w:val="clear" w:color="auto" w:fill="FFFFFF"/>
        <w:spacing w:line="240" w:lineRule="auto"/>
        <w:ind w:firstLine="0"/>
        <w:rPr>
          <w:rFonts w:ascii="Verdana" w:eastAsia="Times New Roman" w:hAnsi="Verdana" w:cs="Tahoma"/>
          <w:color w:val="000000"/>
          <w:sz w:val="18"/>
          <w:szCs w:val="18"/>
          <w:lang w:eastAsia="ru-RU"/>
        </w:rPr>
      </w:pPr>
      <w:r w:rsidRPr="003D0992">
        <w:rPr>
          <w:rFonts w:ascii="Verdana" w:eastAsia="Times New Roman" w:hAnsi="Verdana" w:cs="Tahoma"/>
          <w:b/>
          <w:bCs/>
          <w:color w:val="000000"/>
          <w:sz w:val="18"/>
          <w:szCs w:val="18"/>
          <w:lang w:eastAsia="ru-RU"/>
        </w:rPr>
        <w:t>«ПОКУПАТЕЛЬ»</w:t>
      </w:r>
      <w:r w:rsidRPr="003D0992">
        <w:rPr>
          <w:rFonts w:ascii="Verdana" w:eastAsia="Times New Roman" w:hAnsi="Verdana" w:cs="Tahoma"/>
          <w:color w:val="000000"/>
          <w:sz w:val="18"/>
          <w:szCs w:val="18"/>
          <w:lang w:eastAsia="ru-RU"/>
        </w:rPr>
        <w:t>:                                        ________________ /_________________/</w:t>
      </w:r>
      <w:r w:rsidRPr="003D0992">
        <w:rPr>
          <w:rFonts w:ascii="Verdana" w:eastAsia="Times New Roman" w:hAnsi="Verdana" w:cs="Tahoma"/>
          <w:color w:val="000000"/>
          <w:sz w:val="18"/>
          <w:szCs w:val="18"/>
          <w:shd w:val="clear" w:color="auto" w:fill="FFFFFF"/>
          <w:lang w:eastAsia="ru-RU"/>
        </w:rPr>
        <w:t> </w:t>
      </w:r>
    </w:p>
    <w:p w:rsidR="003D0992" w:rsidRPr="003D0992" w:rsidRDefault="003D0992" w:rsidP="003D0992">
      <w:pPr>
        <w:shd w:val="clear" w:color="auto" w:fill="FFFFFF"/>
        <w:spacing w:line="240" w:lineRule="auto"/>
        <w:ind w:firstLine="0"/>
        <w:rPr>
          <w:rFonts w:ascii="Tahoma" w:eastAsia="Times New Roman" w:hAnsi="Tahoma" w:cs="Tahoma"/>
          <w:color w:val="2C2C2C"/>
          <w:sz w:val="20"/>
          <w:szCs w:val="20"/>
          <w:lang w:eastAsia="ru-RU"/>
        </w:rPr>
      </w:pPr>
      <w:r w:rsidRPr="003D0992">
        <w:rPr>
          <w:rFonts w:ascii="Verdana" w:eastAsia="Times New Roman" w:hAnsi="Verdana" w:cs="Tahoma"/>
          <w:color w:val="000000"/>
          <w:sz w:val="18"/>
          <w:szCs w:val="18"/>
          <w:shd w:val="clear" w:color="auto" w:fill="FFFFFF"/>
          <w:lang w:eastAsia="ru-RU"/>
        </w:rPr>
        <w:t>М.П. </w:t>
      </w:r>
    </w:p>
    <w:p w:rsidR="003E0016" w:rsidRPr="002C5CA1" w:rsidRDefault="003E0016" w:rsidP="002C5CA1">
      <w:bookmarkStart w:id="0" w:name="_GoBack"/>
      <w:bookmarkEnd w:id="0"/>
    </w:p>
    <w:sectPr w:rsidR="003E0016" w:rsidRPr="002C5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
  </w:num>
  <w:num w:numId="3">
    <w:abstractNumId w:val="0"/>
  </w:num>
  <w:num w:numId="4">
    <w:abstractNumId w:val="12"/>
  </w:num>
  <w:num w:numId="5">
    <w:abstractNumId w:val="14"/>
  </w:num>
  <w:num w:numId="6">
    <w:abstractNumId w:val="2"/>
  </w:num>
  <w:num w:numId="7">
    <w:abstractNumId w:val="10"/>
  </w:num>
  <w:num w:numId="8">
    <w:abstractNumId w:val="6"/>
  </w:num>
  <w:num w:numId="9">
    <w:abstractNumId w:val="23"/>
  </w:num>
  <w:num w:numId="10">
    <w:abstractNumId w:val="22"/>
  </w:num>
  <w:num w:numId="11">
    <w:abstractNumId w:val="8"/>
  </w:num>
  <w:num w:numId="12">
    <w:abstractNumId w:val="16"/>
  </w:num>
  <w:num w:numId="13">
    <w:abstractNumId w:val="11"/>
  </w:num>
  <w:num w:numId="14">
    <w:abstractNumId w:val="7"/>
  </w:num>
  <w:num w:numId="15">
    <w:abstractNumId w:val="9"/>
  </w:num>
  <w:num w:numId="16">
    <w:abstractNumId w:val="13"/>
  </w:num>
  <w:num w:numId="17">
    <w:abstractNumId w:val="19"/>
  </w:num>
  <w:num w:numId="18">
    <w:abstractNumId w:val="18"/>
  </w:num>
  <w:num w:numId="19">
    <w:abstractNumId w:val="4"/>
  </w:num>
  <w:num w:numId="20">
    <w:abstractNumId w:val="1"/>
  </w:num>
  <w:num w:numId="21">
    <w:abstractNumId w:val="5"/>
  </w:num>
  <w:num w:numId="22">
    <w:abstractNumId w:val="15"/>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103C40"/>
    <w:rsid w:val="00126FB0"/>
    <w:rsid w:val="00164809"/>
    <w:rsid w:val="001674F1"/>
    <w:rsid w:val="00173C94"/>
    <w:rsid w:val="00195E15"/>
    <w:rsid w:val="001C77CA"/>
    <w:rsid w:val="001F3840"/>
    <w:rsid w:val="002409D4"/>
    <w:rsid w:val="00255F28"/>
    <w:rsid w:val="002C5CA1"/>
    <w:rsid w:val="003076A8"/>
    <w:rsid w:val="003172F0"/>
    <w:rsid w:val="0034277D"/>
    <w:rsid w:val="00373A7E"/>
    <w:rsid w:val="0039089B"/>
    <w:rsid w:val="003C198C"/>
    <w:rsid w:val="003C3AF3"/>
    <w:rsid w:val="003D0992"/>
    <w:rsid w:val="003E0016"/>
    <w:rsid w:val="004901BD"/>
    <w:rsid w:val="004C0B45"/>
    <w:rsid w:val="004D33CB"/>
    <w:rsid w:val="00572249"/>
    <w:rsid w:val="005B3585"/>
    <w:rsid w:val="005D1FA2"/>
    <w:rsid w:val="005E1C80"/>
    <w:rsid w:val="005F7EB2"/>
    <w:rsid w:val="0061636E"/>
    <w:rsid w:val="00644553"/>
    <w:rsid w:val="006A7E4A"/>
    <w:rsid w:val="006C7538"/>
    <w:rsid w:val="006D071C"/>
    <w:rsid w:val="007A4518"/>
    <w:rsid w:val="007A57A3"/>
    <w:rsid w:val="007D2B1A"/>
    <w:rsid w:val="00822683"/>
    <w:rsid w:val="00836131"/>
    <w:rsid w:val="00894FC6"/>
    <w:rsid w:val="008A140B"/>
    <w:rsid w:val="008A7A57"/>
    <w:rsid w:val="0094609E"/>
    <w:rsid w:val="00987FE5"/>
    <w:rsid w:val="009B06F1"/>
    <w:rsid w:val="00A26760"/>
    <w:rsid w:val="00A30ECC"/>
    <w:rsid w:val="00A36C51"/>
    <w:rsid w:val="00A60025"/>
    <w:rsid w:val="00A9398D"/>
    <w:rsid w:val="00AB2FD1"/>
    <w:rsid w:val="00AE20ED"/>
    <w:rsid w:val="00B155D6"/>
    <w:rsid w:val="00BE677E"/>
    <w:rsid w:val="00CD0CB7"/>
    <w:rsid w:val="00D01054"/>
    <w:rsid w:val="00D02A42"/>
    <w:rsid w:val="00D176F6"/>
    <w:rsid w:val="00D341E1"/>
    <w:rsid w:val="00D50320"/>
    <w:rsid w:val="00D76D5D"/>
    <w:rsid w:val="00DE3669"/>
    <w:rsid w:val="00DE62E4"/>
    <w:rsid w:val="00E45550"/>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s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orgi/" TargetMode="External"/><Relationship Id="rId12" Type="http://schemas.openxmlformats.org/officeDocument/2006/relationships/hyperlink" Target="http://www.oek.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mo.primorsky.ru/shkotovsky/" TargetMode="External"/><Relationship Id="rId5" Type="http://schemas.openxmlformats.org/officeDocument/2006/relationships/hyperlink" Target="http://www.oek.su/" TargetMode="External"/><Relationship Id="rId10" Type="http://schemas.openxmlformats.org/officeDocument/2006/relationships/hyperlink" Target="http://www.oek.su/" TargetMode="External"/><Relationship Id="rId4" Type="http://schemas.openxmlformats.org/officeDocument/2006/relationships/webSettings" Target="webSettings.xml"/><Relationship Id="rId9" Type="http://schemas.openxmlformats.org/officeDocument/2006/relationships/hyperlink" Target="http://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10</Pages>
  <Words>5390</Words>
  <Characters>30729</Characters>
  <Application>Microsoft Office Word</Application>
  <DocSecurity>0</DocSecurity>
  <Lines>256</Lines>
  <Paragraphs>72</Paragraphs>
  <ScaleCrop>false</ScaleCrop>
  <Company>diakov.net</Company>
  <LinksUpToDate>false</LinksUpToDate>
  <CharactersWithSpaces>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69</cp:revision>
  <dcterms:created xsi:type="dcterms:W3CDTF">2022-10-31T02:01:00Z</dcterms:created>
  <dcterms:modified xsi:type="dcterms:W3CDTF">2022-10-31T04:10:00Z</dcterms:modified>
</cp:coreProperties>
</file>