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E4" w:rsidRPr="00AF73E4" w:rsidRDefault="00AF73E4" w:rsidP="00AF73E4">
      <w:pPr>
        <w:shd w:val="clear" w:color="auto" w:fill="FFFFFF"/>
        <w:spacing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noProof/>
          <w:color w:val="2C2C2C"/>
          <w:sz w:val="20"/>
          <w:szCs w:val="20"/>
          <w:lang w:eastAsia="ru-RU"/>
        </w:rPr>
        <w:drawing>
          <wp:inline distT="0" distB="0" distL="0" distR="0">
            <wp:extent cx="411480" cy="518160"/>
            <wp:effectExtent l="0" t="0" r="7620" b="0"/>
            <wp:docPr id="110" name="Рисунок 110"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oek.su/uploads/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 cy="518160"/>
                    </a:xfrm>
                    <a:prstGeom prst="rect">
                      <a:avLst/>
                    </a:prstGeom>
                    <a:noFill/>
                    <a:ln>
                      <a:noFill/>
                    </a:ln>
                  </pic:spPr>
                </pic:pic>
              </a:graphicData>
            </a:graphic>
          </wp:inline>
        </w:drawing>
      </w:r>
    </w:p>
    <w:p w:rsidR="00AF73E4" w:rsidRPr="00AF73E4" w:rsidRDefault="00AF73E4" w:rsidP="00AF73E4">
      <w:pPr>
        <w:shd w:val="clear" w:color="auto" w:fill="FFFFFF"/>
        <w:spacing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РОССИЙСКАЯ ФЕДЕРАЦИЯ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ИРКУТСКАЯ ОБЛАСТЬ</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ИРКУТСКИЙ РАЙОН</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b/>
          <w:bCs/>
          <w:color w:val="2C2C2C"/>
          <w:sz w:val="20"/>
          <w:szCs w:val="20"/>
          <w:lang w:eastAsia="ru-RU"/>
        </w:rPr>
        <w:t>АДМИНИСТРАЦИЯ ОЕКСКОГО МУНИЦИПАЛЬНОГО ОБРАЗОВАНИЯ</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b/>
          <w:bCs/>
          <w:color w:val="2C2C2C"/>
          <w:sz w:val="20"/>
          <w:szCs w:val="20"/>
          <w:lang w:eastAsia="ru-RU"/>
        </w:rPr>
        <w:t>ПОСТАНОВЛЕНИЕ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от «09» декабря 2014 г.                                                                                       № 322-п</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tbl>
      <w:tblPr>
        <w:tblW w:w="9648" w:type="dxa"/>
        <w:tblCellMar>
          <w:left w:w="0" w:type="dxa"/>
          <w:right w:w="0" w:type="dxa"/>
        </w:tblCellMar>
        <w:tblLook w:val="04A0" w:firstRow="1" w:lastRow="0" w:firstColumn="1" w:lastColumn="0" w:noHBand="0" w:noVBand="1"/>
      </w:tblPr>
      <w:tblGrid>
        <w:gridCol w:w="5328"/>
        <w:gridCol w:w="4320"/>
      </w:tblGrid>
      <w:tr w:rsidR="00AF73E4" w:rsidRPr="00AF73E4" w:rsidTr="00AF73E4">
        <w:tc>
          <w:tcPr>
            <w:tcW w:w="5328"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Об утверждении Административного регламента предоставления муниципальной услуги «Согласование инвестиционных программ организаций коммунального комплекса, осуществляющих деятельность в сфере теплоснабжения»</w:t>
            </w:r>
          </w:p>
        </w:tc>
        <w:tc>
          <w:tcPr>
            <w:tcW w:w="4320"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 </w:t>
            </w:r>
          </w:p>
        </w:tc>
      </w:tr>
    </w:tbl>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В целях повышения требований к качеству и доступности предоставления муниципальной услуги «Согласование инвестиционных программ организаций коммунального комплекса, осуществляющих деятельность в сфере теплоснабжения» в администрации Оекского муниципального образования, руководствуясь Федеральными законами: от 30 декабря 2004 года № 210-ФЗ «Об основах регулирования тарифов организаций коммунального комплекса», от 27.07.2010 № 190-ФЗ «О теплоснабжении», Постановлениями Правительства Российской Федерации: от 22 октября 2012 г. N 1075 «О ценообразовании в сфере теплоснабжения», от 29.12.2011 N1178 "О ценообразовании в области регулируемых цен (тарифов) в электроэнергетике", от 14 июля 2008 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Приказами Министерства регионального развития Российской Федерации: от 10 октября 2007 г. № 99 «Об утверждении Методических рекомендаций по разработке инвестиционных программ организаций коммунального комплекса», от 10 октября 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от 14 апреля 2008 г. № 48 «Об утверждении Методики проведения мониторинга выполнения производственных и инвестиционных программ организаций коммунального комплекса», ст.6, п.7 ч.1 ст. 7, ст. 48, 52 Устава Оекского муниципального образования, Администрация Оекского муниципального образования,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ПОСТАНОВЛЯЕТ: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 Утвердить Административный регламент предоставления муниципальной услуги «Согласование инвестиционных программ организаций коммунального комплекса, осуществляющих деятельность в сфере теплоснабжения» согласно приложению к настоящему постановлению.</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 Начальнику отдела по управлению имуществом, ЖКХ, транспортом и связью администрации (В.А. Куклина) обеспечить готовность отдела к реализации муниципальной услуги «Согласование инвестиционных программ организаций коммунального комплекса, осуществляющих деятельность в сфере теплоснабжения» в администрации Оекского муниципального образования в соответствии с Административным регламентом, утвержденным пунктом 1 постановления.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 Контроль за исполнением постановления возложить на начальника отдела по управлению имуществом, ЖКХ, транспортом и связью администрации (В.А. Куклина).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 </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tbl>
      <w:tblPr>
        <w:tblW w:w="0" w:type="auto"/>
        <w:tblInd w:w="135" w:type="dxa"/>
        <w:tblCellMar>
          <w:left w:w="0" w:type="dxa"/>
          <w:right w:w="0" w:type="dxa"/>
        </w:tblCellMar>
        <w:tblLook w:val="04A0" w:firstRow="1" w:lastRow="0" w:firstColumn="1" w:lastColumn="0" w:noHBand="0" w:noVBand="1"/>
      </w:tblPr>
      <w:tblGrid>
        <w:gridCol w:w="4880"/>
        <w:gridCol w:w="4340"/>
      </w:tblGrid>
      <w:tr w:rsidR="00AF73E4" w:rsidRPr="00AF73E4" w:rsidTr="00AF73E4">
        <w:tc>
          <w:tcPr>
            <w:tcW w:w="4962" w:type="dxa"/>
            <w:tcMar>
              <w:top w:w="0" w:type="dxa"/>
              <w:left w:w="108" w:type="dxa"/>
              <w:bottom w:w="0" w:type="dxa"/>
              <w:right w:w="108" w:type="dxa"/>
            </w:tcMar>
            <w:hideMark/>
          </w:tcPr>
          <w:p w:rsidR="00AF73E4" w:rsidRPr="00AF73E4" w:rsidRDefault="00AF73E4" w:rsidP="00AF73E4">
            <w:pPr>
              <w:spacing w:line="240" w:lineRule="auto"/>
              <w:ind w:firstLine="0"/>
              <w:jc w:val="left"/>
              <w:rPr>
                <w:rFonts w:eastAsia="Times New Roman" w:cs="Times New Roman"/>
                <w:sz w:val="24"/>
                <w:szCs w:val="24"/>
                <w:lang w:eastAsia="ru-RU"/>
              </w:rPr>
            </w:pPr>
          </w:p>
        </w:tc>
        <w:tc>
          <w:tcPr>
            <w:tcW w:w="4383"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Утвержден постановлением администрации Оекского муниципального образования от «09»декабря 2014 года №322-п</w:t>
            </w:r>
          </w:p>
        </w:tc>
      </w:tr>
    </w:tbl>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АДМИНИСТРАТИВНЫЙ РЕГЛАМЕНТ ПРЕДОСТАВЛЕНИЯ МУНИЦИПАЛЬНОЙ УСЛУГИ «СОГЛАСОВАНИЕ ИНВЕСТИЦИОННЫХ ПРОГРАММ ОРГАНИЗАЦИЙ КОММУНАЛЬНОГО КОМПЛЕКСА, ОСУЩЕСТВЛЯЮЩИХ ДЕЯТЕЛЬНОСТЬ В СФЕРЕ ТЕПЛОСНАБЖЕНИЯ»</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Раздел I. ОБЩИЕ ПОЛОЖЕНИЯ</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 ПРЕДМЕТ РЕГУЛИРОВАНИЯ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 Административный регламент предоставления муниципальной услуги «Согласование инвестиционных программ организаций коммунального комплекса, осуществляющих деятельность в сфере теплоснабжения», (далее – административный регламент) разработан в целях определения процедур согласования инвестиционных программ организаций коммунального комплекса, осуществляющих деятельность в сфере теплоснабжения на территории Оекского муниципального образования.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 Административный регламент согласования инвестиционных программ организаций коммунального комплекса, осуществляющих деятельность в сфере теплоснабжения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 КРУГ ЗАЯВИТЕЛЕЙ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 Заявителями муниципальной услуги являются организации коммунального комплекса, осуществляющие эксплуатацию системы (систем) коммунальной инфраструктуры на территории Оекского муниципального образования.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3. ТРЕБОВАНИЯ К ПОРЯДКУ ИНФОРМИРОВАНИЯ</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О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Оекского муниципального образования (далее – уполномоченный орган).</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 Информация предоставляется: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при личном контакте с заявителями;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www.oek.su, а также через региональную государственную информационную систему </w:t>
      </w:r>
      <w:r w:rsidRPr="00AF73E4">
        <w:rPr>
          <w:rFonts w:ascii="Tahoma" w:eastAsia="Times New Roman" w:hAnsi="Tahoma" w:cs="Tahoma"/>
          <w:color w:val="2C2C2C"/>
          <w:sz w:val="20"/>
          <w:szCs w:val="20"/>
          <w:lang w:eastAsia="ru-RU"/>
        </w:rPr>
        <w:lastRenderedPageBreak/>
        <w:t>«Региональный портал государственных и муниципальных услуг Иркутской области» в информационно-телекоммуникационной сети «Интернет» - </w:t>
      </w:r>
      <w:hyperlink r:id="rId6" w:history="1">
        <w:r w:rsidRPr="00AF73E4">
          <w:rPr>
            <w:rFonts w:ascii="Tahoma" w:eastAsia="Times New Roman" w:hAnsi="Tahoma" w:cs="Tahoma"/>
            <w:color w:val="44A1C7"/>
            <w:sz w:val="20"/>
            <w:szCs w:val="20"/>
            <w:u w:val="single"/>
            <w:lang w:eastAsia="ru-RU"/>
          </w:rPr>
          <w:t>http://38.gosuslugi.ru</w:t>
        </w:r>
      </w:hyperlink>
      <w:r w:rsidRPr="00AF73E4">
        <w:rPr>
          <w:rFonts w:ascii="Tahoma" w:eastAsia="Times New Roman" w:hAnsi="Tahoma" w:cs="Tahoma"/>
          <w:color w:val="2C2C2C"/>
          <w:sz w:val="20"/>
          <w:szCs w:val="20"/>
          <w:lang w:eastAsia="ru-RU"/>
        </w:rPr>
        <w:t> (далее – Портал);</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письменно, в случае письменного обращения заявителя.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 Должностные лица уполномоченного органа, предоставляют информацию по следующим вопросам: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о порядке предоставления муниципальной услуги и ходе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о перечне документов, необходимых для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о времени приема документов, необходимых для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 о сроке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е) об основаниях отказа в приеме заявления и документов, необходимых для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ж) об основаниях отказа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 Основными требованиями при предоставлении информации являются: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актуальность;</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своевременность;</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четкость и доступность в изложении информации;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полнота информации;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 соответствие информации требованиям законодательства.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16.1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Прием заявителей руководителем уполномоченного органа (в случае его отсутствия – заместителями руководителя администрации) проводится по предварительной записи, которая осуществляется по телефону  (3952) 69-31-22.</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Ответ на обращение, поступившее в уполномоченный орган, в течение срока его рассмотрения направляется по адресу, указанному в обращении.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на стендах, расположенных в помещениях, занимаемых уполномоченным органом;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на официальном сайте уполномоченного органа в информационно-телекоммуникационной сети «Интернет» – www.oek.su, а также на Портале;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посредством публикации в средствах массовой информации.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14. На стендах, расположенных в помещениях, занимаемых уполномоченным органом, размещается следующая информация: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 список документов для получения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 о сроках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 извлечения из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об основаниях отказа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об описании конечного результата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 перечень нормативных правовых актов, регулирующих отношения, возникающие в связи с предоставлением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15. Информация об уполномоченном органе: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место нахождения: 664541, Иркутская область, Иркутский район, село Оек, улица Кирова, дом 91 «Г»;</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телефон: (3952) 69-31-22, (3952) 69-33-11;</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почтовый адрес для направления документов и обращений: 664541, Иркутская область, Иркутский район, село Оек, улица Кирова, дом 91 «Г»;</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официальный сайт в информационно-телекоммуникационной сети «Интернет» – www.oek.su;</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 адрес электронной почты: admin.oek@mail.ru.</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16. График приема заявителей в уполномоченном органе: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tbl>
      <w:tblPr>
        <w:tblW w:w="0" w:type="auto"/>
        <w:tblCellMar>
          <w:left w:w="0" w:type="dxa"/>
          <w:right w:w="0" w:type="dxa"/>
        </w:tblCellMar>
        <w:tblLook w:val="04A0" w:firstRow="1" w:lastRow="0" w:firstColumn="1" w:lastColumn="0" w:noHBand="0" w:noVBand="1"/>
      </w:tblPr>
      <w:tblGrid>
        <w:gridCol w:w="3115"/>
        <w:gridCol w:w="2555"/>
        <w:gridCol w:w="3675"/>
      </w:tblGrid>
      <w:tr w:rsidR="00AF73E4" w:rsidRPr="00AF73E4" w:rsidTr="00AF73E4">
        <w:tc>
          <w:tcPr>
            <w:tcW w:w="311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Понедельник</w:t>
            </w:r>
          </w:p>
        </w:tc>
        <w:tc>
          <w:tcPr>
            <w:tcW w:w="255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(перерыв 12.00 – 13.00)</w:t>
            </w:r>
          </w:p>
        </w:tc>
      </w:tr>
      <w:tr w:rsidR="00AF73E4" w:rsidRPr="00AF73E4" w:rsidTr="00AF73E4">
        <w:trPr>
          <w:trHeight w:val="160"/>
        </w:trPr>
        <w:tc>
          <w:tcPr>
            <w:tcW w:w="311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Вторник</w:t>
            </w:r>
          </w:p>
        </w:tc>
        <w:tc>
          <w:tcPr>
            <w:tcW w:w="255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(перерыв 12.00 – 13.00)</w:t>
            </w:r>
          </w:p>
        </w:tc>
      </w:tr>
      <w:tr w:rsidR="00AF73E4" w:rsidRPr="00AF73E4" w:rsidTr="00AF73E4">
        <w:tc>
          <w:tcPr>
            <w:tcW w:w="311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Среда</w:t>
            </w:r>
          </w:p>
        </w:tc>
        <w:tc>
          <w:tcPr>
            <w:tcW w:w="255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(перерыв 12.00 – 13.00)</w:t>
            </w:r>
          </w:p>
        </w:tc>
      </w:tr>
      <w:tr w:rsidR="00AF73E4" w:rsidRPr="00AF73E4" w:rsidTr="00AF73E4">
        <w:tc>
          <w:tcPr>
            <w:tcW w:w="311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Пятница</w:t>
            </w:r>
          </w:p>
        </w:tc>
        <w:tc>
          <w:tcPr>
            <w:tcW w:w="255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(перерыв 12.00 – 13.00)</w:t>
            </w:r>
          </w:p>
        </w:tc>
      </w:tr>
      <w:tr w:rsidR="00AF73E4" w:rsidRPr="00AF73E4" w:rsidTr="00AF73E4">
        <w:tc>
          <w:tcPr>
            <w:tcW w:w="9345" w:type="dxa"/>
            <w:gridSpan w:val="3"/>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Четверг – не приемный день (работа с документами)</w:t>
            </w:r>
          </w:p>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Суббота, воскресенье – выходные дни</w:t>
            </w:r>
          </w:p>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16.1. График приема заявителей руководителем уполномоченного органа:</w:t>
            </w:r>
          </w:p>
          <w:tbl>
            <w:tblPr>
              <w:tblW w:w="4536" w:type="dxa"/>
              <w:tblInd w:w="567" w:type="dxa"/>
              <w:tblCellMar>
                <w:left w:w="0" w:type="dxa"/>
                <w:right w:w="0" w:type="dxa"/>
              </w:tblCellMar>
              <w:tblLook w:val="04A0" w:firstRow="1" w:lastRow="0" w:firstColumn="1" w:lastColumn="0" w:noHBand="0" w:noVBand="1"/>
            </w:tblPr>
            <w:tblGrid>
              <w:gridCol w:w="2552"/>
              <w:gridCol w:w="1984"/>
            </w:tblGrid>
            <w:tr w:rsidR="00AF73E4" w:rsidRPr="00AF73E4">
              <w:tc>
                <w:tcPr>
                  <w:tcW w:w="2552"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Понедельник</w:t>
                  </w:r>
                </w:p>
              </w:tc>
              <w:tc>
                <w:tcPr>
                  <w:tcW w:w="1984"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10.00 – 12.00</w:t>
                  </w:r>
                </w:p>
              </w:tc>
            </w:tr>
            <w:tr w:rsidR="00AF73E4" w:rsidRPr="00AF73E4">
              <w:tc>
                <w:tcPr>
                  <w:tcW w:w="2552"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Среда</w:t>
                  </w:r>
                </w:p>
              </w:tc>
              <w:tc>
                <w:tcPr>
                  <w:tcW w:w="1984" w:type="dxa"/>
                  <w:tcMar>
                    <w:top w:w="0" w:type="dxa"/>
                    <w:left w:w="108" w:type="dxa"/>
                    <w:bottom w:w="0" w:type="dxa"/>
                    <w:right w:w="108" w:type="dxa"/>
                  </w:tcMar>
                  <w:hideMark/>
                </w:tcPr>
                <w:p w:rsidR="00AF73E4" w:rsidRPr="00AF73E4" w:rsidRDefault="00AF73E4" w:rsidP="00AF73E4">
                  <w:pPr>
                    <w:spacing w:after="96" w:line="240" w:lineRule="auto"/>
                    <w:ind w:firstLine="0"/>
                    <w:jc w:val="left"/>
                    <w:rPr>
                      <w:rFonts w:eastAsia="Times New Roman" w:cs="Times New Roman"/>
                      <w:sz w:val="24"/>
                      <w:szCs w:val="24"/>
                      <w:lang w:eastAsia="ru-RU"/>
                    </w:rPr>
                  </w:pPr>
                  <w:r w:rsidRPr="00AF73E4">
                    <w:rPr>
                      <w:rFonts w:eastAsia="Times New Roman" w:cs="Times New Roman"/>
                      <w:sz w:val="24"/>
                      <w:szCs w:val="24"/>
                      <w:lang w:eastAsia="ru-RU"/>
                    </w:rPr>
                    <w:t>14.00 – 17.00</w:t>
                  </w:r>
                </w:p>
              </w:tc>
            </w:tr>
          </w:tbl>
          <w:p w:rsidR="00AF73E4" w:rsidRPr="00AF73E4" w:rsidRDefault="00AF73E4" w:rsidP="00AF73E4">
            <w:pPr>
              <w:spacing w:line="240" w:lineRule="auto"/>
              <w:ind w:firstLine="0"/>
              <w:jc w:val="left"/>
              <w:rPr>
                <w:rFonts w:eastAsia="Times New Roman" w:cs="Times New Roman"/>
                <w:sz w:val="24"/>
                <w:szCs w:val="24"/>
                <w:lang w:eastAsia="ru-RU"/>
              </w:rPr>
            </w:pPr>
          </w:p>
        </w:tc>
      </w:tr>
    </w:tbl>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Раздел II. СТАНДАРТ ПРЕДОСТАВЛЕНИЯ МУНИЦИПАЛЬНОЙ УСЛУГИ</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4. НАИМЕНОВАНИЕ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17. Под муниципальной услугой в настоящем административном регламенте понимается согласование инвестиционных программ организаций коммунального комплекса, осуществляющих деятельность в сфере теплоснабжения (далее – согласование инвестиционных программ).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18. Согласование инвестиционных программ осуществляется в соответствии с законодательством.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5. НАИМЕНОВАНИЕ ОРГАНА МЕСТНОГО САМОУПРАВЛЕНИЯ,</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ПРЕДОСТАВЛЯЮЩЕГО МУНИЦИПАЛЬНУЮ УСЛУГУ</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19.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20.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Оекского муниципального образования.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21. В предоставлении муниципальной услуги участвует нотариус.</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6. ОПИСАНИЕ РЕЗУЛЬТАТА</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22. Конечным результатом предоставления муниципальной услуги является: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принятие решения о согласовании инвестиционных программ организаций коммунального комплекса, осуществляющих деятельность в сфере теплоснабжения (далее – Инвестиционные программы);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отказ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23. Срок согласования инвестиционной программы составляет не более 60 календарных дней со дня представления заявления в уполномоченный орган.</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24. В случае представления заявителями материалов не в полном объеме, сроки их рассмотрения переносятся с учетом даты предоставления необходимых материалов в полном объеме.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25. Срок приостановления предоставления муниципальной услуги законодательством не предусмотрен.</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26. Предоставление муниципальной услуги осуществляется в соответствии с законодательством.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Правовой основой предоставления муниципальной услуги являются следующие нормативные правовые акты: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Федеральный закон от 30 декабря 2004 года № 210-ФЗ «Об основах регулирования тарифов организаций коммунального комплекса» (Российская газета, № 292, 31.12.2004, Собрание законодательства Российской Федерации, 03.01.2005, № 1 (часть 1), ст. 36);</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 Федеральный закон от 27.07.2010 № 190-ФЗ «О теплоснабжении» ("Российская газета", N 168, 30.07.2010, "Собрание законодательства РФ", 02.08.2010, N 31, ст. 4159);</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е) Постановление Правительства Российской Федерации от 22 октября 2012 г. N 1075 «О ценообразовании в сфере теплоснабжения» ("Собрание законодательства РФ", 29.10.2012, N 44, ст. 6022);</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ж) Постановление Правительства РФ от 29.12.2011 N1178 "О ценообразовании в области регулируемых цен (тарифов) в электроэнергетике" ("Собрание законодательства РФ", 23.01.2012, N 4, ст. 504);</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з) Постановление Правительства Российской Федерации от 14 июля 2008 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(Российская газета, №155, 23.07.2008, Собрание законодательства Российской Федерации, 21.07.2008, №29 (часть 2), ст. 3518);</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и) Приказ Министерства регионального развития Российской Федерации от 10 октября 2007 г. № 99 «Об утверждении Методических рекомендаций по разработке инвестиционных программ организаций коммунального комплекса»;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к) Приказ Министерства регионального развития Российской Федерации от 10 октября 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л) Приказ Министерства регионального развития Российской Федерации от 14 апреля 2008 г.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м)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н)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27. Для получения муниципальной услуги заявитель оформляет </w:t>
      </w:r>
      <w:hyperlink r:id="rId7" w:anchor="Par381" w:history="1">
        <w:r w:rsidRPr="00AF73E4">
          <w:rPr>
            <w:rFonts w:ascii="Tahoma" w:eastAsia="Times New Roman" w:hAnsi="Tahoma" w:cs="Tahoma"/>
            <w:color w:val="44A1C7"/>
            <w:sz w:val="20"/>
            <w:szCs w:val="20"/>
            <w:u w:val="single"/>
            <w:lang w:eastAsia="ru-RU"/>
          </w:rPr>
          <w:t>заявление</w:t>
        </w:r>
      </w:hyperlink>
      <w:r w:rsidRPr="00AF73E4">
        <w:rPr>
          <w:rFonts w:ascii="Tahoma" w:eastAsia="Times New Roman" w:hAnsi="Tahoma" w:cs="Tahoma"/>
          <w:color w:val="2C2C2C"/>
          <w:sz w:val="20"/>
          <w:szCs w:val="20"/>
          <w:lang w:eastAsia="ru-RU"/>
        </w:rPr>
        <w:t> на предоставление муниципальной услуги по форме, представленной в Приложении № 1 к настоящему административному регламенту (далее – заявление).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28. К заявлению прилагаются следующие документы: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документ, удостоверяющий личность заявителя;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техническое задание на разработку Инвестиционной программы;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проект Инвестиционной программы, включающий: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цели и задачи Инвестиционной программы;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анализ существующего состояния систем коммунальной инфраструктуры и объектов;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план технических мероприятий, направленных на возведение производственных или имущественных элементов систем коммунальной инфраструктуры, (далее - мероприятия по строительству систем коммунальной инфраструктуры и объектов,                 и (или) мероприятий, направленных на улучшение технических и экономических характеристик (мощность, производительность, надежность, долговечность, экономичность, ремонтопригодность, условия обслуживания и безопасности и иные характеристики) систем коммунальной инфраструктуры, путем внесения частичных изменений и усовершенствований в их схемы и конструкции, а для сетей - изменение способа прокладки, (далее - мероприятия по модернизации систем коммунальной инфраструктуры);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план финансирования Инвестиционной программы с указанием источников ее финансирования;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расчёт стоимости работ по объектам, в том числе: сметный расчет, подтверждение обоснованности расчета (копии счетов, счетов-фактур), расчет экономической эффективности инвестиций;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 копия устава, заверенного в установленном порядке;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е) копии документов, подтверждающие право собственности и (или) аренды на объекты инженерной инфраструктуры, заверенные в установленном порядке.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29. Администрация Оекского муниципального образования вправе запрашивать дополнительные материалы, указав формы их предоставления и требования к ним.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30. Предоставляемые материалы должны быть подписаны исполнителем и заверены руководителем организации коммунального комплекса.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31. Требования к заполнению заявления: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в случае направления заявления в форме электронного документа, оно должно быть подписано электронной подписью;</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заявление должно быть написано разборчиво, не иметь подчисток, приписок, зачеркнутых слов и не оговоренных в них исправлений, наименование юридического лица – без сокращения, с указанием места его нахождения.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заявление не должно быть исполнено карандашом и не должно иметь повреждений, наличие которых не позволяет однозначно истолковать его содержание.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33. Уполномоченный орган при предоставлении муниципальной услуги не вправе требовать от заявителей: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11. ПЕРЕЧЕНЬ ОСНОВАНИЙ ДЛЯ ОТКАЗА В ПРИЕМЕ ЗАЯВЛЕНИЯ И ДОКУМЕНТОВ, НЕОБХОДИМЫХ ДЛЯ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34. Основанием для отказа в приеме к рассмотрению заявления и документов являются: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несоответствие документов требованиям, указанным в пункте 31 настоящего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35.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36. Отказ в приеме заявления и документов не препятствует повторному обращению гражданина или его представителя в порядке, установленном пунктом 72 настоящего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12. ПЕРЕЧЕНЬ ОСНОВАНИЙ ДЛЯ ПРИОСТАНОВЛЕНИЯ</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ИЛИ ОТКАЗА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37.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38. Основаниями для отказа в предоставлении муниципальной услуги являются: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за предоставлением муниципальной услуги обратилось ненадлежащее лицо;</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гражданин не относится к заявителям, имеющим право на получение муниципальной услуги в соответствии с пунктом 3 настоящего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в случае непредставления документов, предусмотренных пунктом 28 настоящего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39. Решение об отказе в предоставлении информации должно содержать основания отказа с обязательной ссылкой на нарушения, предусмотренные пунктом 38 настоящего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Отказ в предоставлении муниципальной услуги может быть обжалован заявителем в порядке, установленном законодательством.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40. В соответствии с Перечнем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утвержденным решением Думы Оекского муниципального образования от 17 октября 2014 года №22-39 Д/сп, необходимые и обязательные услуги для предоставления муниципальной услуги отсутствуют.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43.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44.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45. Максимальное время ожидания в очереди при подаче заявления и документов не должно превышать 15 минут.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46. Максимальное время ожидания в очереди при получении результата муниципальной услуги не должно превышать 15 минут.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17. СРОК И ПОРЯДОК РЕГИСТРАЦИИ ЗАЯВЛЕНИЯ</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ЗАЯВИТЕЛЯ О ПРЕДОСТАВЛЕНИИ МУНИЦИПАЛЬНОЙ УСЛУГИ, В ТОМ ЧИСЛЕ В ЭЛЕКТРОННОЙ ФОРМЕ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47.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48. Максимальное время регистрации заявления о предоставлении муниципальной услуги составляет 10 минут.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18. ТРЕБОВАНИЯ К ПОМЕЩЕНИЯМ,</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КОТОРЫХ ПРЕДОСТАВЛЯЕТСЯ МУНИЦИПАЛЬНАЯ УСЛУГА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50. Информационные таблички (вывески) размещаются рядом с входом, либо на двери входа так, чтобы они были хорошо видны заявителям.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51. Вход в здание должен быть оборудован удобной лестницей, при наличии технической возможности – с поручнями и пандусами.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52. Прием заявлений и документов, необходимых для предоставления муниципальной услуги, осуществляется в кабинетах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53.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54.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55.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57.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58. Основными показателями доступности и качества муниципальной услуги являются: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соблюдение требований к местам предоставления муниципальной услуги, их транспортной доступности;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среднее время ожидания в очереди при подаче документов;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количество взаимодействий заявителя с должностными лицами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59.  Основными требованиями к качеству рассмотрения обращений заявителей являются: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достоверность предоставляемой заявителям информации о ходе рассмотрения обращения;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полнота информирования заявителей о ходе рассмотрения обращения;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наглядность форм предоставляемой информации об административных процедурах;</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удобство и доступность получения заявителями информации о порядке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оперативность вынесения решения в отношении рассматриваемого обращения.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60.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61. Взаимодействие заявителя с должностными лицами уполномоченного органа осуществляется при личном обращении заявителя: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для подачи документов, необходимых для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за получением результата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62.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63. Заявителю обеспечивается возможность получения муниципальной услуги посредством Портала.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Законодательством не предусмотрена возможность предоставления муниципальной услуги через МФЦ.</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64. Заявители имеют возможность получения муниципальной услуги в электронной форме посредством Портала в части: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 получения информации о порядке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3) направления запроса и документов, необходимых для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4) отслеживания хода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5) получение результата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65.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w:t>
      </w:r>
      <w:r w:rsidRPr="00AF73E4">
        <w:rPr>
          <w:rFonts w:ascii="Tahoma" w:eastAsia="Times New Roman" w:hAnsi="Tahoma" w:cs="Tahoma"/>
          <w:color w:val="2C2C2C"/>
          <w:sz w:val="20"/>
          <w:szCs w:val="20"/>
          <w:lang w:eastAsia="ru-RU"/>
        </w:rPr>
        <w:br/>
        <w:t>№ 210-ФЗ «Об организации предоставления государственных и муниципальных услуг».</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67. В течение 2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28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68.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69. Законодательством не предусмотрена возможность предоставления муниципальной услуги посредством МФЦ.</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21. СОСТАВ И ПОСЛЕДОВАТЕЛЬНОСТЬ АДМИНИСТРАТИВНЫХ ПРОЦЕДУР</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70. Предоставление муниципальной услуги включает в себя следующие административные процедуры: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70.1 прием и регистрация заявления и прилагаемых к нему документов;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70.2 рассмотрение заявления и документов, проверка их обоснованности, принятие решения о согласовании Инвестиционной программы либо мотивированный отказ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70.3 выдача согласованной Инвестиционной программы либо мотивированного отказа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71. Блок-схема предоставления муниципальной услуги приводится в приложении № 2 к настоящему административному регламенту.</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22. ПРИЕМ И РЕГИСТРАЦИЯ ЗАЯВЛЕНИЯ</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И ПРИЛАГАЕМЫХ К НЕМУ ДОКУМЕНТОВ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72. Основанием для начала административной процедуры является поступление в уполномоченный орган заявления о предоставлении информации с приложением документов одним из следующих способов: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путем личного обращения в уполномоченный орган;</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посредством Портала.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73.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74. Днем обращения заявителя считается дата регистрации в уполномоченном органе заявления и документов.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75. Должностное лицо уполномоченного органа, ответственное за прием и регистрацию документов, устанавливает: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предмет обращения;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комплектность представленных документов, предусмотренных настоящим административным регламентом;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соответствие документов требованиям, указанным в пункте 31 настоящего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Максимальный срок выполнения данного действия составляет 10 минут.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76. В случае выявления в документах и заявлении оснований в соответствии с пунктом 34 настоящего административного регламента, уведомление об отказе направляется в соответствии с пунктом 35 настоящего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77. Общий срок приема, регистрации документов составляет не более 30 минут.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78. В случае необходимости должностное лицо уполномоченного органа оказывает содействие в написании заявления.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79. Заявителю выдается входящий номер заявления для отслеживания хода исполнения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80. При поступлении заявления и прилагаемых к нему документов в уполномоченный орган посредством почтового отправления заявителю направляется уведомление о принятии заявления к рассмотрению с указанием входящего номера в течение 3 календарных дней с даты получения заявления и прилагаемых к нему документов.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81. Результатом административной процедуры по приему и регистрации заявления и документов является зарегистрированный полный пакет документов и заявление.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23. РАССМОТРЕНИЕ ЗАЯВЛЕНИЯ И ДОКУМЕНТОВ, ПРОВЕРКА ИХ ОБОСНОВАННОСТИ, ПРИНЯТИЕ РЕШЕНИЯ О СОГЛАСОВАНИИ ИНВЕСТИЦИОННОЙ ПРОГРАММЫ ЛИБО МОТИВИРОВАННЫЙ ОТКАЗ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82. Основанием для начала административной процедуры является поступление заявления и документов, прошедших регистрацию.</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83. Порядок рассмотрения документов и проверки их обоснованности при рассмотрении Инвестиционной программы: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при рассмотрении Инвестиционной программы специалистами Уполномоченного органа, ответственными за рассмотрение и проверку документов, проверяется соответствие перечня представленных документов требованиям подраздела 28 настоящего Административного регламента;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при рассмотрении Инвестиционной программы специалист Уполномоченного органа, ответственный за рассмотрение и проверку документов, проводит проверку соответствия Инвестиционной программы, ее формирование и проверку обоснованности расчета необходимых для ее реализации финансовых потребностей;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при необоснованности предоставленных расчетов, несоответствия рассчитанных финансовых потребностей проекту предоставленной Инвестиционной программы специалисты Уполномоченного органа, ответственные за рассмотрение и проверку документов, возвращают проект Инвестиционной программы и расчет необходимых для ее реализации финансовых потребностей Заявителю для устранения выявленных несоответствий с письменным изложением перечня замечаний и причин признания проекта Инвестиционной программы необоснованным. Срок предоставления муниципальной услуги приостанавливается на период устранения замечаний Заявителем, но не более чем на 10 рабочих дней;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случае, если Инвестиционная программа признается обоснованной и рассчитанные надбавки к тарифам на товары и услуги Заявителя, и тарифы Заявителя на подключение соответствуют финансовым потребностям, необходимым для реализации Инвестиционной программы, Уполномоченный орган определяет доступность для потребителей товаров и услуг организаций коммунального комплекса в соответствии с действующими нормативно-правовыми актами.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84. Результатом административной процедуры является: рассмотрение всех документов и принятие решения о согласовании Инвестиционной программы либо мотивированный отказ.</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85. Максимальный срок выполнения административной процедуры - 55 календарных дней.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24. ВЫДАЧА СОГЛАСОВАННОЙ ИНВЕСТИЦИОННОЙ ПРОГРАММЫ ЛИБО МОТИВИРОВАННОГО ОТКАЗА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86. Основанием для начала процедуры является поступление согласованной Инвестиционной программы с сопроводительным письмом либо отказа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87. Специалист по ведению делопроизводства регистрирует и направляет Заявителю зарегистрированное письмо.</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88. Результат административной процедуры: отправка по почте или выдача специалистом по ведению делопроизводства согласованной Инвестиционной программы либо отказа в предоставлении муниципальной услуги с сопроводительным письмом, подписанным главой администрации или заместителем главы администрации, Заявителю.</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89. Максимальный срок выполнения административной процедуры - 2 календарных дня.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Раздел IV. ФОРМЫ КОНТРОЛЯ ЗА ПРЕДОСТАВЛЕНИЕМ МУНИЦИПАЛЬНОЙ УСЛУГИ</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91. Основными задачами текущего контроля являются: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обеспечение своевременного и качественного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выявление нарушений в сроках и качестве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выявление и устранение причин и условий, способствующих ненадлежащему предоставлению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принятие мер по надлежащему предоставлению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92. Текущий контроль осуществляется на постоянной основе.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93.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94.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95.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96.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97.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98. Заявитель уведомляется о результатах проверки в течение 10 дней со дня принятия соответствующего решения.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99.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100. Плановые проверки осуществляются на основании полугодовых или годовых планов работы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101.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102.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103.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104.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105. Информацию, указанную в пункте 104 настоящего административного регламента, заявители могут сообщить по телефонам уполномоченного органа, указанным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106. Срок рассмотрения обращений со стороны граждан, их объединений и организаций составляет 30 рабочих дней с момента их регистрации.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107. Контроль за предоставлением муниципальной услуги осуществляется в соответствии с действующим законодательством.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Глава 29. ОБЖАЛОВАНИЕ РЕШЕНИЙ И ДЕЙСТВИЙ (БЕЗДЕЙСТВИЯ) УПОЛНОМОЧЕННОГО ОРГАНА, А ТАКЖЕ ДОЛЖНОСТНЫХ ЛИЦ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108.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109.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110. Информацию о порядке подачи и рассмотрения жалобы заинтересованные лица могут получить:</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на стендах, расположенных в помещениях, занимаемых уполномоченным органом;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на официальном сайте уполномоченного органа в информационно-телекоммуникационной сети «Интернет» www.oek.su.</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посредством Портала.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Заинтересованное лицо может обратиться с жалобой, в том числе в следующих случаях:</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нарушение срока регистрации заявления заявителя о предоставлении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нарушение срока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 настоящим административным регламентом для предоставления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 а также настоящим административным регламентом;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111. Жалоба может быть подана в письменной форме на бумажном носителе, в электронной форме одним из следующих способов:</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лично по адресу: 664541, Иркутская область, Иркутский район, село Оек, улица Кирова, дом 91 «Г»; телефон: (3952) 69-31-12, факс: (3952) 69-31-22;</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через организации федеральной почтовой связи;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с использованием информационно-телекоммуникационной сети «Интернет»:</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электронная почта: admin.oek@mail.ru;</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официальный сайт уполномоченного органа: www.oek.su;</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посредством Портала.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112.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Прием жалоб осуществляется в соответствии с графиком приема заявителей.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113.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Оекского муниципального образования, в случае его отсутствия – заместитель главы администрации.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114. Прием заинтересованных лиц Главой администрации, заместителем главы администрации проводится по предварительной записи, которая осуществляется по телефону: (3952) 69-31-22.</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115. При личном приеме обратившееся заинтересованное лицо предъявляет документ, удостоверяющий его личность.</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116. Жалоба должна содержать:</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сведения об обжалуемых решениях и действиях (бездействии) уполномоченного органа, должностного лица уполномоченного органа;</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117. При рассмотрении жалобы: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118.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119. Основания приостановления рассмотрения жалобы, направленной в уполномоченный орган, не предусмотрены.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120. Случаи, в которых ответ на жалобу не дается: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121. По результатам рассмотрения жалобы уполномоченный орган принимает одно из следующих решений:</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отказывает в удовлетворении жалобы.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122. Не позднее дня, следующего за днем принятия решения, указанного в пункте 121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123. В ответе по результатам рассмотрения жалобы указываются: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фамилия, имя и (если имеется) отчество заинтересованного лица, подавшего жалобу;</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основания для принятия решения по жалобе;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д) принятое по жалобе решение;</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ж) сведения о порядке обжалования принятого по жалобе решения.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124. Основаниями отказа в удовлетворении жалобы являются: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наличие решения по жалобе, принятого ранее в отношении того же заинтересованного лица и по тому же предмету жалобы.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125. Решение, принятое по результатам рассмотрения жалобы, может быть обжаловано в порядке, установленном законодательством.</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127. Способами информирования заинтересованных лиц о порядке подачи и рассмотрения жалобы являются:</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 личное обращение заинтересованных лиц в уполномоченный орган;</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б) через организации федеральной почтовой связи;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в) с помощью средств электронной связи (направление письма на адрес электронной почты уполномоченный орган);</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 с помощью телефонной и факсимильной связи.</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tbl>
      <w:tblPr>
        <w:tblW w:w="8772" w:type="dxa"/>
        <w:tblCellMar>
          <w:left w:w="0" w:type="dxa"/>
          <w:right w:w="0" w:type="dxa"/>
        </w:tblCellMar>
        <w:tblLook w:val="04A0" w:firstRow="1" w:lastRow="0" w:firstColumn="1" w:lastColumn="0" w:noHBand="0" w:noVBand="1"/>
      </w:tblPr>
      <w:tblGrid>
        <w:gridCol w:w="8772"/>
      </w:tblGrid>
      <w:tr w:rsidR="00AF73E4" w:rsidRPr="00AF73E4" w:rsidTr="00AF73E4">
        <w:tc>
          <w:tcPr>
            <w:tcW w:w="4672" w:type="dxa"/>
            <w:tcMar>
              <w:top w:w="0" w:type="dxa"/>
              <w:left w:w="108" w:type="dxa"/>
              <w:bottom w:w="0" w:type="dxa"/>
              <w:right w:w="108" w:type="dxa"/>
            </w:tcMar>
            <w:hideMark/>
          </w:tcPr>
          <w:p w:rsidR="00AF73E4" w:rsidRPr="00AF73E4" w:rsidRDefault="00AF73E4" w:rsidP="00AF73E4">
            <w:pPr>
              <w:spacing w:after="96" w:line="240" w:lineRule="auto"/>
              <w:ind w:firstLine="0"/>
              <w:jc w:val="right"/>
              <w:rPr>
                <w:rFonts w:eastAsia="Times New Roman" w:cs="Times New Roman"/>
                <w:sz w:val="24"/>
                <w:szCs w:val="24"/>
                <w:lang w:eastAsia="ru-RU"/>
              </w:rPr>
            </w:pPr>
            <w:r w:rsidRPr="00AF73E4">
              <w:rPr>
                <w:rFonts w:eastAsia="Times New Roman" w:cs="Times New Roman"/>
                <w:i/>
                <w:iCs/>
                <w:sz w:val="24"/>
                <w:szCs w:val="24"/>
                <w:lang w:eastAsia="ru-RU"/>
              </w:rPr>
              <w:t>Глава Оекского муниципального образования П.Н. Новосельцев</w:t>
            </w:r>
          </w:p>
        </w:tc>
      </w:tr>
    </w:tbl>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left="5954"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Приложение № 1</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к Административному регламенту «Согласование инвестиционных программ</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организаций коммунального комплекса, осуществляющих деятельность в с сфере теплоснабжения»</w:t>
      </w:r>
    </w:p>
    <w:p w:rsidR="00AF73E4" w:rsidRPr="00AF73E4" w:rsidRDefault="00AF73E4" w:rsidP="00AF73E4">
      <w:pPr>
        <w:shd w:val="clear" w:color="auto" w:fill="FFFFFF"/>
        <w:spacing w:after="96" w:line="240" w:lineRule="auto"/>
        <w:ind w:left="7371"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4"/>
          <w:szCs w:val="24"/>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4"/>
          <w:szCs w:val="24"/>
          <w:lang w:eastAsia="ru-RU"/>
        </w:rPr>
        <w:t> </w:t>
      </w:r>
    </w:p>
    <w:p w:rsidR="00AF73E4" w:rsidRPr="00AF73E4" w:rsidRDefault="00AF73E4" w:rsidP="00AF73E4">
      <w:pPr>
        <w:shd w:val="clear" w:color="auto" w:fill="FFFFFF"/>
        <w:spacing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Главе администрации Оекского муниципального образования</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lastRenderedPageBreak/>
        <w:t> __________________</w:t>
      </w:r>
      <w:r w:rsidRPr="00AF73E4">
        <w:rPr>
          <w:rFonts w:eastAsia="Times New Roman" w:cs="Times New Roman"/>
          <w:color w:val="2C2C2C"/>
          <w:sz w:val="20"/>
          <w:szCs w:val="20"/>
          <w:lang w:eastAsia="ru-RU"/>
        </w:rPr>
        <w:t>___________________</w:t>
      </w:r>
      <w:r w:rsidRPr="00AF73E4">
        <w:rPr>
          <w:rFonts w:ascii="Tahoma" w:eastAsia="Times New Roman" w:hAnsi="Tahoma" w:cs="Tahoma"/>
          <w:color w:val="2C2C2C"/>
          <w:sz w:val="20"/>
          <w:szCs w:val="20"/>
          <w:lang w:eastAsia="ru-RU"/>
        </w:rPr>
        <w:t>________________</w:t>
      </w:r>
    </w:p>
    <w:p w:rsidR="00AF73E4" w:rsidRPr="00AF73E4" w:rsidRDefault="00AF73E4" w:rsidP="00AF73E4">
      <w:pPr>
        <w:shd w:val="clear" w:color="auto" w:fill="FFFFFF"/>
        <w:spacing w:after="96" w:line="240" w:lineRule="auto"/>
        <w:ind w:left="6372" w:firstLine="708"/>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(Ф.И.О)</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от _______</w:t>
      </w:r>
      <w:r w:rsidRPr="00AF73E4">
        <w:rPr>
          <w:rFonts w:eastAsia="Times New Roman" w:cs="Times New Roman"/>
          <w:color w:val="2C2C2C"/>
          <w:sz w:val="20"/>
          <w:szCs w:val="20"/>
          <w:lang w:eastAsia="ru-RU"/>
        </w:rPr>
        <w:t>___________________</w:t>
      </w:r>
      <w:r w:rsidRPr="00AF73E4">
        <w:rPr>
          <w:rFonts w:ascii="Tahoma" w:eastAsia="Times New Roman" w:hAnsi="Tahoma" w:cs="Tahoma"/>
          <w:color w:val="2C2C2C"/>
          <w:sz w:val="20"/>
          <w:szCs w:val="20"/>
          <w:lang w:eastAsia="ru-RU"/>
        </w:rPr>
        <w:t>_________________________</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i/>
          <w:iCs/>
          <w:color w:val="2C2C2C"/>
          <w:sz w:val="20"/>
          <w:szCs w:val="20"/>
          <w:lang w:eastAsia="ru-RU"/>
        </w:rPr>
        <w:t> (наименование организации, юридический и почтовый адрес)</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_</w:t>
      </w:r>
      <w:r w:rsidRPr="00AF73E4">
        <w:rPr>
          <w:rFonts w:eastAsia="Times New Roman" w:cs="Times New Roman"/>
          <w:color w:val="2C2C2C"/>
          <w:sz w:val="20"/>
          <w:szCs w:val="20"/>
          <w:lang w:eastAsia="ru-RU"/>
        </w:rPr>
        <w:t>___________</w:t>
      </w:r>
      <w:r w:rsidRPr="00AF73E4">
        <w:rPr>
          <w:rFonts w:ascii="Tahoma" w:eastAsia="Times New Roman" w:hAnsi="Tahoma" w:cs="Tahoma"/>
          <w:color w:val="2C2C2C"/>
          <w:sz w:val="20"/>
          <w:szCs w:val="20"/>
          <w:lang w:eastAsia="ru-RU"/>
        </w:rPr>
        <w:t>_________________________________________</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i/>
          <w:iCs/>
          <w:color w:val="2C2C2C"/>
          <w:sz w:val="20"/>
          <w:szCs w:val="20"/>
          <w:lang w:eastAsia="ru-RU"/>
        </w:rPr>
        <w:t> (для физических лиц – Ф.И.О., адрес по прописке, почтовый адрес)</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______________________________________</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Контактные   телефоны_________________________________</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Адрес________________________________________________</w:t>
      </w:r>
    </w:p>
    <w:p w:rsidR="00AF73E4" w:rsidRPr="00AF73E4" w:rsidRDefault="00AF73E4" w:rsidP="00AF73E4">
      <w:pPr>
        <w:shd w:val="clear" w:color="auto" w:fill="FFFFFF"/>
        <w:spacing w:after="96" w:line="360" w:lineRule="atLeast"/>
        <w:ind w:left="540" w:firstLine="540"/>
        <w:jc w:val="center"/>
        <w:rPr>
          <w:rFonts w:ascii="Tahoma" w:eastAsia="Times New Roman" w:hAnsi="Tahoma" w:cs="Tahoma"/>
          <w:color w:val="2C2C2C"/>
          <w:sz w:val="20"/>
          <w:szCs w:val="20"/>
          <w:lang w:eastAsia="ru-RU"/>
        </w:rPr>
      </w:pPr>
    </w:p>
    <w:p w:rsidR="00AF73E4" w:rsidRPr="00AF73E4" w:rsidRDefault="00AF73E4" w:rsidP="00AF73E4">
      <w:pPr>
        <w:shd w:val="clear" w:color="auto" w:fill="FFFFFF"/>
        <w:spacing w:after="96" w:line="360" w:lineRule="atLeast"/>
        <w:ind w:left="540" w:firstLine="54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ЗАЯВЛЕНИЕ</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Прошу согласовать инвестиционную программу, осуществляющую регулируемые виды деятельности в сфере теплоснабжения.</w:t>
      </w:r>
    </w:p>
    <w:p w:rsidR="00AF73E4" w:rsidRPr="00AF73E4" w:rsidRDefault="00AF73E4" w:rsidP="00AF73E4">
      <w:pPr>
        <w:shd w:val="clear" w:color="auto" w:fill="FFFFFF"/>
        <w:spacing w:after="96" w:line="240" w:lineRule="auto"/>
        <w:ind w:left="540"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__________________________________________________________________________________________________</w:t>
      </w:r>
    </w:p>
    <w:p w:rsidR="00AF73E4" w:rsidRPr="00AF73E4" w:rsidRDefault="00AF73E4" w:rsidP="00AF73E4">
      <w:pPr>
        <w:shd w:val="clear" w:color="auto" w:fill="FFFFFF"/>
        <w:spacing w:after="96" w:line="240" w:lineRule="auto"/>
        <w:ind w:left="540" w:firstLine="54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AF73E4" w:rsidRPr="00AF73E4" w:rsidRDefault="00AF73E4" w:rsidP="00AF73E4">
      <w:pPr>
        <w:shd w:val="clear" w:color="auto" w:fill="FFFFFF"/>
        <w:spacing w:after="96" w:line="240" w:lineRule="auto"/>
        <w:ind w:left="540" w:firstLine="540"/>
        <w:rPr>
          <w:rFonts w:ascii="Tahoma" w:eastAsia="Times New Roman" w:hAnsi="Tahoma" w:cs="Tahoma"/>
          <w:color w:val="2C2C2C"/>
          <w:sz w:val="20"/>
          <w:szCs w:val="20"/>
          <w:lang w:eastAsia="ru-RU"/>
        </w:rPr>
      </w:pPr>
      <w:r w:rsidRPr="00AF73E4">
        <w:rPr>
          <w:rFonts w:eastAsia="Times New Roman" w:cs="Times New Roman"/>
          <w:color w:val="2C2C2C"/>
          <w:sz w:val="20"/>
          <w:szCs w:val="20"/>
          <w:lang w:eastAsia="ru-RU"/>
        </w:rPr>
        <w:t> </w:t>
      </w:r>
    </w:p>
    <w:p w:rsidR="00AF73E4" w:rsidRPr="00AF73E4" w:rsidRDefault="00AF73E4" w:rsidP="00AF73E4">
      <w:pPr>
        <w:shd w:val="clear" w:color="auto" w:fill="FFFFFF"/>
        <w:spacing w:after="96" w:line="240" w:lineRule="auto"/>
        <w:ind w:left="540" w:firstLine="54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К заявлению прилагаются_____________________________________</w:t>
      </w:r>
    </w:p>
    <w:p w:rsidR="00AF73E4" w:rsidRPr="00AF73E4" w:rsidRDefault="00AF73E4" w:rsidP="00AF73E4">
      <w:pPr>
        <w:shd w:val="clear" w:color="auto" w:fill="FFFFFF"/>
        <w:spacing w:after="96" w:line="240" w:lineRule="auto"/>
        <w:ind w:left="540" w:firstLine="54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left="540" w:firstLine="54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С условиями предоставления сведений ознакомлен(а)</w:t>
      </w:r>
    </w:p>
    <w:p w:rsidR="00AF73E4" w:rsidRPr="00AF73E4" w:rsidRDefault="00AF73E4" w:rsidP="00AF73E4">
      <w:pPr>
        <w:shd w:val="clear" w:color="auto" w:fill="FFFFFF"/>
        <w:spacing w:after="96" w:line="360" w:lineRule="atLeast"/>
        <w:ind w:left="540" w:firstLine="54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«_______» ____________ 20__г.</w:t>
      </w:r>
    </w:p>
    <w:p w:rsidR="00AF73E4" w:rsidRPr="00AF73E4" w:rsidRDefault="00AF73E4" w:rsidP="00AF73E4">
      <w:pPr>
        <w:shd w:val="clear" w:color="auto" w:fill="FFFFFF"/>
        <w:spacing w:after="96" w:line="360" w:lineRule="atLeast"/>
        <w:ind w:left="540" w:firstLine="54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_____________________________</w:t>
      </w:r>
    </w:p>
    <w:p w:rsidR="00AF73E4" w:rsidRPr="00AF73E4" w:rsidRDefault="00AF73E4" w:rsidP="00AF73E4">
      <w:pPr>
        <w:shd w:val="clear" w:color="auto" w:fill="FFFFFF"/>
        <w:spacing w:after="96" w:line="360" w:lineRule="atLeast"/>
        <w:ind w:left="540" w:firstLine="54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Подпись заявителя</w:t>
      </w:r>
    </w:p>
    <w:p w:rsidR="00AF73E4" w:rsidRPr="00AF73E4" w:rsidRDefault="00AF73E4" w:rsidP="00AF73E4">
      <w:pPr>
        <w:shd w:val="clear" w:color="auto" w:fill="FFFFFF"/>
        <w:spacing w:after="96" w:line="360" w:lineRule="atLeast"/>
        <w:ind w:left="540" w:firstLine="540"/>
        <w:rPr>
          <w:rFonts w:ascii="Tahoma" w:eastAsia="Times New Roman" w:hAnsi="Tahoma" w:cs="Tahoma"/>
          <w:color w:val="2C2C2C"/>
          <w:sz w:val="20"/>
          <w:szCs w:val="20"/>
          <w:lang w:eastAsia="ru-RU"/>
        </w:rPr>
      </w:pPr>
      <w:r w:rsidRPr="00AF73E4">
        <w:rPr>
          <w:rFonts w:eastAsia="Times New Roman" w:cs="Times New Roman"/>
          <w:color w:val="2C2C2C"/>
          <w:sz w:val="20"/>
          <w:szCs w:val="20"/>
          <w:lang w:eastAsia="ru-RU"/>
        </w:rPr>
        <w:t>МП</w:t>
      </w:r>
    </w:p>
    <w:p w:rsidR="00AF73E4" w:rsidRPr="00AF73E4" w:rsidRDefault="00AF73E4" w:rsidP="00AF73E4">
      <w:pPr>
        <w:shd w:val="clear" w:color="auto" w:fill="FFFFFF"/>
        <w:spacing w:after="96" w:line="240" w:lineRule="auto"/>
        <w:ind w:firstLine="0"/>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pacing w:line="240" w:lineRule="auto"/>
        <w:ind w:firstLine="0"/>
        <w:jc w:val="left"/>
        <w:rPr>
          <w:rFonts w:eastAsia="Times New Roman" w:cs="Times New Roman"/>
          <w:sz w:val="24"/>
          <w:szCs w:val="24"/>
          <w:lang w:eastAsia="ru-RU"/>
        </w:rPr>
      </w:pPr>
      <w:r w:rsidRPr="00AF73E4">
        <w:rPr>
          <w:rFonts w:ascii="Tahoma" w:eastAsia="Times New Roman" w:hAnsi="Tahoma" w:cs="Tahoma"/>
          <w:color w:val="2C2C2C"/>
          <w:sz w:val="20"/>
          <w:szCs w:val="20"/>
          <w:lang w:eastAsia="ru-RU"/>
        </w:rPr>
        <w:br/>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Приложение № 2</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к Административному регламенту «Согласование инвестиционных программ</w:t>
      </w:r>
    </w:p>
    <w:p w:rsidR="00AF73E4" w:rsidRPr="00AF73E4" w:rsidRDefault="00AF73E4" w:rsidP="00AF73E4">
      <w:pPr>
        <w:shd w:val="clear" w:color="auto" w:fill="FFFFFF"/>
        <w:spacing w:after="96" w:line="240" w:lineRule="auto"/>
        <w:ind w:firstLine="0"/>
        <w:jc w:val="right"/>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организаций коммунального комплекса, осуществляющих деятельность в с сфере теплоснабжения»</w:t>
      </w:r>
    </w:p>
    <w:p w:rsidR="00AF73E4" w:rsidRPr="00AF73E4" w:rsidRDefault="00AF73E4" w:rsidP="00AF73E4">
      <w:pPr>
        <w:shd w:val="clear" w:color="auto" w:fill="FFFFFF"/>
        <w:spacing w:after="96" w:line="240" w:lineRule="auto"/>
        <w:ind w:left="5954" w:firstLine="0"/>
        <w:rPr>
          <w:rFonts w:ascii="Tahoma" w:eastAsia="Times New Roman" w:hAnsi="Tahoma" w:cs="Tahoma"/>
          <w:color w:val="2C2C2C"/>
          <w:sz w:val="20"/>
          <w:szCs w:val="20"/>
          <w:lang w:eastAsia="ru-RU"/>
        </w:rPr>
      </w:pPr>
      <w:r w:rsidRPr="00AF73E4">
        <w:rPr>
          <w:rFonts w:eastAsia="Times New Roman" w:cs="Times New Roman"/>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eastAsia="Times New Roman" w:cs="Times New Roman"/>
          <w:color w:val="2C2C2C"/>
          <w:sz w:val="20"/>
          <w:szCs w:val="20"/>
          <w:lang w:eastAsia="ru-RU"/>
        </w:rPr>
        <w:t>БЛОК-СХЕМА</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eastAsia="Times New Roman" w:cs="Times New Roman"/>
          <w:color w:val="2C2C2C"/>
          <w:sz w:val="20"/>
          <w:szCs w:val="20"/>
          <w:lang w:eastAsia="ru-RU"/>
        </w:rPr>
        <w:t>АДМИНИСТРАТИВНЫХ ПРОЦЕДУР ПРЕДОСТАВЛЕНИЯ МУНИЦИПАЛЬНОЙ УСЛУГИ</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2C2C2C"/>
          <w:sz w:val="20"/>
          <w:szCs w:val="20"/>
          <w:lang w:eastAsia="ru-RU"/>
        </w:rPr>
        <w:t> </w:t>
      </w:r>
    </w:p>
    <w:p w:rsidR="00AF73E4" w:rsidRPr="00AF73E4" w:rsidRDefault="00AF73E4" w:rsidP="00AF73E4">
      <w:pPr>
        <w:shd w:val="clear" w:color="auto" w:fill="FFFFFF"/>
        <w:spacing w:after="96" w:line="240" w:lineRule="auto"/>
        <w:ind w:firstLine="0"/>
        <w:jc w:val="center"/>
        <w:rPr>
          <w:rFonts w:ascii="Tahoma" w:eastAsia="Times New Roman" w:hAnsi="Tahoma" w:cs="Tahoma"/>
          <w:color w:val="2C2C2C"/>
          <w:sz w:val="20"/>
          <w:szCs w:val="20"/>
          <w:lang w:eastAsia="ru-RU"/>
        </w:rPr>
      </w:pPr>
      <w:r w:rsidRPr="00AF73E4">
        <w:rPr>
          <w:rFonts w:ascii="Tahoma" w:eastAsia="Times New Roman" w:hAnsi="Tahoma" w:cs="Tahoma"/>
          <w:color w:val="808080"/>
          <w:sz w:val="20"/>
          <w:szCs w:val="20"/>
          <w:lang w:eastAsia="ru-RU"/>
        </w:rPr>
        <w:t>Скачать файл: </w:t>
      </w:r>
      <w:hyperlink r:id="rId8" w:history="1">
        <w:r w:rsidRPr="00AF73E4">
          <w:rPr>
            <w:rFonts w:ascii="Tahoma" w:eastAsia="Times New Roman" w:hAnsi="Tahoma" w:cs="Tahoma"/>
            <w:color w:val="44A1C7"/>
            <w:sz w:val="20"/>
            <w:szCs w:val="20"/>
            <w:u w:val="single"/>
            <w:lang w:eastAsia="ru-RU"/>
          </w:rPr>
          <w:t>BLOK-SHEMA-municipalnoy-uslugi-Soglasovanie-investicionnyh-programm-organizaciy-osuschestvyayuschih-deyatelnost-v-sfere-teplosnabzheniya.doc</w:t>
        </w:r>
      </w:hyperlink>
      <w:r w:rsidRPr="00AF73E4">
        <w:rPr>
          <w:rFonts w:ascii="Tahoma" w:eastAsia="Times New Roman" w:hAnsi="Tahoma" w:cs="Tahoma"/>
          <w:color w:val="808080"/>
          <w:sz w:val="20"/>
          <w:szCs w:val="20"/>
          <w:lang w:eastAsia="ru-RU"/>
        </w:rPr>
        <w:br/>
        <w:t>Посмотреть онлайн файл: </w:t>
      </w:r>
      <w:hyperlink r:id="rId9" w:tgtFrame="_blank" w:history="1">
        <w:r w:rsidRPr="00AF73E4">
          <w:rPr>
            <w:rFonts w:ascii="Tahoma" w:eastAsia="Times New Roman" w:hAnsi="Tahoma" w:cs="Tahoma"/>
            <w:color w:val="44A1C7"/>
            <w:sz w:val="20"/>
            <w:szCs w:val="20"/>
            <w:u w:val="single"/>
            <w:lang w:eastAsia="ru-RU"/>
          </w:rPr>
          <w:t>BLOK-SHEMA-municipalnoy-uslugi-Soglasovanie-investicionnyh-programm-organizaciy-osuschestvyayuschih-deyatelnost-v-sfere-teplosnabzheniya.doc</w:t>
        </w:r>
      </w:hyperlink>
    </w:p>
    <w:p w:rsidR="003E0016" w:rsidRPr="009862D5" w:rsidRDefault="003E0016" w:rsidP="009862D5">
      <w:bookmarkStart w:id="0" w:name="_GoBack"/>
      <w:bookmarkEnd w:id="0"/>
    </w:p>
    <w:sectPr w:rsidR="003E0016" w:rsidRPr="00986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413B3"/>
    <w:rsid w:val="00086F7A"/>
    <w:rsid w:val="0009623B"/>
    <w:rsid w:val="000C3C9F"/>
    <w:rsid w:val="00102F8A"/>
    <w:rsid w:val="00105A22"/>
    <w:rsid w:val="00153E41"/>
    <w:rsid w:val="00154E1F"/>
    <w:rsid w:val="00157955"/>
    <w:rsid w:val="00167D1F"/>
    <w:rsid w:val="0017573D"/>
    <w:rsid w:val="00180A91"/>
    <w:rsid w:val="001D2750"/>
    <w:rsid w:val="00201FCA"/>
    <w:rsid w:val="00203B13"/>
    <w:rsid w:val="00206A0C"/>
    <w:rsid w:val="002B0F79"/>
    <w:rsid w:val="002B50C3"/>
    <w:rsid w:val="0030027E"/>
    <w:rsid w:val="00334AD7"/>
    <w:rsid w:val="00383AE7"/>
    <w:rsid w:val="00393C9C"/>
    <w:rsid w:val="003A582F"/>
    <w:rsid w:val="003A6E5A"/>
    <w:rsid w:val="003C4BD9"/>
    <w:rsid w:val="003E0016"/>
    <w:rsid w:val="00436309"/>
    <w:rsid w:val="0045333C"/>
    <w:rsid w:val="00456A9F"/>
    <w:rsid w:val="004703C1"/>
    <w:rsid w:val="00476687"/>
    <w:rsid w:val="004B4F48"/>
    <w:rsid w:val="004B533B"/>
    <w:rsid w:val="00583633"/>
    <w:rsid w:val="005938D4"/>
    <w:rsid w:val="005C6F3C"/>
    <w:rsid w:val="005D0834"/>
    <w:rsid w:val="005D1459"/>
    <w:rsid w:val="005D7928"/>
    <w:rsid w:val="00621B04"/>
    <w:rsid w:val="006363C2"/>
    <w:rsid w:val="00691794"/>
    <w:rsid w:val="006E2FC9"/>
    <w:rsid w:val="006E42D6"/>
    <w:rsid w:val="006E7845"/>
    <w:rsid w:val="00772450"/>
    <w:rsid w:val="00774364"/>
    <w:rsid w:val="00783DBD"/>
    <w:rsid w:val="007A6527"/>
    <w:rsid w:val="00804216"/>
    <w:rsid w:val="008607EE"/>
    <w:rsid w:val="008A140B"/>
    <w:rsid w:val="008B0336"/>
    <w:rsid w:val="008C606E"/>
    <w:rsid w:val="008D5C76"/>
    <w:rsid w:val="008E0B18"/>
    <w:rsid w:val="008E2BA1"/>
    <w:rsid w:val="008E4C04"/>
    <w:rsid w:val="00922766"/>
    <w:rsid w:val="009862D5"/>
    <w:rsid w:val="009C1715"/>
    <w:rsid w:val="009E3CDB"/>
    <w:rsid w:val="009E5DA3"/>
    <w:rsid w:val="00A26BD3"/>
    <w:rsid w:val="00A724BB"/>
    <w:rsid w:val="00AC75C3"/>
    <w:rsid w:val="00AD198E"/>
    <w:rsid w:val="00AD22C9"/>
    <w:rsid w:val="00AF73E4"/>
    <w:rsid w:val="00B0156B"/>
    <w:rsid w:val="00B06547"/>
    <w:rsid w:val="00B41E9F"/>
    <w:rsid w:val="00B56102"/>
    <w:rsid w:val="00B93F60"/>
    <w:rsid w:val="00BF1F5F"/>
    <w:rsid w:val="00C12285"/>
    <w:rsid w:val="00C45FC1"/>
    <w:rsid w:val="00C46428"/>
    <w:rsid w:val="00C81131"/>
    <w:rsid w:val="00C92ED8"/>
    <w:rsid w:val="00CB3ECD"/>
    <w:rsid w:val="00CC42C3"/>
    <w:rsid w:val="00D95E93"/>
    <w:rsid w:val="00DB3641"/>
    <w:rsid w:val="00E132FD"/>
    <w:rsid w:val="00E630BA"/>
    <w:rsid w:val="00EC5D8F"/>
    <w:rsid w:val="00ED0170"/>
    <w:rsid w:val="00F060E5"/>
    <w:rsid w:val="00F1396C"/>
    <w:rsid w:val="00F44770"/>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index.php?do=download&amp;id=309" TargetMode="External"/><Relationship Id="rId3" Type="http://schemas.openxmlformats.org/officeDocument/2006/relationships/settings" Target="settings.xml"/><Relationship Id="rId7" Type="http://schemas.openxmlformats.org/officeDocument/2006/relationships/hyperlink" Target="http://oek.su/np_akty/akty_docs/1492-ob-utverzhdenii-administrativnogo-reglamenta-predostavleniya-municipalnoy-uslugi-soglasovanie-investicionnyh-programm-organizaciy-kommunalnogo-kompleksa-osuschestvlyayuschih-deyatelnost-v-s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8.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viewer?url=http%3A%2F%2Foek.su%2Findex.php%3Fdo%3Ddownload%26id%3D309%26viewonline%3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20</Pages>
  <Words>8650</Words>
  <Characters>49309</Characters>
  <Application>Microsoft Office Word</Application>
  <DocSecurity>0</DocSecurity>
  <Lines>410</Lines>
  <Paragraphs>115</Paragraphs>
  <ScaleCrop>false</ScaleCrop>
  <Company>diakov.net</Company>
  <LinksUpToDate>false</LinksUpToDate>
  <CharactersWithSpaces>57844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95</cp:revision>
  <dcterms:created xsi:type="dcterms:W3CDTF">2022-10-24T01:26:00Z</dcterms:created>
  <dcterms:modified xsi:type="dcterms:W3CDTF">2022-10-24T03:18:00Z</dcterms:modified>
</cp:coreProperties>
</file>