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B6" w:rsidRDefault="00F8706C" w:rsidP="00224451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4A6">
        <w:t xml:space="preserve"> </w:t>
      </w:r>
    </w:p>
    <w:p w:rsidR="00224451" w:rsidRDefault="000604A6" w:rsidP="006F1E96">
      <w:pPr>
        <w:jc w:val="right"/>
      </w:pPr>
      <w:r>
        <w:t xml:space="preserve">                   </w:t>
      </w:r>
    </w:p>
    <w:p w:rsidR="00224451" w:rsidRPr="00D21F2A" w:rsidRDefault="00224451" w:rsidP="00224451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224451" w:rsidRDefault="00224451" w:rsidP="00224451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224451" w:rsidRPr="003515A2" w:rsidRDefault="00224451" w:rsidP="00224451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224451" w:rsidRPr="003515A2" w:rsidRDefault="00224451" w:rsidP="00224451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</w:t>
      </w:r>
      <w:r w:rsidR="00574FAC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КСКОГО МУНИЦИПАЛЬНОГО ОБРАЗОВАНИЯ</w:t>
      </w:r>
    </w:p>
    <w:p w:rsidR="00224451" w:rsidRDefault="003C56D4" w:rsidP="00224451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="00224451" w:rsidRPr="00B95BBD">
        <w:rPr>
          <w:spacing w:val="-7"/>
          <w:w w:val="129"/>
          <w:sz w:val="32"/>
          <w:szCs w:val="32"/>
        </w:rPr>
        <w:t xml:space="preserve"> созыва</w:t>
      </w:r>
    </w:p>
    <w:p w:rsidR="00694F45" w:rsidRPr="00B95BBD" w:rsidRDefault="00694F45" w:rsidP="00224451">
      <w:pPr>
        <w:shd w:val="clear" w:color="auto" w:fill="FFFFFF"/>
        <w:ind w:left="14"/>
        <w:jc w:val="center"/>
      </w:pPr>
    </w:p>
    <w:p w:rsidR="00224451" w:rsidRPr="00250049" w:rsidRDefault="00224451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D56768" w:rsidRDefault="00D56768" w:rsidP="00224451">
      <w:pPr>
        <w:shd w:val="clear" w:color="auto" w:fill="FFFFFF"/>
        <w:jc w:val="both"/>
        <w:rPr>
          <w:sz w:val="28"/>
          <w:szCs w:val="28"/>
        </w:rPr>
      </w:pPr>
    </w:p>
    <w:p w:rsidR="00224451" w:rsidRDefault="00224451" w:rsidP="00224451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 w:rsidR="00D56768">
        <w:rPr>
          <w:sz w:val="28"/>
          <w:szCs w:val="28"/>
        </w:rPr>
        <w:t>24</w:t>
      </w:r>
      <w:r w:rsidR="00962DD1">
        <w:rPr>
          <w:sz w:val="28"/>
          <w:szCs w:val="28"/>
        </w:rPr>
        <w:t>»</w:t>
      </w:r>
      <w:r w:rsidR="00682F90">
        <w:rPr>
          <w:sz w:val="28"/>
          <w:szCs w:val="28"/>
        </w:rPr>
        <w:t xml:space="preserve"> </w:t>
      </w:r>
      <w:r w:rsidR="00D56768">
        <w:rPr>
          <w:sz w:val="28"/>
          <w:szCs w:val="28"/>
        </w:rPr>
        <w:t>июня</w:t>
      </w:r>
      <w:r w:rsidRPr="003515A2">
        <w:rPr>
          <w:sz w:val="28"/>
          <w:szCs w:val="28"/>
        </w:rPr>
        <w:t xml:space="preserve"> 20</w:t>
      </w:r>
      <w:r w:rsidR="00D56768">
        <w:rPr>
          <w:sz w:val="28"/>
          <w:szCs w:val="28"/>
        </w:rPr>
        <w:t>16</w:t>
      </w:r>
      <w:r w:rsidR="00682F90">
        <w:rPr>
          <w:sz w:val="28"/>
          <w:szCs w:val="28"/>
        </w:rPr>
        <w:t xml:space="preserve"> 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№</w:t>
      </w:r>
      <w:r w:rsidR="00682F90">
        <w:rPr>
          <w:sz w:val="28"/>
          <w:szCs w:val="28"/>
        </w:rPr>
        <w:t xml:space="preserve">  </w:t>
      </w:r>
      <w:r w:rsidR="00D56768">
        <w:rPr>
          <w:sz w:val="28"/>
          <w:szCs w:val="28"/>
        </w:rPr>
        <w:t>43-34</w:t>
      </w:r>
      <w:proofErr w:type="gramStart"/>
      <w:r w:rsidR="00D56768">
        <w:rPr>
          <w:sz w:val="28"/>
          <w:szCs w:val="28"/>
        </w:rPr>
        <w:t xml:space="preserve"> Д</w:t>
      </w:r>
      <w:proofErr w:type="gramEnd"/>
      <w:r w:rsidR="00D56768">
        <w:rPr>
          <w:sz w:val="28"/>
          <w:szCs w:val="28"/>
        </w:rPr>
        <w:t>/</w:t>
      </w:r>
      <w:proofErr w:type="spellStart"/>
      <w:r w:rsidR="00D56768">
        <w:rPr>
          <w:sz w:val="28"/>
          <w:szCs w:val="28"/>
        </w:rPr>
        <w:t>сп</w:t>
      </w:r>
      <w:proofErr w:type="spellEnd"/>
    </w:p>
    <w:p w:rsidR="004A551D" w:rsidRPr="00C00F7D" w:rsidRDefault="004A551D" w:rsidP="00224451">
      <w:pPr>
        <w:pStyle w:val="1"/>
        <w:jc w:val="center"/>
        <w:rPr>
          <w:sz w:val="28"/>
          <w:szCs w:val="28"/>
        </w:rPr>
      </w:pPr>
    </w:p>
    <w:p w:rsidR="00A1360C" w:rsidRDefault="008045B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1F16DB">
        <w:rPr>
          <w:sz w:val="28"/>
          <w:szCs w:val="28"/>
        </w:rPr>
        <w:t xml:space="preserve"> и</w:t>
      </w:r>
      <w:r w:rsidR="00A1360C">
        <w:rPr>
          <w:sz w:val="28"/>
          <w:szCs w:val="28"/>
        </w:rPr>
        <w:t xml:space="preserve"> </w:t>
      </w:r>
      <w:r w:rsidR="00521E94">
        <w:rPr>
          <w:sz w:val="28"/>
          <w:szCs w:val="28"/>
        </w:rPr>
        <w:t xml:space="preserve"> </w:t>
      </w:r>
      <w:r w:rsidR="00A1360C">
        <w:rPr>
          <w:sz w:val="28"/>
          <w:szCs w:val="28"/>
        </w:rPr>
        <w:t>дополнений</w:t>
      </w:r>
    </w:p>
    <w:p w:rsidR="00A47D87" w:rsidRDefault="008045BA" w:rsidP="00A47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решение</w:t>
      </w:r>
      <w:r w:rsidR="00694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A47D87">
        <w:rPr>
          <w:sz w:val="28"/>
          <w:szCs w:val="28"/>
        </w:rPr>
        <w:t xml:space="preserve"> </w:t>
      </w:r>
      <w:r w:rsidR="00224451" w:rsidRPr="00796385">
        <w:rPr>
          <w:sz w:val="28"/>
          <w:szCs w:val="28"/>
        </w:rPr>
        <w:t>«О  бюджет</w:t>
      </w:r>
      <w:r w:rsidR="00962DD1">
        <w:rPr>
          <w:sz w:val="28"/>
          <w:szCs w:val="28"/>
        </w:rPr>
        <w:t>е</w:t>
      </w:r>
      <w:r w:rsidR="00A47D87">
        <w:rPr>
          <w:sz w:val="28"/>
          <w:szCs w:val="28"/>
        </w:rPr>
        <w:t xml:space="preserve"> </w:t>
      </w:r>
      <w:r w:rsidR="00224451" w:rsidRPr="00796385">
        <w:rPr>
          <w:sz w:val="28"/>
          <w:szCs w:val="28"/>
        </w:rPr>
        <w:t xml:space="preserve"> Оекского</w:t>
      </w:r>
    </w:p>
    <w:p w:rsidR="00432A78" w:rsidRPr="00796385" w:rsidRDefault="008C2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04A6">
        <w:rPr>
          <w:sz w:val="28"/>
          <w:szCs w:val="28"/>
        </w:rPr>
        <w:t>муниципаль</w:t>
      </w:r>
      <w:r w:rsidR="00224451" w:rsidRPr="00796385">
        <w:rPr>
          <w:sz w:val="28"/>
          <w:szCs w:val="28"/>
        </w:rPr>
        <w:t xml:space="preserve">ного </w:t>
      </w:r>
      <w:r w:rsidR="00694F45">
        <w:rPr>
          <w:sz w:val="28"/>
          <w:szCs w:val="28"/>
        </w:rPr>
        <w:t>о</w:t>
      </w:r>
      <w:r w:rsidR="00224451" w:rsidRPr="00796385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>на 201</w:t>
      </w:r>
      <w:r w:rsidR="007B5312">
        <w:rPr>
          <w:sz w:val="28"/>
          <w:szCs w:val="28"/>
        </w:rPr>
        <w:t>6</w:t>
      </w:r>
      <w:r>
        <w:rPr>
          <w:sz w:val="28"/>
          <w:szCs w:val="28"/>
        </w:rPr>
        <w:t xml:space="preserve"> год»</w:t>
      </w:r>
    </w:p>
    <w:p w:rsidR="00694F45" w:rsidRDefault="00694F45" w:rsidP="003F027D">
      <w:pPr>
        <w:pStyle w:val="21"/>
        <w:spacing w:before="0"/>
        <w:ind w:firstLine="993"/>
        <w:rPr>
          <w:rFonts w:ascii="Times New Roman" w:hAnsi="Times New Roman"/>
          <w:lang w:val="ru-RU"/>
        </w:rPr>
      </w:pPr>
    </w:p>
    <w:p w:rsidR="00A3047D" w:rsidRDefault="008045BA" w:rsidP="003F027D">
      <w:pPr>
        <w:pStyle w:val="21"/>
        <w:spacing w:before="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</w:t>
      </w:r>
      <w:r w:rsidR="00A3047D">
        <w:rPr>
          <w:rFonts w:ascii="Times New Roman" w:hAnsi="Times New Roman"/>
          <w:lang w:val="ru-RU"/>
        </w:rPr>
        <w:t xml:space="preserve">уководствуясь  </w:t>
      </w:r>
      <w:r>
        <w:rPr>
          <w:rFonts w:ascii="Times New Roman" w:hAnsi="Times New Roman"/>
          <w:lang w:val="ru-RU"/>
        </w:rPr>
        <w:t xml:space="preserve">п. 1 </w:t>
      </w:r>
      <w:r w:rsidR="00A3047D">
        <w:rPr>
          <w:rFonts w:ascii="Times New Roman" w:hAnsi="Times New Roman"/>
          <w:lang w:val="ru-RU"/>
        </w:rPr>
        <w:t>ст.</w:t>
      </w:r>
      <w:r>
        <w:rPr>
          <w:rFonts w:ascii="Times New Roman" w:hAnsi="Times New Roman"/>
          <w:lang w:val="ru-RU"/>
        </w:rPr>
        <w:t xml:space="preserve"> </w:t>
      </w:r>
      <w:r w:rsidR="00A3047D">
        <w:rPr>
          <w:rFonts w:ascii="Times New Roman" w:hAnsi="Times New Roman"/>
          <w:lang w:val="ru-RU"/>
        </w:rPr>
        <w:t>4</w:t>
      </w:r>
      <w:r w:rsidR="00207412">
        <w:rPr>
          <w:rFonts w:ascii="Times New Roman" w:hAnsi="Times New Roman"/>
          <w:lang w:val="ru-RU"/>
        </w:rPr>
        <w:t>9</w:t>
      </w:r>
      <w:r w:rsidR="00A3047D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 п. 3 </w:t>
      </w:r>
      <w:r w:rsidR="00A3047D">
        <w:rPr>
          <w:rFonts w:ascii="Times New Roman" w:hAnsi="Times New Roman"/>
          <w:lang w:val="ru-RU"/>
        </w:rPr>
        <w:t>ст.</w:t>
      </w:r>
      <w:r>
        <w:rPr>
          <w:rFonts w:ascii="Times New Roman" w:hAnsi="Times New Roman"/>
          <w:lang w:val="ru-RU"/>
        </w:rPr>
        <w:t xml:space="preserve"> </w:t>
      </w:r>
      <w:r w:rsidR="00A3047D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6</w:t>
      </w:r>
      <w:r w:rsidR="00A3047D">
        <w:rPr>
          <w:rFonts w:ascii="Times New Roman" w:hAnsi="Times New Roman"/>
          <w:lang w:val="ru-RU"/>
        </w:rPr>
        <w:t xml:space="preserve"> Устава Оекского муниципального образования; </w:t>
      </w:r>
      <w:r>
        <w:rPr>
          <w:rFonts w:ascii="Times New Roman" w:hAnsi="Times New Roman"/>
          <w:lang w:val="ru-RU"/>
        </w:rPr>
        <w:t xml:space="preserve">п. 1, </w:t>
      </w:r>
      <w:r w:rsidR="00A3047D">
        <w:rPr>
          <w:rFonts w:ascii="Times New Roman" w:hAnsi="Times New Roman"/>
          <w:lang w:val="ru-RU"/>
        </w:rPr>
        <w:t>ст.</w:t>
      </w:r>
      <w:r w:rsidR="00E05AD2">
        <w:rPr>
          <w:rFonts w:ascii="Times New Roman" w:hAnsi="Times New Roman"/>
          <w:lang w:val="ru-RU"/>
        </w:rPr>
        <w:t xml:space="preserve"> </w:t>
      </w:r>
      <w:r w:rsidR="00A3047D">
        <w:rPr>
          <w:rFonts w:ascii="Times New Roman" w:hAnsi="Times New Roman"/>
          <w:lang w:val="ru-RU"/>
        </w:rPr>
        <w:t>4</w:t>
      </w:r>
      <w:r w:rsidR="00207412">
        <w:rPr>
          <w:rFonts w:ascii="Times New Roman" w:hAnsi="Times New Roman"/>
          <w:lang w:val="ru-RU"/>
        </w:rPr>
        <w:t>7</w:t>
      </w:r>
      <w:r w:rsidR="00A3047D">
        <w:rPr>
          <w:rFonts w:ascii="Times New Roman" w:hAnsi="Times New Roman"/>
          <w:lang w:val="ru-RU"/>
        </w:rPr>
        <w:t xml:space="preserve"> Регламента Думы Оекского муниципального образ</w:t>
      </w:r>
      <w:r w:rsidR="00A3047D">
        <w:rPr>
          <w:rFonts w:ascii="Times New Roman" w:hAnsi="Times New Roman"/>
          <w:lang w:val="ru-RU"/>
        </w:rPr>
        <w:t>о</w:t>
      </w:r>
      <w:r w:rsidR="00A3047D">
        <w:rPr>
          <w:rFonts w:ascii="Times New Roman" w:hAnsi="Times New Roman"/>
          <w:lang w:val="ru-RU"/>
        </w:rPr>
        <w:t>вания Дума Оекского муниципального образования</w:t>
      </w:r>
    </w:p>
    <w:p w:rsidR="00694F45" w:rsidRDefault="00694F45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8045BA" w:rsidRDefault="00A3047D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РЕШИЛА:</w:t>
      </w:r>
    </w:p>
    <w:p w:rsidR="00694F45" w:rsidRDefault="00694F45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8045BA" w:rsidRDefault="008045BA" w:rsidP="003F027D">
      <w:pPr>
        <w:pStyle w:val="21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Внести в решение Думы Оекского муниципального образования от </w:t>
      </w:r>
      <w:r w:rsidR="007B5312">
        <w:rPr>
          <w:rFonts w:ascii="Times New Roman" w:hAnsi="Times New Roman"/>
          <w:lang w:val="ru-RU"/>
        </w:rPr>
        <w:t xml:space="preserve"> </w:t>
      </w:r>
      <w:r w:rsidR="0078493C">
        <w:rPr>
          <w:rFonts w:ascii="Times New Roman" w:hAnsi="Times New Roman"/>
          <w:lang w:val="ru-RU"/>
        </w:rPr>
        <w:t>2</w:t>
      </w:r>
      <w:r w:rsidR="007B5312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.</w:t>
      </w:r>
      <w:r w:rsidR="0078493C"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  <w:lang w:val="ru-RU"/>
        </w:rPr>
        <w:t>.</w:t>
      </w:r>
      <w:r w:rsidR="00A864EF">
        <w:rPr>
          <w:rFonts w:ascii="Times New Roman" w:hAnsi="Times New Roman"/>
          <w:lang w:val="ru-RU"/>
        </w:rPr>
        <w:t>201</w:t>
      </w:r>
      <w:r w:rsidR="007B5312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г.</w:t>
      </w:r>
      <w:r w:rsidR="00A864EF">
        <w:rPr>
          <w:rFonts w:ascii="Times New Roman" w:hAnsi="Times New Roman"/>
          <w:lang w:val="ru-RU"/>
        </w:rPr>
        <w:t xml:space="preserve"> № </w:t>
      </w:r>
      <w:r w:rsidR="007B5312">
        <w:rPr>
          <w:rFonts w:ascii="Times New Roman" w:hAnsi="Times New Roman"/>
          <w:lang w:val="ru-RU"/>
        </w:rPr>
        <w:t>3</w:t>
      </w:r>
      <w:r w:rsidR="006C5EA4">
        <w:rPr>
          <w:rFonts w:ascii="Times New Roman" w:hAnsi="Times New Roman"/>
          <w:lang w:val="ru-RU"/>
        </w:rPr>
        <w:t>6</w:t>
      </w:r>
      <w:r w:rsidR="00A864EF">
        <w:rPr>
          <w:rFonts w:ascii="Times New Roman" w:hAnsi="Times New Roman"/>
          <w:lang w:val="ru-RU"/>
        </w:rPr>
        <w:t>-</w:t>
      </w:r>
      <w:r w:rsidR="007B5312">
        <w:rPr>
          <w:rFonts w:ascii="Times New Roman" w:hAnsi="Times New Roman"/>
          <w:lang w:val="ru-RU"/>
        </w:rPr>
        <w:t>45</w:t>
      </w:r>
      <w:proofErr w:type="gramStart"/>
      <w:r w:rsidR="00A864EF">
        <w:rPr>
          <w:rFonts w:ascii="Times New Roman" w:hAnsi="Times New Roman"/>
          <w:lang w:val="ru-RU"/>
        </w:rPr>
        <w:t xml:space="preserve"> Д</w:t>
      </w:r>
      <w:proofErr w:type="gramEnd"/>
      <w:r w:rsidR="00A864EF">
        <w:rPr>
          <w:rFonts w:ascii="Times New Roman" w:hAnsi="Times New Roman"/>
          <w:lang w:val="ru-RU"/>
        </w:rPr>
        <w:t>/</w:t>
      </w:r>
      <w:proofErr w:type="spellStart"/>
      <w:r w:rsidR="00A864EF">
        <w:rPr>
          <w:rFonts w:ascii="Times New Roman" w:hAnsi="Times New Roman"/>
          <w:lang w:val="ru-RU"/>
        </w:rPr>
        <w:t>сп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="00B4550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«О бюджете Оекского муниципального образ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 на 201</w:t>
      </w:r>
      <w:r w:rsidR="007B5312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 xml:space="preserve"> год»</w:t>
      </w:r>
      <w:r w:rsidR="00A864EF">
        <w:rPr>
          <w:rFonts w:ascii="Times New Roman" w:hAnsi="Times New Roman"/>
          <w:lang w:val="ru-RU"/>
        </w:rPr>
        <w:t xml:space="preserve"> следующие изменения</w:t>
      </w:r>
      <w:r w:rsidR="008C7B80">
        <w:rPr>
          <w:rFonts w:ascii="Times New Roman" w:hAnsi="Times New Roman"/>
          <w:lang w:val="ru-RU"/>
        </w:rPr>
        <w:t xml:space="preserve"> и дополнения</w:t>
      </w:r>
      <w:r w:rsidR="00A864EF">
        <w:rPr>
          <w:rFonts w:ascii="Times New Roman" w:hAnsi="Times New Roman"/>
          <w:lang w:val="ru-RU"/>
        </w:rPr>
        <w:t>:</w:t>
      </w:r>
    </w:p>
    <w:p w:rsidR="007B5312" w:rsidRDefault="004D7C93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</w:t>
      </w:r>
      <w:r w:rsidR="00E72F4D">
        <w:rPr>
          <w:rFonts w:ascii="Times New Roman" w:hAnsi="Times New Roman"/>
          <w:lang w:val="ru-RU"/>
        </w:rPr>
        <w:t>ункт 1 решения изложить в следующей редакции: «</w:t>
      </w:r>
      <w:r w:rsidR="00A864EF">
        <w:rPr>
          <w:rFonts w:ascii="Times New Roman" w:hAnsi="Times New Roman"/>
          <w:lang w:val="ru-RU"/>
        </w:rPr>
        <w:t xml:space="preserve">1. </w:t>
      </w:r>
      <w:r w:rsidR="00962DD1">
        <w:rPr>
          <w:rFonts w:ascii="Times New Roman" w:hAnsi="Times New Roman"/>
          <w:lang w:val="ru-RU"/>
        </w:rPr>
        <w:t>Утверди</w:t>
      </w:r>
      <w:r w:rsidR="000604A6">
        <w:rPr>
          <w:rFonts w:ascii="Times New Roman" w:hAnsi="Times New Roman"/>
          <w:lang w:val="ru-RU"/>
        </w:rPr>
        <w:t>ть</w:t>
      </w:r>
      <w:r w:rsidR="008045BA">
        <w:rPr>
          <w:rFonts w:ascii="Times New Roman" w:hAnsi="Times New Roman"/>
          <w:lang w:val="ru-RU"/>
        </w:rPr>
        <w:t xml:space="preserve"> </w:t>
      </w:r>
      <w:r w:rsidR="00ED6C70">
        <w:rPr>
          <w:rFonts w:ascii="Times New Roman" w:hAnsi="Times New Roman"/>
          <w:lang w:val="ru-RU"/>
        </w:rPr>
        <w:t>о</w:t>
      </w:r>
      <w:r w:rsidR="00ED6C70">
        <w:rPr>
          <w:rFonts w:ascii="Times New Roman" w:hAnsi="Times New Roman"/>
          <w:lang w:val="ru-RU"/>
        </w:rPr>
        <w:t>с</w:t>
      </w:r>
      <w:r w:rsidR="00ED6C70">
        <w:rPr>
          <w:rFonts w:ascii="Times New Roman" w:hAnsi="Times New Roman"/>
          <w:lang w:val="ru-RU"/>
        </w:rPr>
        <w:t xml:space="preserve">новные характеристики </w:t>
      </w:r>
      <w:r w:rsidR="004A551D">
        <w:rPr>
          <w:rFonts w:ascii="Times New Roman" w:hAnsi="Times New Roman"/>
          <w:lang w:val="ru-RU"/>
        </w:rPr>
        <w:t>бюджет</w:t>
      </w:r>
      <w:r w:rsidR="00ED6C70">
        <w:rPr>
          <w:rFonts w:ascii="Times New Roman" w:hAnsi="Times New Roman"/>
          <w:lang w:val="ru-RU"/>
        </w:rPr>
        <w:t>а</w:t>
      </w:r>
      <w:r w:rsidR="00962AD9">
        <w:rPr>
          <w:rFonts w:ascii="Times New Roman" w:hAnsi="Times New Roman"/>
          <w:lang w:val="ru-RU"/>
        </w:rPr>
        <w:t xml:space="preserve"> </w:t>
      </w:r>
      <w:r w:rsidR="004A551D">
        <w:rPr>
          <w:rFonts w:ascii="Times New Roman" w:hAnsi="Times New Roman"/>
          <w:lang w:val="ru-RU"/>
        </w:rPr>
        <w:t>Оекского муниципального образования</w:t>
      </w:r>
      <w:r w:rsidR="007B5312">
        <w:rPr>
          <w:rFonts w:ascii="Times New Roman" w:hAnsi="Times New Roman"/>
          <w:lang w:val="ru-RU"/>
        </w:rPr>
        <w:t xml:space="preserve"> (д</w:t>
      </w:r>
      <w:r w:rsidR="007B5312">
        <w:rPr>
          <w:rFonts w:ascii="Times New Roman" w:hAnsi="Times New Roman"/>
          <w:lang w:val="ru-RU"/>
        </w:rPr>
        <w:t>а</w:t>
      </w:r>
      <w:r w:rsidR="007B5312">
        <w:rPr>
          <w:rFonts w:ascii="Times New Roman" w:hAnsi="Times New Roman"/>
          <w:lang w:val="ru-RU"/>
        </w:rPr>
        <w:t>лее местный бюджет)</w:t>
      </w:r>
      <w:r w:rsidR="004A551D">
        <w:rPr>
          <w:rFonts w:ascii="Times New Roman" w:hAnsi="Times New Roman"/>
          <w:lang w:val="ru-RU"/>
        </w:rPr>
        <w:t xml:space="preserve"> </w:t>
      </w:r>
      <w:r w:rsidR="00331BCF">
        <w:rPr>
          <w:rFonts w:ascii="Times New Roman" w:hAnsi="Times New Roman"/>
          <w:lang w:val="ru-RU"/>
        </w:rPr>
        <w:t>на 201</w:t>
      </w:r>
      <w:r w:rsidR="007B5312">
        <w:rPr>
          <w:rFonts w:ascii="Times New Roman" w:hAnsi="Times New Roman"/>
          <w:lang w:val="ru-RU"/>
        </w:rPr>
        <w:t>6</w:t>
      </w:r>
      <w:r w:rsidR="00331BCF">
        <w:rPr>
          <w:rFonts w:ascii="Times New Roman" w:hAnsi="Times New Roman"/>
          <w:lang w:val="ru-RU"/>
        </w:rPr>
        <w:t xml:space="preserve"> год</w:t>
      </w:r>
      <w:r w:rsidR="007B5312">
        <w:rPr>
          <w:rFonts w:ascii="Times New Roman" w:hAnsi="Times New Roman"/>
          <w:lang w:val="ru-RU"/>
        </w:rPr>
        <w:t>:</w:t>
      </w:r>
    </w:p>
    <w:p w:rsidR="007B5312" w:rsidRDefault="007B5312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23189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общий объем доходов местного бюджета в сумме </w:t>
      </w:r>
      <w:r w:rsidR="008C7510">
        <w:rPr>
          <w:rFonts w:ascii="Times New Roman" w:hAnsi="Times New Roman"/>
          <w:lang w:val="ru-RU"/>
        </w:rPr>
        <w:t xml:space="preserve"> </w:t>
      </w:r>
      <w:r w:rsidR="00FA2C24">
        <w:rPr>
          <w:rFonts w:ascii="Times New Roman" w:hAnsi="Times New Roman"/>
          <w:lang w:val="ru-RU"/>
        </w:rPr>
        <w:t>2</w:t>
      </w:r>
      <w:r w:rsidR="00657BB6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 </w:t>
      </w:r>
      <w:r w:rsidR="005E4CAA">
        <w:rPr>
          <w:rFonts w:ascii="Times New Roman" w:hAnsi="Times New Roman"/>
          <w:lang w:val="ru-RU"/>
        </w:rPr>
        <w:t>8</w:t>
      </w:r>
      <w:r w:rsidR="00657BB6">
        <w:rPr>
          <w:rFonts w:ascii="Times New Roman" w:hAnsi="Times New Roman"/>
          <w:lang w:val="ru-RU"/>
        </w:rPr>
        <w:t>75</w:t>
      </w:r>
      <w:r>
        <w:rPr>
          <w:rFonts w:ascii="Times New Roman" w:hAnsi="Times New Roman"/>
          <w:lang w:val="ru-RU"/>
        </w:rPr>
        <w:t>,</w:t>
      </w:r>
      <w:r w:rsidR="00657BB6">
        <w:rPr>
          <w:rFonts w:ascii="Times New Roman" w:hAnsi="Times New Roman"/>
          <w:lang w:val="ru-RU"/>
        </w:rPr>
        <w:t>1</w:t>
      </w:r>
      <w:r w:rsidR="008C7510">
        <w:rPr>
          <w:rFonts w:ascii="Times New Roman" w:hAnsi="Times New Roman"/>
          <w:lang w:val="ru-RU"/>
        </w:rPr>
        <w:t xml:space="preserve"> тыс. рублей, в том числе безвозмездные поступления  в сумме </w:t>
      </w:r>
      <w:r w:rsidR="005E4CAA">
        <w:rPr>
          <w:rFonts w:ascii="Times New Roman" w:hAnsi="Times New Roman"/>
          <w:lang w:val="ru-RU"/>
        </w:rPr>
        <w:t>1</w:t>
      </w:r>
      <w:r w:rsidR="00657BB6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 </w:t>
      </w:r>
      <w:r w:rsidR="005E4CAA">
        <w:rPr>
          <w:rFonts w:ascii="Times New Roman" w:hAnsi="Times New Roman"/>
          <w:lang w:val="ru-RU"/>
        </w:rPr>
        <w:t>2</w:t>
      </w:r>
      <w:r w:rsidR="00657BB6">
        <w:rPr>
          <w:rFonts w:ascii="Times New Roman" w:hAnsi="Times New Roman"/>
          <w:lang w:val="ru-RU"/>
        </w:rPr>
        <w:t>52</w:t>
      </w:r>
      <w:r w:rsidR="005E4CAA">
        <w:rPr>
          <w:rFonts w:ascii="Times New Roman" w:hAnsi="Times New Roman"/>
          <w:lang w:val="ru-RU"/>
        </w:rPr>
        <w:t>,</w:t>
      </w:r>
      <w:r w:rsidR="00657BB6">
        <w:rPr>
          <w:rFonts w:ascii="Times New Roman" w:hAnsi="Times New Roman"/>
          <w:lang w:val="ru-RU"/>
        </w:rPr>
        <w:t>6</w:t>
      </w:r>
      <w:r w:rsidR="008C7510">
        <w:rPr>
          <w:rFonts w:ascii="Times New Roman" w:hAnsi="Times New Roman"/>
          <w:lang w:val="ru-RU"/>
        </w:rPr>
        <w:t xml:space="preserve"> тыс. рублей</w:t>
      </w:r>
      <w:r>
        <w:rPr>
          <w:rFonts w:ascii="Times New Roman" w:hAnsi="Times New Roman"/>
          <w:lang w:val="ru-RU"/>
        </w:rPr>
        <w:t>;</w:t>
      </w:r>
    </w:p>
    <w:p w:rsidR="003D4995" w:rsidRDefault="007B5312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697D4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общий объем расходов местного бюджета</w:t>
      </w:r>
      <w:r w:rsidR="003D4995">
        <w:rPr>
          <w:rFonts w:ascii="Times New Roman" w:hAnsi="Times New Roman"/>
          <w:lang w:val="ru-RU"/>
        </w:rPr>
        <w:t xml:space="preserve"> в сумме </w:t>
      </w:r>
      <w:r w:rsidR="00FA2C24">
        <w:rPr>
          <w:rFonts w:ascii="Times New Roman" w:hAnsi="Times New Roman"/>
          <w:lang w:val="ru-RU"/>
        </w:rPr>
        <w:t>2</w:t>
      </w:r>
      <w:r w:rsidR="00657BB6">
        <w:rPr>
          <w:rFonts w:ascii="Times New Roman" w:hAnsi="Times New Roman"/>
          <w:lang w:val="ru-RU"/>
        </w:rPr>
        <w:t>9</w:t>
      </w:r>
      <w:r w:rsidR="00040ABC">
        <w:rPr>
          <w:rFonts w:ascii="Times New Roman" w:hAnsi="Times New Roman"/>
          <w:lang w:val="ru-RU"/>
        </w:rPr>
        <w:t> </w:t>
      </w:r>
      <w:r w:rsidR="005E4CAA">
        <w:rPr>
          <w:rFonts w:ascii="Times New Roman" w:hAnsi="Times New Roman"/>
          <w:lang w:val="ru-RU"/>
        </w:rPr>
        <w:t>4</w:t>
      </w:r>
      <w:r w:rsidR="00657BB6">
        <w:rPr>
          <w:rFonts w:ascii="Times New Roman" w:hAnsi="Times New Roman"/>
          <w:lang w:val="ru-RU"/>
        </w:rPr>
        <w:t>67</w:t>
      </w:r>
      <w:r w:rsidR="00040ABC">
        <w:rPr>
          <w:rFonts w:ascii="Times New Roman" w:hAnsi="Times New Roman"/>
          <w:lang w:val="ru-RU"/>
        </w:rPr>
        <w:t>,</w:t>
      </w:r>
      <w:r w:rsidR="00657BB6">
        <w:rPr>
          <w:rFonts w:ascii="Times New Roman" w:hAnsi="Times New Roman"/>
          <w:lang w:val="ru-RU"/>
        </w:rPr>
        <w:t>0</w:t>
      </w:r>
      <w:r w:rsidR="003D4995">
        <w:rPr>
          <w:rFonts w:ascii="Times New Roman" w:hAnsi="Times New Roman"/>
          <w:lang w:val="ru-RU"/>
        </w:rPr>
        <w:t xml:space="preserve"> тыс.</w:t>
      </w:r>
      <w:r w:rsidR="00331BCF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>руб</w:t>
      </w:r>
      <w:r w:rsidR="009D0110">
        <w:rPr>
          <w:rFonts w:ascii="Times New Roman" w:hAnsi="Times New Roman"/>
          <w:lang w:val="ru-RU"/>
        </w:rPr>
        <w:t>лей</w:t>
      </w:r>
      <w:r>
        <w:rPr>
          <w:rFonts w:ascii="Times New Roman" w:hAnsi="Times New Roman"/>
          <w:lang w:val="ru-RU"/>
        </w:rPr>
        <w:t>;</w:t>
      </w:r>
    </w:p>
    <w:p w:rsidR="00E72F4D" w:rsidRDefault="007B5312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</w:t>
      </w:r>
      <w:r w:rsidR="003D4995">
        <w:rPr>
          <w:rFonts w:ascii="Times New Roman" w:hAnsi="Times New Roman"/>
          <w:lang w:val="ru-RU"/>
        </w:rPr>
        <w:t xml:space="preserve">азмер дефицита </w:t>
      </w:r>
      <w:r w:rsidR="00994DFB">
        <w:rPr>
          <w:rFonts w:ascii="Times New Roman" w:hAnsi="Times New Roman"/>
          <w:lang w:val="ru-RU"/>
        </w:rPr>
        <w:t xml:space="preserve">местного </w:t>
      </w:r>
      <w:r w:rsidR="003D4995">
        <w:rPr>
          <w:rFonts w:ascii="Times New Roman" w:hAnsi="Times New Roman"/>
          <w:lang w:val="ru-RU"/>
        </w:rPr>
        <w:t>бюджета</w:t>
      </w:r>
      <w:r w:rsidR="008C7510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 xml:space="preserve">в сумме </w:t>
      </w:r>
      <w:r>
        <w:rPr>
          <w:rFonts w:ascii="Times New Roman" w:hAnsi="Times New Roman"/>
          <w:lang w:val="ru-RU"/>
        </w:rPr>
        <w:t>1</w:t>
      </w:r>
      <w:r w:rsidR="00040ABC">
        <w:rPr>
          <w:rFonts w:ascii="Times New Roman" w:hAnsi="Times New Roman"/>
          <w:lang w:val="ru-RU"/>
        </w:rPr>
        <w:t> </w:t>
      </w:r>
      <w:r>
        <w:rPr>
          <w:rFonts w:ascii="Times New Roman" w:hAnsi="Times New Roman"/>
          <w:lang w:val="ru-RU"/>
        </w:rPr>
        <w:t>591</w:t>
      </w:r>
      <w:r w:rsidR="00040ABC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9</w:t>
      </w:r>
      <w:r w:rsidR="003D4995">
        <w:rPr>
          <w:rFonts w:ascii="Times New Roman" w:hAnsi="Times New Roman"/>
          <w:lang w:val="ru-RU"/>
        </w:rPr>
        <w:t xml:space="preserve"> тыс. руб</w:t>
      </w:r>
      <w:r w:rsidR="009D0110">
        <w:rPr>
          <w:rFonts w:ascii="Times New Roman" w:hAnsi="Times New Roman"/>
          <w:lang w:val="ru-RU"/>
        </w:rPr>
        <w:t>лей</w:t>
      </w:r>
      <w:r w:rsidR="003D4995">
        <w:rPr>
          <w:rFonts w:ascii="Times New Roman" w:hAnsi="Times New Roman"/>
          <w:lang w:val="ru-RU"/>
        </w:rPr>
        <w:t>, или</w:t>
      </w:r>
      <w:r w:rsidR="00040ABC">
        <w:rPr>
          <w:rFonts w:ascii="Times New Roman" w:hAnsi="Times New Roman"/>
          <w:lang w:val="ru-RU"/>
        </w:rPr>
        <w:t xml:space="preserve"> </w:t>
      </w:r>
      <w:r w:rsidR="00994DFB">
        <w:rPr>
          <w:rFonts w:ascii="Times New Roman" w:hAnsi="Times New Roman"/>
          <w:lang w:val="ru-RU"/>
        </w:rPr>
        <w:t>9</w:t>
      </w:r>
      <w:r w:rsidR="00040ABC">
        <w:rPr>
          <w:rFonts w:ascii="Times New Roman" w:hAnsi="Times New Roman"/>
          <w:lang w:val="ru-RU"/>
        </w:rPr>
        <w:t>,</w:t>
      </w:r>
      <w:r w:rsidR="00994DFB">
        <w:rPr>
          <w:rFonts w:ascii="Times New Roman" w:hAnsi="Times New Roman"/>
          <w:lang w:val="ru-RU"/>
        </w:rPr>
        <w:t>58</w:t>
      </w:r>
      <w:r w:rsidR="0078493C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>%</w:t>
      </w:r>
      <w:r w:rsidR="0023189E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 xml:space="preserve"> утвержденного </w:t>
      </w:r>
      <w:r w:rsidR="00994DFB">
        <w:rPr>
          <w:rFonts w:ascii="Times New Roman" w:hAnsi="Times New Roman"/>
          <w:lang w:val="ru-RU"/>
        </w:rPr>
        <w:t xml:space="preserve">общего </w:t>
      </w:r>
      <w:r w:rsidR="003D4995">
        <w:rPr>
          <w:rFonts w:ascii="Times New Roman" w:hAnsi="Times New Roman"/>
          <w:lang w:val="ru-RU"/>
        </w:rPr>
        <w:t xml:space="preserve">годового объема доходов </w:t>
      </w:r>
      <w:r w:rsidR="00994DFB">
        <w:rPr>
          <w:rFonts w:ascii="Times New Roman" w:hAnsi="Times New Roman"/>
          <w:lang w:val="ru-RU"/>
        </w:rPr>
        <w:t xml:space="preserve">местного </w:t>
      </w:r>
      <w:r w:rsidR="003D4995">
        <w:rPr>
          <w:rFonts w:ascii="Times New Roman" w:hAnsi="Times New Roman"/>
          <w:lang w:val="ru-RU"/>
        </w:rPr>
        <w:t>бюджета</w:t>
      </w:r>
      <w:r w:rsidR="0023189E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>без учета утвержденного объема безвозмездных поступлений</w:t>
      </w:r>
      <w:r w:rsidR="0023189E">
        <w:rPr>
          <w:rFonts w:ascii="Times New Roman" w:hAnsi="Times New Roman"/>
          <w:lang w:val="ru-RU"/>
        </w:rPr>
        <w:t xml:space="preserve"> и поступлений налоговых доходов по дополнительным нормативам отчислений</w:t>
      </w:r>
      <w:r w:rsidR="008C7B80">
        <w:rPr>
          <w:rFonts w:ascii="Times New Roman" w:hAnsi="Times New Roman"/>
          <w:lang w:val="ru-RU"/>
        </w:rPr>
        <w:t>.</w:t>
      </w:r>
    </w:p>
    <w:p w:rsidR="0088240A" w:rsidRDefault="0088240A" w:rsidP="0088240A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Установить, что превышение дефицита местного бюджета над огранич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ниями, установленными ст. 92.1 Бюджетного Кодекса Российской Федерации, осуществлено в пределах суммы снижения остатков средств на счетах по уч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ту средств местного бюджета в объеме</w:t>
      </w:r>
      <w:r w:rsidR="00040ABC">
        <w:rPr>
          <w:rFonts w:ascii="Times New Roman" w:hAnsi="Times New Roman"/>
          <w:lang w:val="ru-RU"/>
        </w:rPr>
        <w:t xml:space="preserve"> </w:t>
      </w:r>
      <w:r w:rsidR="00994DFB">
        <w:rPr>
          <w:rFonts w:ascii="Times New Roman" w:hAnsi="Times New Roman"/>
          <w:lang w:val="ru-RU"/>
        </w:rPr>
        <w:t>345</w:t>
      </w:r>
      <w:r w:rsidR="00040ABC">
        <w:rPr>
          <w:rFonts w:ascii="Times New Roman" w:hAnsi="Times New Roman"/>
          <w:lang w:val="ru-RU"/>
        </w:rPr>
        <w:t>,</w:t>
      </w:r>
      <w:r w:rsidR="00994DFB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 xml:space="preserve"> тысяч рублей</w:t>
      </w:r>
      <w:r w:rsidR="00A47D87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.</w:t>
      </w:r>
    </w:p>
    <w:p w:rsidR="00E72F4D" w:rsidRDefault="00A47D87" w:rsidP="00A47D87">
      <w:pPr>
        <w:pStyle w:val="21"/>
        <w:numPr>
          <w:ilvl w:val="0"/>
          <w:numId w:val="1"/>
        </w:numPr>
        <w:tabs>
          <w:tab w:val="left" w:pos="1134"/>
        </w:tabs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="00E72F4D">
        <w:rPr>
          <w:rFonts w:ascii="Times New Roman" w:hAnsi="Times New Roman"/>
          <w:lang w:val="ru-RU"/>
        </w:rPr>
        <w:t>риложения</w:t>
      </w:r>
      <w:r w:rsidR="005E4CAA">
        <w:rPr>
          <w:rFonts w:ascii="Times New Roman" w:hAnsi="Times New Roman"/>
          <w:lang w:val="ru-RU"/>
        </w:rPr>
        <w:t xml:space="preserve">  1, </w:t>
      </w:r>
      <w:r w:rsidR="00994DFB">
        <w:rPr>
          <w:rFonts w:ascii="Times New Roman" w:hAnsi="Times New Roman"/>
          <w:lang w:val="ru-RU"/>
        </w:rPr>
        <w:t>4,</w:t>
      </w:r>
      <w:r w:rsidR="005E4CAA">
        <w:rPr>
          <w:rFonts w:ascii="Times New Roman" w:hAnsi="Times New Roman"/>
          <w:lang w:val="ru-RU"/>
        </w:rPr>
        <w:t xml:space="preserve"> </w:t>
      </w:r>
      <w:r w:rsidR="00E72F4D">
        <w:rPr>
          <w:rFonts w:ascii="Times New Roman" w:hAnsi="Times New Roman"/>
          <w:lang w:val="ru-RU"/>
        </w:rPr>
        <w:t xml:space="preserve">5, </w:t>
      </w:r>
      <w:r w:rsidR="00994DFB">
        <w:rPr>
          <w:rFonts w:ascii="Times New Roman" w:hAnsi="Times New Roman"/>
          <w:lang w:val="ru-RU"/>
        </w:rPr>
        <w:t xml:space="preserve">6, </w:t>
      </w:r>
      <w:r w:rsidR="00E72F4D">
        <w:rPr>
          <w:rFonts w:ascii="Times New Roman" w:hAnsi="Times New Roman"/>
          <w:lang w:val="ru-RU"/>
        </w:rPr>
        <w:t>7  изложить в новой редакции (прилага</w:t>
      </w:r>
      <w:r w:rsidR="00694F45">
        <w:rPr>
          <w:rFonts w:ascii="Times New Roman" w:hAnsi="Times New Roman"/>
          <w:lang w:val="ru-RU"/>
        </w:rPr>
        <w:t>ю</w:t>
      </w:r>
      <w:r w:rsidR="00E72F4D">
        <w:rPr>
          <w:rFonts w:ascii="Times New Roman" w:hAnsi="Times New Roman"/>
          <w:lang w:val="ru-RU"/>
        </w:rPr>
        <w:t>тся)</w:t>
      </w:r>
      <w:r w:rsidR="008C7B80">
        <w:rPr>
          <w:rFonts w:ascii="Times New Roman" w:hAnsi="Times New Roman"/>
          <w:lang w:val="ru-RU"/>
        </w:rPr>
        <w:t>;</w:t>
      </w:r>
    </w:p>
    <w:p w:rsidR="001F0A66" w:rsidRDefault="001F0A66" w:rsidP="001F0A66">
      <w:pPr>
        <w:pStyle w:val="21"/>
        <w:tabs>
          <w:tab w:val="left" w:pos="1134"/>
        </w:tabs>
        <w:spacing w:before="0"/>
        <w:rPr>
          <w:rFonts w:ascii="Times New Roman" w:hAnsi="Times New Roman"/>
          <w:lang w:val="ru-RU"/>
        </w:rPr>
      </w:pPr>
    </w:p>
    <w:p w:rsidR="00B315C4" w:rsidRDefault="00B315C4" w:rsidP="001F0A66">
      <w:pPr>
        <w:pStyle w:val="21"/>
        <w:tabs>
          <w:tab w:val="left" w:pos="1134"/>
        </w:tabs>
        <w:spacing w:before="0"/>
        <w:rPr>
          <w:rFonts w:ascii="Times New Roman" w:hAnsi="Times New Roman"/>
          <w:lang w:val="ru-RU"/>
        </w:rPr>
      </w:pPr>
    </w:p>
    <w:p w:rsidR="007256C1" w:rsidRPr="00A864EF" w:rsidRDefault="00040ABC" w:rsidP="007D5398">
      <w:pPr>
        <w:pStyle w:val="21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  <w:lang w:val="ru-RU"/>
        </w:rPr>
        <w:lastRenderedPageBreak/>
        <w:t>О</w:t>
      </w:r>
      <w:r w:rsidR="00A864EF" w:rsidRPr="00A864EF">
        <w:rPr>
          <w:rFonts w:ascii="Times New Roman" w:hAnsi="Times New Roman"/>
          <w:szCs w:val="28"/>
          <w:lang w:val="ru-RU"/>
        </w:rPr>
        <w:t>бще</w:t>
      </w:r>
      <w:r>
        <w:rPr>
          <w:rFonts w:ascii="Times New Roman" w:hAnsi="Times New Roman"/>
          <w:szCs w:val="28"/>
          <w:lang w:val="ru-RU"/>
        </w:rPr>
        <w:t>му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отдел</w:t>
      </w:r>
      <w:r>
        <w:rPr>
          <w:rFonts w:ascii="Times New Roman" w:hAnsi="Times New Roman"/>
          <w:szCs w:val="28"/>
          <w:lang w:val="ru-RU"/>
        </w:rPr>
        <w:t>у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администрации </w:t>
      </w:r>
      <w:r w:rsidR="000F7270">
        <w:rPr>
          <w:rFonts w:ascii="Times New Roman" w:hAnsi="Times New Roman"/>
          <w:szCs w:val="28"/>
          <w:lang w:val="ru-RU"/>
        </w:rPr>
        <w:t>(Верхозиной О.А.)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внести в оригинал решения Думы Оекского муниципального образования от </w:t>
      </w:r>
      <w:r w:rsidR="00A864EF">
        <w:rPr>
          <w:rFonts w:ascii="Times New Roman" w:hAnsi="Times New Roman"/>
          <w:szCs w:val="28"/>
          <w:lang w:val="ru-RU"/>
        </w:rPr>
        <w:t>2</w:t>
      </w:r>
      <w:r w:rsidR="00994DFB">
        <w:rPr>
          <w:rFonts w:ascii="Times New Roman" w:hAnsi="Times New Roman"/>
          <w:szCs w:val="28"/>
          <w:lang w:val="ru-RU"/>
        </w:rPr>
        <w:t>5</w:t>
      </w:r>
      <w:r w:rsidR="00A864EF" w:rsidRPr="00A864EF">
        <w:rPr>
          <w:rFonts w:ascii="Times New Roman" w:hAnsi="Times New Roman"/>
          <w:szCs w:val="28"/>
          <w:lang w:val="ru-RU"/>
        </w:rPr>
        <w:t>.</w:t>
      </w:r>
      <w:r w:rsidR="00A864EF">
        <w:rPr>
          <w:rFonts w:ascii="Times New Roman" w:hAnsi="Times New Roman"/>
          <w:szCs w:val="28"/>
          <w:lang w:val="ru-RU"/>
        </w:rPr>
        <w:t>12</w:t>
      </w:r>
      <w:r w:rsidR="00A864EF" w:rsidRPr="00A864EF">
        <w:rPr>
          <w:rFonts w:ascii="Times New Roman" w:hAnsi="Times New Roman"/>
          <w:szCs w:val="28"/>
          <w:lang w:val="ru-RU"/>
        </w:rPr>
        <w:t>.201</w:t>
      </w:r>
      <w:r w:rsidR="00994DFB">
        <w:rPr>
          <w:rFonts w:ascii="Times New Roman" w:hAnsi="Times New Roman"/>
          <w:szCs w:val="28"/>
          <w:lang w:val="ru-RU"/>
        </w:rPr>
        <w:t>5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г. № </w:t>
      </w:r>
      <w:r w:rsidR="00994DFB">
        <w:rPr>
          <w:rFonts w:ascii="Times New Roman" w:hAnsi="Times New Roman"/>
          <w:szCs w:val="28"/>
          <w:lang w:val="ru-RU"/>
        </w:rPr>
        <w:t>3</w:t>
      </w:r>
      <w:r>
        <w:rPr>
          <w:rFonts w:ascii="Times New Roman" w:hAnsi="Times New Roman"/>
          <w:szCs w:val="28"/>
          <w:lang w:val="ru-RU"/>
        </w:rPr>
        <w:t>6</w:t>
      </w:r>
      <w:r w:rsidR="00A864EF" w:rsidRPr="00A864EF">
        <w:rPr>
          <w:rFonts w:ascii="Times New Roman" w:hAnsi="Times New Roman"/>
          <w:szCs w:val="28"/>
          <w:lang w:val="ru-RU"/>
        </w:rPr>
        <w:t>-</w:t>
      </w:r>
      <w:r w:rsidR="00994DFB">
        <w:rPr>
          <w:rFonts w:ascii="Times New Roman" w:hAnsi="Times New Roman"/>
          <w:szCs w:val="28"/>
          <w:lang w:val="ru-RU"/>
        </w:rPr>
        <w:t>45</w:t>
      </w:r>
      <w:r w:rsidR="00ED6C70">
        <w:rPr>
          <w:rFonts w:ascii="Times New Roman" w:hAnsi="Times New Roman"/>
          <w:szCs w:val="28"/>
          <w:lang w:val="ru-RU"/>
        </w:rPr>
        <w:t xml:space="preserve"> </w:t>
      </w:r>
      <w:r w:rsidR="00A864EF" w:rsidRPr="00A864EF">
        <w:rPr>
          <w:rFonts w:ascii="Times New Roman" w:hAnsi="Times New Roman"/>
          <w:szCs w:val="28"/>
          <w:lang w:val="ru-RU"/>
        </w:rPr>
        <w:t>Д/</w:t>
      </w:r>
      <w:proofErr w:type="spellStart"/>
      <w:r w:rsidR="00A864EF" w:rsidRPr="00A864EF">
        <w:rPr>
          <w:rFonts w:ascii="Times New Roman" w:hAnsi="Times New Roman"/>
          <w:szCs w:val="28"/>
          <w:lang w:val="ru-RU"/>
        </w:rPr>
        <w:t>сп</w:t>
      </w:r>
      <w:proofErr w:type="spellEnd"/>
      <w:r w:rsidR="00A864EF" w:rsidRPr="00A864EF">
        <w:rPr>
          <w:rFonts w:ascii="Times New Roman" w:hAnsi="Times New Roman"/>
          <w:szCs w:val="28"/>
          <w:lang w:val="ru-RU"/>
        </w:rPr>
        <w:t xml:space="preserve">  информацию о внесении изменений</w:t>
      </w:r>
      <w:r w:rsidR="00A47D87">
        <w:rPr>
          <w:rFonts w:ascii="Times New Roman" w:hAnsi="Times New Roman"/>
          <w:szCs w:val="28"/>
          <w:lang w:val="ru-RU"/>
        </w:rPr>
        <w:t xml:space="preserve"> и дополнений</w:t>
      </w:r>
      <w:r w:rsidR="00694F45">
        <w:rPr>
          <w:rFonts w:ascii="Times New Roman" w:hAnsi="Times New Roman"/>
          <w:lang w:val="ru-RU"/>
        </w:rPr>
        <w:t>.</w:t>
      </w:r>
    </w:p>
    <w:p w:rsidR="00A864EF" w:rsidRDefault="003F027D" w:rsidP="007D5398">
      <w:pPr>
        <w:pStyle w:val="21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864EF">
        <w:rPr>
          <w:rFonts w:ascii="Times New Roman" w:hAnsi="Times New Roman"/>
          <w:lang w:val="ru-RU"/>
        </w:rPr>
        <w:t>Опубликовать настоящее решение в информационном бюлл</w:t>
      </w:r>
      <w:r w:rsidR="00A864EF">
        <w:rPr>
          <w:rFonts w:ascii="Times New Roman" w:hAnsi="Times New Roman"/>
          <w:lang w:val="ru-RU"/>
        </w:rPr>
        <w:t>е</w:t>
      </w:r>
      <w:r w:rsidR="00A864EF">
        <w:rPr>
          <w:rFonts w:ascii="Times New Roman" w:hAnsi="Times New Roman"/>
          <w:lang w:val="ru-RU"/>
        </w:rPr>
        <w:t>тене «Вестник Оекского муниципального образования» и на интернет</w:t>
      </w:r>
      <w:r w:rsidR="00694F45">
        <w:rPr>
          <w:rFonts w:ascii="Times New Roman" w:hAnsi="Times New Roman"/>
          <w:lang w:val="ru-RU"/>
        </w:rPr>
        <w:t>-</w:t>
      </w:r>
      <w:r w:rsidR="00A864EF">
        <w:rPr>
          <w:rFonts w:ascii="Times New Roman" w:hAnsi="Times New Roman"/>
          <w:lang w:val="ru-RU"/>
        </w:rPr>
        <w:t xml:space="preserve">сайте администрации </w:t>
      </w:r>
      <w:r w:rsidR="00A864EF">
        <w:rPr>
          <w:rFonts w:ascii="Times New Roman" w:hAnsi="Times New Roman"/>
        </w:rPr>
        <w:t>www</w:t>
      </w:r>
      <w:r w:rsidR="00A864EF" w:rsidRPr="00B36E85">
        <w:rPr>
          <w:rFonts w:ascii="Times New Roman" w:hAnsi="Times New Roman"/>
          <w:lang w:val="ru-RU"/>
        </w:rPr>
        <w:t>.</w:t>
      </w:r>
      <w:proofErr w:type="spellStart"/>
      <w:r w:rsidR="00A864EF">
        <w:rPr>
          <w:rFonts w:ascii="Times New Roman" w:hAnsi="Times New Roman"/>
        </w:rPr>
        <w:t>oek</w:t>
      </w:r>
      <w:proofErr w:type="spellEnd"/>
      <w:r w:rsidR="00A864EF" w:rsidRPr="00B36E85">
        <w:rPr>
          <w:rFonts w:ascii="Times New Roman" w:hAnsi="Times New Roman"/>
          <w:lang w:val="ru-RU"/>
        </w:rPr>
        <w:t>.</w:t>
      </w:r>
      <w:proofErr w:type="spellStart"/>
      <w:r w:rsidR="00A864EF">
        <w:rPr>
          <w:rFonts w:ascii="Times New Roman" w:hAnsi="Times New Roman"/>
        </w:rPr>
        <w:t>su</w:t>
      </w:r>
      <w:proofErr w:type="spellEnd"/>
      <w:r w:rsidR="00A864EF">
        <w:rPr>
          <w:rFonts w:ascii="Times New Roman" w:hAnsi="Times New Roman"/>
          <w:lang w:val="ru-RU"/>
        </w:rPr>
        <w:t>.</w:t>
      </w:r>
    </w:p>
    <w:p w:rsidR="001B1B76" w:rsidRDefault="001B1B76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1B1B76" w:rsidRDefault="001B1B76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143E63" w:rsidRDefault="00143E63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143E63" w:rsidRDefault="00143E63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7D5398" w:rsidRDefault="00657BB6" w:rsidP="00694F45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ИО </w:t>
      </w:r>
      <w:r w:rsidR="00340E27">
        <w:rPr>
          <w:rFonts w:ascii="Times New Roman" w:hAnsi="Times New Roman"/>
          <w:lang w:val="ru-RU"/>
        </w:rPr>
        <w:t>Глав</w:t>
      </w:r>
      <w:r>
        <w:rPr>
          <w:rFonts w:ascii="Times New Roman" w:hAnsi="Times New Roman"/>
          <w:lang w:val="ru-RU"/>
        </w:rPr>
        <w:t>ы</w:t>
      </w:r>
      <w:r w:rsidR="00340E27">
        <w:rPr>
          <w:rFonts w:ascii="Times New Roman" w:hAnsi="Times New Roman"/>
          <w:lang w:val="ru-RU"/>
        </w:rPr>
        <w:t xml:space="preserve"> </w:t>
      </w:r>
      <w:r w:rsidR="00B101B8" w:rsidRPr="003F6AAB">
        <w:rPr>
          <w:rFonts w:ascii="Times New Roman" w:hAnsi="Times New Roman"/>
          <w:lang w:val="ru-RU"/>
        </w:rPr>
        <w:t>О</w:t>
      </w:r>
      <w:r w:rsidR="0018574F">
        <w:rPr>
          <w:rFonts w:ascii="Times New Roman" w:hAnsi="Times New Roman"/>
          <w:lang w:val="ru-RU"/>
        </w:rPr>
        <w:t>е</w:t>
      </w:r>
      <w:r w:rsidR="00B101B8" w:rsidRPr="003F6AAB">
        <w:rPr>
          <w:rFonts w:ascii="Times New Roman" w:hAnsi="Times New Roman"/>
          <w:lang w:val="ru-RU"/>
        </w:rPr>
        <w:t>кского</w:t>
      </w:r>
      <w:r w:rsidR="00262F9B" w:rsidRPr="003F6AAB">
        <w:rPr>
          <w:rFonts w:ascii="Times New Roman" w:hAnsi="Times New Roman"/>
          <w:lang w:val="ru-RU"/>
        </w:rPr>
        <w:t xml:space="preserve"> </w:t>
      </w:r>
    </w:p>
    <w:p w:rsidR="00432A78" w:rsidRPr="003F6AAB" w:rsidRDefault="00432A78" w:rsidP="00694F45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ascii="Times New Roman" w:hAnsi="Times New Roman"/>
          <w:lang w:val="ru-RU"/>
        </w:rPr>
      </w:pPr>
      <w:r w:rsidRPr="003F6AAB">
        <w:rPr>
          <w:rFonts w:ascii="Times New Roman" w:hAnsi="Times New Roman"/>
          <w:lang w:val="ru-RU"/>
        </w:rPr>
        <w:t>муниципального образования</w:t>
      </w:r>
      <w:r w:rsidR="00B101B8" w:rsidRPr="003F6AAB">
        <w:rPr>
          <w:rFonts w:ascii="Times New Roman" w:hAnsi="Times New Roman"/>
          <w:lang w:val="ru-RU"/>
        </w:rPr>
        <w:t>:</w:t>
      </w:r>
      <w:r w:rsidRPr="003F6AAB">
        <w:rPr>
          <w:rFonts w:ascii="Times New Roman" w:hAnsi="Times New Roman"/>
          <w:lang w:val="ru-RU"/>
        </w:rPr>
        <w:t xml:space="preserve">  </w:t>
      </w:r>
      <w:r w:rsidR="003F6AAB">
        <w:rPr>
          <w:rFonts w:ascii="Times New Roman" w:hAnsi="Times New Roman"/>
          <w:lang w:val="ru-RU"/>
        </w:rPr>
        <w:t xml:space="preserve">   </w:t>
      </w:r>
      <w:r w:rsidR="00143E63">
        <w:rPr>
          <w:rFonts w:ascii="Times New Roman" w:hAnsi="Times New Roman"/>
          <w:lang w:val="ru-RU"/>
        </w:rPr>
        <w:t xml:space="preserve"> </w:t>
      </w:r>
      <w:r w:rsidR="00694F45">
        <w:rPr>
          <w:rFonts w:ascii="Times New Roman" w:hAnsi="Times New Roman"/>
          <w:lang w:val="ru-RU"/>
        </w:rPr>
        <w:t xml:space="preserve"> </w:t>
      </w:r>
      <w:r w:rsidR="007F0059">
        <w:rPr>
          <w:rFonts w:ascii="Times New Roman" w:hAnsi="Times New Roman"/>
          <w:lang w:val="ru-RU"/>
        </w:rPr>
        <w:t xml:space="preserve"> </w:t>
      </w:r>
      <w:r w:rsidR="00694F45">
        <w:rPr>
          <w:rFonts w:ascii="Times New Roman" w:hAnsi="Times New Roman"/>
          <w:lang w:val="ru-RU"/>
        </w:rPr>
        <w:t xml:space="preserve"> </w:t>
      </w:r>
      <w:r w:rsidR="00657BB6">
        <w:rPr>
          <w:rFonts w:ascii="Times New Roman" w:hAnsi="Times New Roman"/>
          <w:lang w:val="ru-RU"/>
        </w:rPr>
        <w:t xml:space="preserve">    </w:t>
      </w:r>
      <w:r w:rsidR="007D5398">
        <w:rPr>
          <w:rFonts w:ascii="Times New Roman" w:hAnsi="Times New Roman"/>
          <w:lang w:val="ru-RU"/>
        </w:rPr>
        <w:t xml:space="preserve">                         </w:t>
      </w:r>
      <w:r w:rsidR="00657BB6">
        <w:rPr>
          <w:rFonts w:ascii="Times New Roman" w:hAnsi="Times New Roman"/>
          <w:lang w:val="ru-RU"/>
        </w:rPr>
        <w:t>Н.П.</w:t>
      </w:r>
      <w:r w:rsidR="007D5398">
        <w:rPr>
          <w:rFonts w:ascii="Times New Roman" w:hAnsi="Times New Roman"/>
          <w:lang w:val="ru-RU"/>
        </w:rPr>
        <w:t xml:space="preserve"> </w:t>
      </w:r>
      <w:r w:rsidR="00657BB6">
        <w:rPr>
          <w:rFonts w:ascii="Times New Roman" w:hAnsi="Times New Roman"/>
          <w:lang w:val="ru-RU"/>
        </w:rPr>
        <w:t>Пихето-Новосельцева</w:t>
      </w:r>
    </w:p>
    <w:p w:rsidR="00432A78" w:rsidRPr="003F6AAB" w:rsidRDefault="00432A78" w:rsidP="00694F45">
      <w:pPr>
        <w:ind w:firstLine="567"/>
        <w:jc w:val="both"/>
        <w:rPr>
          <w:sz w:val="28"/>
        </w:rPr>
      </w:pPr>
    </w:p>
    <w:p w:rsidR="00432A78" w:rsidRDefault="00432A78">
      <w:pPr>
        <w:rPr>
          <w:sz w:val="28"/>
        </w:rPr>
      </w:pPr>
    </w:p>
    <w:p w:rsidR="00537C8F" w:rsidRDefault="00537C8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DE2E9B" w:rsidRDefault="00DE2E9B">
      <w:pPr>
        <w:rPr>
          <w:sz w:val="28"/>
        </w:rPr>
      </w:pPr>
    </w:p>
    <w:p w:rsidR="004C6638" w:rsidRDefault="004C6638">
      <w:pPr>
        <w:rPr>
          <w:sz w:val="28"/>
        </w:rPr>
      </w:pPr>
    </w:p>
    <w:p w:rsidR="006247AB" w:rsidRPr="00C6050C" w:rsidRDefault="006247AB" w:rsidP="006247AB">
      <w:pPr>
        <w:jc w:val="center"/>
        <w:rPr>
          <w:b/>
          <w:sz w:val="28"/>
          <w:szCs w:val="28"/>
        </w:rPr>
      </w:pPr>
      <w:r w:rsidRPr="00275A78">
        <w:rPr>
          <w:sz w:val="28"/>
          <w:szCs w:val="28"/>
        </w:rPr>
        <w:t xml:space="preserve">  </w:t>
      </w:r>
      <w:r w:rsidRPr="00C6050C">
        <w:rPr>
          <w:b/>
          <w:sz w:val="28"/>
          <w:szCs w:val="28"/>
        </w:rPr>
        <w:t>СПРАВКА</w:t>
      </w:r>
    </w:p>
    <w:p w:rsidR="006247AB" w:rsidRDefault="006247AB" w:rsidP="006247AB">
      <w:pPr>
        <w:jc w:val="center"/>
        <w:rPr>
          <w:b/>
          <w:sz w:val="28"/>
          <w:szCs w:val="28"/>
        </w:rPr>
      </w:pPr>
      <w:r w:rsidRPr="00C6050C">
        <w:rPr>
          <w:b/>
          <w:sz w:val="28"/>
          <w:szCs w:val="28"/>
        </w:rPr>
        <w:t>ОБ ИЗМЕНЕНИИ В БЮДЖЕТЕ ОЕКСКОГО МУНИЦИПАЛЬНОГО ОБРАЗОВАНИЯ НА 20</w:t>
      </w:r>
      <w:r>
        <w:rPr>
          <w:b/>
          <w:sz w:val="28"/>
          <w:szCs w:val="28"/>
        </w:rPr>
        <w:t>1</w:t>
      </w:r>
      <w:r w:rsidR="00156DEE">
        <w:rPr>
          <w:b/>
          <w:sz w:val="28"/>
          <w:szCs w:val="28"/>
        </w:rPr>
        <w:t>6</w:t>
      </w:r>
      <w:r w:rsidRPr="00C6050C">
        <w:rPr>
          <w:b/>
          <w:sz w:val="28"/>
          <w:szCs w:val="28"/>
        </w:rPr>
        <w:t xml:space="preserve"> ГОД.</w:t>
      </w:r>
    </w:p>
    <w:p w:rsidR="00616801" w:rsidRDefault="00616801" w:rsidP="006247AB">
      <w:pPr>
        <w:jc w:val="center"/>
        <w:rPr>
          <w:b/>
          <w:sz w:val="28"/>
          <w:szCs w:val="28"/>
        </w:rPr>
      </w:pPr>
    </w:p>
    <w:p w:rsidR="00616801" w:rsidRDefault="00616801" w:rsidP="006247AB">
      <w:pPr>
        <w:jc w:val="center"/>
        <w:rPr>
          <w:b/>
          <w:sz w:val="28"/>
          <w:szCs w:val="28"/>
        </w:rPr>
      </w:pPr>
    </w:p>
    <w:p w:rsidR="000D6CCE" w:rsidRPr="007356C5" w:rsidRDefault="000D6CCE" w:rsidP="000D6CCE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7356C5">
        <w:rPr>
          <w:sz w:val="28"/>
          <w:szCs w:val="28"/>
        </w:rPr>
        <w:t xml:space="preserve">На основании  изменений, внесенных в Закон Иркутской области от 23.12.2015 года 130-ОЗ  «Об областном бюджете на 2016 год" </w:t>
      </w:r>
      <w:proofErr w:type="spellStart"/>
      <w:r w:rsidRPr="007356C5">
        <w:rPr>
          <w:sz w:val="28"/>
          <w:szCs w:val="28"/>
        </w:rPr>
        <w:t>Оекскому</w:t>
      </w:r>
      <w:proofErr w:type="spellEnd"/>
      <w:r w:rsidRPr="007356C5">
        <w:rPr>
          <w:sz w:val="28"/>
          <w:szCs w:val="28"/>
        </w:rPr>
        <w:t xml:space="preserve"> </w:t>
      </w:r>
      <w:proofErr w:type="gramStart"/>
      <w:r w:rsidRPr="007356C5">
        <w:rPr>
          <w:sz w:val="28"/>
          <w:szCs w:val="28"/>
        </w:rPr>
        <w:t>муниципальному</w:t>
      </w:r>
      <w:proofErr w:type="gramEnd"/>
      <w:r w:rsidRPr="007356C5">
        <w:rPr>
          <w:sz w:val="28"/>
          <w:szCs w:val="28"/>
        </w:rPr>
        <w:t xml:space="preserve"> образования увеличена субсидия на выравнивание обесп</w:t>
      </w:r>
      <w:r w:rsidRPr="007356C5">
        <w:rPr>
          <w:sz w:val="28"/>
          <w:szCs w:val="28"/>
        </w:rPr>
        <w:t>е</w:t>
      </w:r>
      <w:r w:rsidRPr="007356C5">
        <w:rPr>
          <w:sz w:val="28"/>
          <w:szCs w:val="28"/>
        </w:rPr>
        <w:t>ченности муниципальных образований Иркутской области по реализации ими их отдельных расходных обязательств на 978,7 тысяч рублей, всего данная субсидия будет составлять 2 465,9 тысяч рублей. Доходная часть бюджета увеличится на  978,7  тысяч рублей  и составит 27 875,1 тысяч рублей.                                                                                                                  В расходную часть бюджета внесены следующие изменения:</w:t>
      </w:r>
    </w:p>
    <w:p w:rsidR="000D6CCE" w:rsidRDefault="000D6CCE" w:rsidP="000D6CCE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proofErr w:type="gramStart"/>
      <w:r w:rsidRPr="006E1369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выборами главы Оекского муниципального образования и в связи с недостаточностью финансовых средств были уменьшены расходы на заработную плату по разделам 0104</w:t>
      </w:r>
      <w:r w:rsidRPr="006E1369">
        <w:rPr>
          <w:sz w:val="28"/>
          <w:szCs w:val="28"/>
        </w:rPr>
        <w:t xml:space="preserve"> «Функционирование местных админ</w:t>
      </w:r>
      <w:r w:rsidRPr="006E1369">
        <w:rPr>
          <w:sz w:val="28"/>
          <w:szCs w:val="28"/>
        </w:rPr>
        <w:t>и</w:t>
      </w:r>
      <w:r w:rsidRPr="006E1369">
        <w:rPr>
          <w:sz w:val="28"/>
          <w:szCs w:val="28"/>
        </w:rPr>
        <w:t xml:space="preserve">страций» </w:t>
      </w:r>
      <w:r>
        <w:rPr>
          <w:sz w:val="28"/>
          <w:szCs w:val="28"/>
        </w:rPr>
        <w:t>и по разделу 0801 «Культура» по 500 тысяч рублей соответственно, и  на выборы главы было предусмотрено в бюджете по разделу 0107 «Обесп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проведение выборов и референдумов» 1 420, 9 тысяч рублей,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затраты</w:t>
      </w:r>
      <w:proofErr w:type="gramEnd"/>
      <w:r>
        <w:rPr>
          <w:sz w:val="28"/>
          <w:szCs w:val="28"/>
        </w:rPr>
        <w:t xml:space="preserve"> на выборы главы составили 1 164,4 тысяч рублей, разница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256,5 тысяч рублей была возвращена в бюджет, в связи с увеличением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шеуказанной субсидии восстанавливаются расходы по заработной плате по разделу 0104  </w:t>
      </w:r>
      <w:r w:rsidRPr="006E1369">
        <w:rPr>
          <w:sz w:val="28"/>
          <w:szCs w:val="28"/>
        </w:rPr>
        <w:t>«Функционирование местных администраций»</w:t>
      </w:r>
      <w:r>
        <w:rPr>
          <w:sz w:val="28"/>
          <w:szCs w:val="28"/>
        </w:rPr>
        <w:t xml:space="preserve"> в сумме 500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 рублей и по разделу 0801 «Культура» в сумме 478,7 тысяч рублей.</w:t>
      </w:r>
    </w:p>
    <w:p w:rsidR="000D6CCE" w:rsidRDefault="000D6CCE" w:rsidP="000D6CCE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Средства в от экономии расходов на выборы главы администрации направить в раздел 0104 </w:t>
      </w:r>
      <w:r w:rsidRPr="006E1369">
        <w:rPr>
          <w:sz w:val="28"/>
          <w:szCs w:val="28"/>
        </w:rPr>
        <w:t xml:space="preserve"> «Функционирование местных администраций»</w:t>
      </w:r>
      <w:r>
        <w:rPr>
          <w:sz w:val="28"/>
          <w:szCs w:val="28"/>
        </w:rPr>
        <w:t xml:space="preserve">  в сумме 105 тысяч рублей (100 тысяч рублей на вид расходов 244 (Прочая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купка товаров, работ и услуг для обеспечения государственных (муниципал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ных) услуг), 5 тысяч рублей на вид расходов 853 (уплата иных платежей),  в  раздел 0801 «Культура» в сумме 121,5 тысяч рублей (106 тысяч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рублей на вид расходов 244 (Прочая закупка товаров, работ и услуг для обеспечения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(муниципальных) услуг),  15,5  тысяч рублей на вид расходов 853 (уплата иных платежей)) и 30 тысяч рублей в раздел 0412 «Другие вопросы в области национальной экономики» на вид расходов 244 (Прочая закупка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ров, работ и услуг для обеспечения государственных (муниципальных) услуг).</w:t>
      </w:r>
      <w:proofErr w:type="gramEnd"/>
    </w:p>
    <w:p w:rsidR="000D6CCE" w:rsidRPr="008407FA" w:rsidRDefault="000D6CCE" w:rsidP="000D6CC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40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407FA">
        <w:rPr>
          <w:sz w:val="28"/>
          <w:szCs w:val="28"/>
        </w:rPr>
        <w:t xml:space="preserve">Всего расходная часть бюджета увеличивается на </w:t>
      </w:r>
      <w:r>
        <w:rPr>
          <w:sz w:val="28"/>
          <w:szCs w:val="28"/>
        </w:rPr>
        <w:t>978,7</w:t>
      </w:r>
      <w:r w:rsidRPr="008407FA">
        <w:rPr>
          <w:sz w:val="28"/>
          <w:szCs w:val="28"/>
        </w:rPr>
        <w:t xml:space="preserve">  тысяч рублей </w:t>
      </w:r>
      <w:r>
        <w:rPr>
          <w:sz w:val="28"/>
          <w:szCs w:val="28"/>
        </w:rPr>
        <w:t xml:space="preserve"> </w:t>
      </w:r>
      <w:r w:rsidRPr="008407FA">
        <w:rPr>
          <w:sz w:val="28"/>
          <w:szCs w:val="28"/>
        </w:rPr>
        <w:t>и составит  2</w:t>
      </w:r>
      <w:r>
        <w:rPr>
          <w:sz w:val="28"/>
          <w:szCs w:val="28"/>
        </w:rPr>
        <w:t>9</w:t>
      </w:r>
      <w:r w:rsidRPr="008407FA">
        <w:rPr>
          <w:sz w:val="28"/>
          <w:szCs w:val="28"/>
        </w:rPr>
        <w:t> 4</w:t>
      </w:r>
      <w:r>
        <w:rPr>
          <w:sz w:val="28"/>
          <w:szCs w:val="28"/>
        </w:rPr>
        <w:t>67</w:t>
      </w:r>
      <w:r w:rsidRPr="008407FA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8407FA">
        <w:rPr>
          <w:sz w:val="28"/>
          <w:szCs w:val="28"/>
        </w:rPr>
        <w:t xml:space="preserve"> тысяч рублей.</w:t>
      </w:r>
    </w:p>
    <w:p w:rsidR="009A1ADF" w:rsidRDefault="009A1ADF" w:rsidP="009A1ADF">
      <w:pPr>
        <w:pStyle w:val="ab"/>
        <w:ind w:left="284"/>
        <w:rPr>
          <w:sz w:val="28"/>
          <w:szCs w:val="28"/>
        </w:rPr>
      </w:pPr>
    </w:p>
    <w:p w:rsidR="009A1ADF" w:rsidRPr="00A9584E" w:rsidRDefault="009A1ADF" w:rsidP="009A1ADF">
      <w:pPr>
        <w:pStyle w:val="ab"/>
        <w:ind w:left="284"/>
        <w:rPr>
          <w:sz w:val="28"/>
          <w:szCs w:val="28"/>
        </w:rPr>
      </w:pPr>
    </w:p>
    <w:p w:rsidR="00616801" w:rsidRDefault="00616801" w:rsidP="006247AB">
      <w:pPr>
        <w:jc w:val="center"/>
        <w:rPr>
          <w:b/>
          <w:sz w:val="28"/>
          <w:szCs w:val="28"/>
        </w:rPr>
      </w:pPr>
    </w:p>
    <w:p w:rsidR="00616801" w:rsidRPr="00C6050C" w:rsidRDefault="00616801" w:rsidP="006247AB">
      <w:pPr>
        <w:jc w:val="center"/>
        <w:rPr>
          <w:b/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финансово-экономического</w:t>
      </w:r>
      <w:proofErr w:type="gramEnd"/>
    </w:p>
    <w:p w:rsidR="00935B2C" w:rsidRDefault="00BF1F3E" w:rsidP="00BF1F3E">
      <w:pPr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 Оекского МО:                                   </w:t>
      </w:r>
      <w:r w:rsidR="007D5398">
        <w:rPr>
          <w:sz w:val="28"/>
          <w:szCs w:val="28"/>
        </w:rPr>
        <w:t xml:space="preserve">       </w:t>
      </w:r>
      <w:r>
        <w:rPr>
          <w:sz w:val="28"/>
          <w:szCs w:val="28"/>
        </w:rPr>
        <w:t>Л.А.Степанова</w:t>
      </w:r>
    </w:p>
    <w:p w:rsidR="00935B2C" w:rsidRDefault="00935B2C" w:rsidP="00BF1F3E">
      <w:pPr>
        <w:rPr>
          <w:sz w:val="28"/>
          <w:szCs w:val="28"/>
        </w:rPr>
      </w:pPr>
    </w:p>
    <w:p w:rsidR="00935B2C" w:rsidRDefault="00935B2C" w:rsidP="00BF1F3E">
      <w:pPr>
        <w:rPr>
          <w:sz w:val="28"/>
          <w:szCs w:val="28"/>
        </w:rPr>
      </w:pPr>
    </w:p>
    <w:p w:rsidR="00935B2C" w:rsidRDefault="00935B2C" w:rsidP="00935B2C">
      <w:pPr>
        <w:rPr>
          <w:b/>
          <w:bCs/>
        </w:rPr>
      </w:pPr>
    </w:p>
    <w:p w:rsidR="00935B2C" w:rsidRDefault="00935B2C" w:rsidP="00935B2C">
      <w:pPr>
        <w:rPr>
          <w:b/>
          <w:bCs/>
        </w:rPr>
      </w:pPr>
    </w:p>
    <w:p w:rsidR="00935B2C" w:rsidRPr="00935B2C" w:rsidRDefault="00935B2C" w:rsidP="00935B2C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lastRenderedPageBreak/>
        <w:t>Приложение №1</w:t>
      </w:r>
    </w:p>
    <w:p w:rsidR="00935B2C" w:rsidRPr="00935B2C" w:rsidRDefault="00935B2C" w:rsidP="00935B2C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>к решению Думы Оекского МО</w:t>
      </w:r>
    </w:p>
    <w:p w:rsidR="00935B2C" w:rsidRDefault="00935B2C" w:rsidP="00935B2C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 xml:space="preserve">"О внесении изменений и дополнений </w:t>
      </w:r>
    </w:p>
    <w:p w:rsidR="00935B2C" w:rsidRPr="00935B2C" w:rsidRDefault="00935B2C" w:rsidP="00935B2C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>в решение Думы  "О бюджете Оекск</w:t>
      </w:r>
      <w:r w:rsidRPr="00935B2C">
        <w:rPr>
          <w:bCs/>
          <w:sz w:val="24"/>
          <w:szCs w:val="24"/>
        </w:rPr>
        <w:t>о</w:t>
      </w:r>
      <w:r w:rsidRPr="00935B2C">
        <w:rPr>
          <w:bCs/>
          <w:sz w:val="24"/>
          <w:szCs w:val="24"/>
        </w:rPr>
        <w:t>го МО на 2016 год"</w:t>
      </w:r>
    </w:p>
    <w:p w:rsidR="00935B2C" w:rsidRDefault="00935B2C" w:rsidP="00935B2C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>от 24.06.2016 № 43-34</w:t>
      </w:r>
      <w:proofErr w:type="gramStart"/>
      <w:r w:rsidRPr="00935B2C">
        <w:rPr>
          <w:bCs/>
          <w:sz w:val="24"/>
          <w:szCs w:val="24"/>
        </w:rPr>
        <w:t xml:space="preserve"> Д</w:t>
      </w:r>
      <w:proofErr w:type="gramEnd"/>
      <w:r w:rsidRPr="00935B2C">
        <w:rPr>
          <w:bCs/>
          <w:sz w:val="24"/>
          <w:szCs w:val="24"/>
        </w:rPr>
        <w:t>/</w:t>
      </w:r>
      <w:proofErr w:type="spellStart"/>
      <w:r w:rsidRPr="00935B2C">
        <w:rPr>
          <w:bCs/>
          <w:sz w:val="24"/>
          <w:szCs w:val="24"/>
        </w:rPr>
        <w:t>сп</w:t>
      </w:r>
      <w:proofErr w:type="spellEnd"/>
    </w:p>
    <w:p w:rsidR="00935B2C" w:rsidRPr="00935B2C" w:rsidRDefault="00935B2C" w:rsidP="00935B2C">
      <w:pPr>
        <w:jc w:val="right"/>
        <w:rPr>
          <w:bCs/>
          <w:sz w:val="24"/>
          <w:szCs w:val="24"/>
        </w:rPr>
      </w:pPr>
    </w:p>
    <w:p w:rsidR="00935B2C" w:rsidRPr="00935B2C" w:rsidRDefault="00935B2C" w:rsidP="00935B2C">
      <w:pPr>
        <w:jc w:val="center"/>
        <w:rPr>
          <w:b/>
          <w:bCs/>
          <w:sz w:val="24"/>
          <w:szCs w:val="24"/>
        </w:rPr>
      </w:pPr>
      <w:r w:rsidRPr="00935B2C">
        <w:rPr>
          <w:b/>
          <w:bCs/>
          <w:sz w:val="24"/>
          <w:szCs w:val="24"/>
        </w:rPr>
        <w:t>ПРОГНОЗИРУЕМЫЕ ДОХОДЫ БЮДЖЕТА</w:t>
      </w:r>
    </w:p>
    <w:p w:rsidR="00935B2C" w:rsidRPr="00935B2C" w:rsidRDefault="00935B2C" w:rsidP="00935B2C">
      <w:pPr>
        <w:jc w:val="center"/>
        <w:rPr>
          <w:b/>
          <w:bCs/>
          <w:sz w:val="24"/>
          <w:szCs w:val="24"/>
        </w:rPr>
      </w:pPr>
      <w:r w:rsidRPr="00935B2C">
        <w:rPr>
          <w:b/>
          <w:bCs/>
          <w:sz w:val="24"/>
          <w:szCs w:val="24"/>
        </w:rPr>
        <w:t>ОЕКСКОГО МУНИЦИПАЛЬНОГО ОБРАЗОВ</w:t>
      </w:r>
      <w:r w:rsidRPr="00935B2C">
        <w:rPr>
          <w:b/>
          <w:bCs/>
          <w:sz w:val="24"/>
          <w:szCs w:val="24"/>
        </w:rPr>
        <w:t>А</w:t>
      </w:r>
      <w:r w:rsidRPr="00935B2C">
        <w:rPr>
          <w:b/>
          <w:bCs/>
          <w:sz w:val="24"/>
          <w:szCs w:val="24"/>
        </w:rPr>
        <w:t>НИЯ</w:t>
      </w:r>
    </w:p>
    <w:p w:rsidR="00935B2C" w:rsidRPr="00935B2C" w:rsidRDefault="00935B2C" w:rsidP="00935B2C">
      <w:pPr>
        <w:jc w:val="center"/>
        <w:rPr>
          <w:b/>
          <w:sz w:val="24"/>
          <w:szCs w:val="24"/>
        </w:rPr>
      </w:pPr>
      <w:r w:rsidRPr="00935B2C">
        <w:rPr>
          <w:b/>
          <w:bCs/>
          <w:sz w:val="24"/>
          <w:szCs w:val="24"/>
        </w:rPr>
        <w:t>на 2016 год</w:t>
      </w:r>
    </w:p>
    <w:p w:rsidR="00935B2C" w:rsidRPr="00935B2C" w:rsidRDefault="00935B2C" w:rsidP="00935B2C">
      <w:pPr>
        <w:jc w:val="right"/>
        <w:rPr>
          <w:sz w:val="24"/>
          <w:szCs w:val="24"/>
        </w:rPr>
      </w:pPr>
    </w:p>
    <w:tbl>
      <w:tblPr>
        <w:tblW w:w="9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8"/>
        <w:gridCol w:w="2650"/>
        <w:gridCol w:w="1091"/>
      </w:tblGrid>
      <w:tr w:rsidR="00935B2C" w:rsidRPr="00935B2C" w:rsidTr="00935B2C">
        <w:trPr>
          <w:trHeight w:val="510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Наименование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Код БК</w:t>
            </w:r>
          </w:p>
        </w:tc>
        <w:tc>
          <w:tcPr>
            <w:tcW w:w="1091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Сумма (</w:t>
            </w:r>
            <w:proofErr w:type="spellStart"/>
            <w:r w:rsidRPr="00935B2C">
              <w:rPr>
                <w:b/>
                <w:bCs/>
              </w:rPr>
              <w:t>тыс</w:t>
            </w:r>
            <w:proofErr w:type="gramStart"/>
            <w:r w:rsidRPr="00935B2C">
              <w:rPr>
                <w:b/>
                <w:bCs/>
              </w:rPr>
              <w:t>.р</w:t>
            </w:r>
            <w:proofErr w:type="gramEnd"/>
            <w:r w:rsidRPr="00935B2C">
              <w:rPr>
                <w:b/>
                <w:bCs/>
              </w:rPr>
              <w:t>уб</w:t>
            </w:r>
            <w:proofErr w:type="spellEnd"/>
            <w:r w:rsidRPr="00935B2C">
              <w:rPr>
                <w:b/>
                <w:bCs/>
              </w:rPr>
              <w:t>)</w:t>
            </w:r>
          </w:p>
        </w:tc>
      </w:tr>
      <w:tr w:rsidR="00935B2C" w:rsidRPr="00935B2C" w:rsidTr="00935B2C">
        <w:trPr>
          <w:trHeight w:val="105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091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</w:tr>
      <w:tr w:rsidR="00935B2C" w:rsidRPr="00935B2C" w:rsidTr="00935B2C">
        <w:trPr>
          <w:trHeight w:val="360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000 1 00 00000 00 0000 000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16622,5</w:t>
            </w:r>
          </w:p>
        </w:tc>
      </w:tr>
      <w:tr w:rsidR="00935B2C" w:rsidRPr="00935B2C" w:rsidTr="00935B2C">
        <w:trPr>
          <w:trHeight w:val="360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8081,5</w:t>
            </w:r>
          </w:p>
        </w:tc>
      </w:tr>
      <w:tr w:rsidR="00935B2C" w:rsidRPr="00935B2C" w:rsidTr="00935B2C">
        <w:trPr>
          <w:trHeight w:val="390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 xml:space="preserve">Налог на доходы физических лиц 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000 1 01 02000 01 0000 110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8081,5</w:t>
            </w:r>
          </w:p>
        </w:tc>
      </w:tr>
      <w:tr w:rsidR="00935B2C" w:rsidRPr="00935B2C" w:rsidTr="00935B2C">
        <w:trPr>
          <w:trHeight w:val="130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</w:t>
            </w:r>
            <w:r w:rsidRPr="00935B2C">
              <w:t>в</w:t>
            </w:r>
            <w:r w:rsidRPr="00935B2C">
              <w:t>ляются в соответствии со статьями 227, 227</w:t>
            </w:r>
            <w:r w:rsidRPr="00935B2C">
              <w:rPr>
                <w:rFonts w:ascii="Arial" w:hAnsi="Arial" w:cs="Arial"/>
              </w:rPr>
              <w:t>¹</w:t>
            </w:r>
            <w:r w:rsidRPr="00935B2C">
              <w:t xml:space="preserve"> и 228  Налог</w:t>
            </w:r>
            <w:r w:rsidRPr="00935B2C">
              <w:t>о</w:t>
            </w:r>
            <w:r w:rsidRPr="00935B2C">
              <w:t>вого кодекса Российской Федерации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000 1 01 02010 01 0000 110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8071,4</w:t>
            </w:r>
          </w:p>
        </w:tc>
      </w:tr>
      <w:tr w:rsidR="00935B2C" w:rsidRPr="00935B2C" w:rsidTr="00935B2C">
        <w:trPr>
          <w:trHeight w:val="213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Налог на доходы физических лиц с доходов, полученных от осуществления деятельности физическими лицами, зарег</w:t>
            </w:r>
            <w:r w:rsidRPr="00935B2C">
              <w:t>и</w:t>
            </w:r>
            <w:r w:rsidRPr="00935B2C">
              <w:t>стрированными в качестве индивидуальных предпринимат</w:t>
            </w:r>
            <w:r w:rsidRPr="00935B2C">
              <w:t>е</w:t>
            </w:r>
            <w:r w:rsidRPr="00935B2C">
              <w:t>лей, нотариусов, занимающихся частной практикой, адвок</w:t>
            </w:r>
            <w:r w:rsidRPr="00935B2C">
              <w:t>а</w:t>
            </w:r>
            <w:r w:rsidRPr="00935B2C">
              <w:t>тов, учредивших адвокатские кабинеты и других лиц, зан</w:t>
            </w:r>
            <w:r w:rsidRPr="00935B2C">
              <w:t>и</w:t>
            </w:r>
            <w:r w:rsidRPr="00935B2C">
              <w:t>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000 1 01 02020 01 0000 110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7,0</w:t>
            </w:r>
          </w:p>
        </w:tc>
      </w:tr>
      <w:tr w:rsidR="00935B2C" w:rsidRPr="00935B2C" w:rsidTr="00935B2C">
        <w:trPr>
          <w:trHeight w:val="79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Налог на доходы физических лиц с доходов,  полученных физическими лицами в соответствии со статьей 228  Налог</w:t>
            </w:r>
            <w:r w:rsidRPr="00935B2C">
              <w:t>о</w:t>
            </w:r>
            <w:r w:rsidRPr="00935B2C">
              <w:t>вого кодекса Российской Федерации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000 1 01 02030 01 0000 110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3,1</w:t>
            </w:r>
          </w:p>
        </w:tc>
      </w:tr>
      <w:tr w:rsidR="00935B2C" w:rsidRPr="00935B2C" w:rsidTr="00935B2C">
        <w:trPr>
          <w:trHeight w:val="79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НАЛОГИ НА ТОВАРЫ (РАБОТЫ, УСЛУГИ), РЕАЛИЗУ</w:t>
            </w:r>
            <w:r w:rsidRPr="00935B2C">
              <w:rPr>
                <w:b/>
                <w:bCs/>
                <w:sz w:val="18"/>
                <w:szCs w:val="18"/>
              </w:rPr>
              <w:t>Е</w:t>
            </w:r>
            <w:r w:rsidRPr="00935B2C">
              <w:rPr>
                <w:b/>
                <w:bCs/>
                <w:sz w:val="18"/>
                <w:szCs w:val="18"/>
              </w:rPr>
              <w:t>МЫЕ НА ТЕРРИТОРИИ РОССИЙСКОЙ ФЕДЕРАЦИИ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1656,0</w:t>
            </w:r>
          </w:p>
        </w:tc>
      </w:tr>
      <w:tr w:rsidR="00935B2C" w:rsidRPr="00935B2C" w:rsidTr="00935B2C">
        <w:trPr>
          <w:trHeight w:val="51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Акцизы по подакцизным товарам (продукции), производ</w:t>
            </w:r>
            <w:r w:rsidRPr="00935B2C">
              <w:rPr>
                <w:b/>
                <w:bCs/>
                <w:i/>
                <w:iCs/>
              </w:rPr>
              <w:t>и</w:t>
            </w:r>
            <w:r w:rsidRPr="00935B2C">
              <w:rPr>
                <w:b/>
                <w:bCs/>
                <w:i/>
                <w:iCs/>
              </w:rPr>
              <w:t xml:space="preserve">мым на территории Российской Федерации 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000 1 03 02000 01 0000 110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1656,0</w:t>
            </w:r>
          </w:p>
        </w:tc>
      </w:tr>
      <w:tr w:rsidR="00935B2C" w:rsidRPr="00935B2C" w:rsidTr="00935B2C">
        <w:trPr>
          <w:trHeight w:val="132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Доходы от уплаты акцизов на дизельное топливо, подлеж</w:t>
            </w:r>
            <w:r w:rsidRPr="00935B2C">
              <w:t>а</w:t>
            </w:r>
            <w:r w:rsidRPr="00935B2C">
              <w:t>щие распределению между бюджетами субъектов Росси</w:t>
            </w:r>
            <w:r w:rsidRPr="00935B2C">
              <w:t>й</w:t>
            </w:r>
            <w:r w:rsidRPr="00935B2C">
              <w:t>ской Федерации и местными бюджетами с учетом устано</w:t>
            </w:r>
            <w:r w:rsidRPr="00935B2C">
              <w:t>в</w:t>
            </w:r>
            <w:r w:rsidRPr="00935B2C">
              <w:t>ленных дифференцированных нормативов отчислений в м</w:t>
            </w:r>
            <w:r w:rsidRPr="00935B2C">
              <w:t>е</w:t>
            </w:r>
            <w:r w:rsidRPr="00935B2C">
              <w:t>стные бюджеты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000 1 03 02230 01 0000 110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644,0</w:t>
            </w:r>
          </w:p>
        </w:tc>
      </w:tr>
      <w:tr w:rsidR="00935B2C" w:rsidRPr="00935B2C" w:rsidTr="00935B2C">
        <w:trPr>
          <w:trHeight w:val="157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Доходы от уплаты акцизов на моторные масла для дизел</w:t>
            </w:r>
            <w:r w:rsidRPr="00935B2C">
              <w:t>ь</w:t>
            </w:r>
            <w:r w:rsidRPr="00935B2C">
              <w:t>ных и (или) карбюраторных (</w:t>
            </w:r>
            <w:proofErr w:type="spellStart"/>
            <w:r w:rsidRPr="00935B2C">
              <w:t>инжекторных</w:t>
            </w:r>
            <w:proofErr w:type="spellEnd"/>
            <w:r w:rsidRPr="00935B2C">
              <w:t>) двигателей, по</w:t>
            </w:r>
            <w:r w:rsidRPr="00935B2C">
              <w:t>д</w:t>
            </w:r>
            <w:r w:rsidRPr="00935B2C">
              <w:t>лежащие распределению между бюджетами субъектов Ро</w:t>
            </w:r>
            <w:r w:rsidRPr="00935B2C">
              <w:t>с</w:t>
            </w:r>
            <w:r w:rsidRPr="00935B2C">
              <w:t>сийской Федерации и местными бюджетами с учетом уст</w:t>
            </w:r>
            <w:r w:rsidRPr="00935B2C">
              <w:t>а</w:t>
            </w:r>
            <w:r w:rsidRPr="00935B2C">
              <w:t>новленных дифференцированных нормативов отчислений в местные бюджеты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000 1 03 02240 01 0000 110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13,0</w:t>
            </w:r>
          </w:p>
        </w:tc>
      </w:tr>
      <w:tr w:rsidR="00935B2C" w:rsidRPr="00935B2C" w:rsidTr="00935B2C">
        <w:trPr>
          <w:trHeight w:val="126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Доходы от уплаты акцизов на автомобильный бензин, по</w:t>
            </w:r>
            <w:r w:rsidRPr="00935B2C">
              <w:t>д</w:t>
            </w:r>
            <w:r w:rsidRPr="00935B2C">
              <w:t>лежащие распределению между бюджетами субъектов Ро</w:t>
            </w:r>
            <w:r w:rsidRPr="00935B2C">
              <w:t>с</w:t>
            </w:r>
            <w:r w:rsidRPr="00935B2C">
              <w:t>сийской Федерации и местными бюджетами с учетом уст</w:t>
            </w:r>
            <w:r w:rsidRPr="00935B2C">
              <w:t>а</w:t>
            </w:r>
            <w:r w:rsidRPr="00935B2C">
              <w:t>новленных дифференцированных нормативов отчислений в местные бюджеты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000 1 03 02250 01 0000 110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995,0</w:t>
            </w:r>
          </w:p>
        </w:tc>
      </w:tr>
      <w:tr w:rsidR="00935B2C" w:rsidRPr="00935B2C" w:rsidTr="00935B2C">
        <w:trPr>
          <w:trHeight w:val="1365"/>
        </w:trPr>
        <w:tc>
          <w:tcPr>
            <w:tcW w:w="5488" w:type="dxa"/>
            <w:shd w:val="clear" w:color="auto" w:fill="auto"/>
            <w:hideMark/>
          </w:tcPr>
          <w:p w:rsidR="00935B2C" w:rsidRPr="00935B2C" w:rsidRDefault="00935B2C" w:rsidP="00935B2C">
            <w:r w:rsidRPr="00935B2C">
              <w:lastRenderedPageBreak/>
              <w:t>Доходы от уплаты акцизов на прямогонный бензин, подл</w:t>
            </w:r>
            <w:r w:rsidRPr="00935B2C">
              <w:t>е</w:t>
            </w:r>
            <w:r w:rsidRPr="00935B2C">
              <w:t>жащие распределению между бюджетами субъектов Росси</w:t>
            </w:r>
            <w:r w:rsidRPr="00935B2C">
              <w:t>й</w:t>
            </w:r>
            <w:r w:rsidRPr="00935B2C">
              <w:t>ской Федерации и местными бюджетами с учетом устано</w:t>
            </w:r>
            <w:r w:rsidRPr="00935B2C">
              <w:t>в</w:t>
            </w:r>
            <w:r w:rsidRPr="00935B2C">
              <w:t>ленных дифференцированных нормативов отчислений в м</w:t>
            </w:r>
            <w:r w:rsidRPr="00935B2C">
              <w:t>е</w:t>
            </w:r>
            <w:r w:rsidRPr="00935B2C">
              <w:t>стные бюджеты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000 1 03 02260 01 0000 110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4,0</w:t>
            </w:r>
          </w:p>
        </w:tc>
      </w:tr>
      <w:tr w:rsidR="00935B2C" w:rsidRPr="00935B2C" w:rsidTr="00935B2C">
        <w:trPr>
          <w:trHeight w:val="33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14,0</w:t>
            </w:r>
          </w:p>
        </w:tc>
      </w:tr>
      <w:tr w:rsidR="00935B2C" w:rsidRPr="00935B2C" w:rsidTr="00935B2C">
        <w:trPr>
          <w:trHeight w:val="28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Единый сельскохозяйственный налог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000 1 05 03010 01 0000 110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14,0</w:t>
            </w:r>
          </w:p>
        </w:tc>
      </w:tr>
      <w:tr w:rsidR="00935B2C" w:rsidRPr="00935B2C" w:rsidTr="00935B2C">
        <w:trPr>
          <w:trHeight w:val="345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6340,0</w:t>
            </w:r>
          </w:p>
        </w:tc>
      </w:tr>
      <w:tr w:rsidR="00935B2C" w:rsidRPr="00935B2C" w:rsidTr="00935B2C">
        <w:trPr>
          <w:trHeight w:val="345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000 1 06 01000 00 0000 110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550,0</w:t>
            </w:r>
          </w:p>
        </w:tc>
      </w:tr>
      <w:tr w:rsidR="00935B2C" w:rsidRPr="00935B2C" w:rsidTr="00935B2C">
        <w:trPr>
          <w:trHeight w:val="81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935B2C">
              <w:t>налогооблажения</w:t>
            </w:r>
            <w:proofErr w:type="spellEnd"/>
            <w:r w:rsidRPr="00935B2C">
              <w:t>, расположенным в границах сельских  поселений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000 1 06 01030 10 0000 110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550,0</w:t>
            </w:r>
          </w:p>
        </w:tc>
      </w:tr>
      <w:tr w:rsidR="00935B2C" w:rsidRPr="00935B2C" w:rsidTr="00935B2C">
        <w:trPr>
          <w:trHeight w:val="300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000 1 06 06000 00 0000 110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5790,0</w:t>
            </w:r>
          </w:p>
        </w:tc>
      </w:tr>
      <w:tr w:rsidR="00935B2C" w:rsidRPr="00935B2C" w:rsidTr="00935B2C">
        <w:trPr>
          <w:trHeight w:val="300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Земельный налог с организаций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000 1 06 06030 00 0000 110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2757,0</w:t>
            </w:r>
          </w:p>
        </w:tc>
      </w:tr>
      <w:tr w:rsidR="00935B2C" w:rsidRPr="00935B2C" w:rsidTr="00935B2C">
        <w:trPr>
          <w:trHeight w:val="60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000 1 06 06033 10 0000 110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2757,0</w:t>
            </w:r>
          </w:p>
        </w:tc>
      </w:tr>
      <w:tr w:rsidR="00935B2C" w:rsidRPr="00935B2C" w:rsidTr="00935B2C">
        <w:trPr>
          <w:trHeight w:val="31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Земельный налог с физических лиц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000 1 06 06040 00 0000 110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3033,0</w:t>
            </w:r>
          </w:p>
        </w:tc>
      </w:tr>
      <w:tr w:rsidR="00935B2C" w:rsidRPr="00935B2C" w:rsidTr="00935B2C">
        <w:trPr>
          <w:trHeight w:val="63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000 1 06 06043 10 0000 110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3033,0</w:t>
            </w:r>
          </w:p>
        </w:tc>
      </w:tr>
      <w:tr w:rsidR="00935B2C" w:rsidRPr="00935B2C" w:rsidTr="00935B2C">
        <w:trPr>
          <w:trHeight w:val="405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135,0</w:t>
            </w:r>
          </w:p>
        </w:tc>
      </w:tr>
      <w:tr w:rsidR="00935B2C" w:rsidRPr="00935B2C" w:rsidTr="00935B2C">
        <w:trPr>
          <w:trHeight w:val="81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Государственная пошлина за совершение нотариальных де</w:t>
            </w:r>
            <w:r w:rsidRPr="00935B2C">
              <w:t>й</w:t>
            </w:r>
            <w:r w:rsidRPr="00935B2C">
              <w:t>ствий (за исключением действий, совершаемых консульск</w:t>
            </w:r>
            <w:r w:rsidRPr="00935B2C">
              <w:t>и</w:t>
            </w:r>
            <w:r w:rsidRPr="00935B2C">
              <w:t>ми учреждениями Российской Федерации)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000 1 08 04000 01 0000 110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135,0</w:t>
            </w:r>
          </w:p>
        </w:tc>
      </w:tr>
      <w:tr w:rsidR="00935B2C" w:rsidRPr="00935B2C" w:rsidTr="00935B2C">
        <w:trPr>
          <w:trHeight w:val="127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Государственная пошлина за совершение нотариальных де</w:t>
            </w:r>
            <w:r w:rsidRPr="00935B2C">
              <w:t>й</w:t>
            </w:r>
            <w:r w:rsidRPr="00935B2C">
              <w:t>ствий должностными лицами органов местного самоупра</w:t>
            </w:r>
            <w:r w:rsidRPr="00935B2C">
              <w:t>в</w:t>
            </w:r>
            <w:r w:rsidRPr="00935B2C">
              <w:t>ления, уполномоченными в соответствии с законодательн</w:t>
            </w:r>
            <w:r w:rsidRPr="00935B2C">
              <w:t>ы</w:t>
            </w:r>
            <w:r w:rsidRPr="00935B2C">
              <w:t>ми актами Российской Федерации на совершение нотариал</w:t>
            </w:r>
            <w:r w:rsidRPr="00935B2C">
              <w:t>ь</w:t>
            </w:r>
            <w:r w:rsidRPr="00935B2C">
              <w:t>ных действий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000 1 08 04020 01 1000 110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135,0</w:t>
            </w:r>
          </w:p>
        </w:tc>
      </w:tr>
      <w:tr w:rsidR="00935B2C" w:rsidRPr="00935B2C" w:rsidTr="00935B2C">
        <w:trPr>
          <w:trHeight w:val="81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ДОХОДЫ ОТ ИСПОЛЬЗОВАНИЯ ИМУЩЕСТВА, НАХОД</w:t>
            </w:r>
            <w:r w:rsidRPr="00935B2C">
              <w:rPr>
                <w:b/>
                <w:bCs/>
                <w:sz w:val="18"/>
                <w:szCs w:val="18"/>
              </w:rPr>
              <w:t>Я</w:t>
            </w:r>
            <w:r w:rsidRPr="00935B2C">
              <w:rPr>
                <w:b/>
                <w:bCs/>
                <w:sz w:val="18"/>
                <w:szCs w:val="18"/>
              </w:rPr>
              <w:t>ЩЕГОСЯ В ГОСУДАРСТВЕННОЙ И МУНИЦИПАЛЬНОЙ СОБСТВЕННОСТИ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286,0</w:t>
            </w:r>
          </w:p>
        </w:tc>
      </w:tr>
      <w:tr w:rsidR="00935B2C" w:rsidRPr="00935B2C" w:rsidTr="00935B2C">
        <w:trPr>
          <w:trHeight w:val="165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Прочие доходы от использования имущества и прав, нах</w:t>
            </w:r>
            <w:r w:rsidRPr="00935B2C">
              <w:t>о</w:t>
            </w:r>
            <w:r w:rsidRPr="00935B2C">
              <w:t>дящихся в государственной и муниципальной собственности (за исключением имущества бюджетных и автономных у</w:t>
            </w:r>
            <w:r w:rsidRPr="00935B2C">
              <w:t>ч</w:t>
            </w:r>
            <w:r w:rsidRPr="00935B2C">
              <w:t>реждений, а также имущества государственных и муниц</w:t>
            </w:r>
            <w:r w:rsidRPr="00935B2C">
              <w:t>и</w:t>
            </w:r>
            <w:r w:rsidRPr="00935B2C">
              <w:t>пальных унитарных предприятий, в том числе казенных)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000 1 11 09000 00 0000 120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286,0</w:t>
            </w:r>
          </w:p>
        </w:tc>
      </w:tr>
      <w:tr w:rsidR="00935B2C" w:rsidRPr="00935B2C" w:rsidTr="00935B2C">
        <w:trPr>
          <w:trHeight w:val="148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Прочие поступления от использования имущества, наход</w:t>
            </w:r>
            <w:r w:rsidRPr="00935B2C">
              <w:t>я</w:t>
            </w:r>
            <w:r w:rsidRPr="00935B2C">
              <w:t>щегося в государственной и муниципальной собственности (за исключением имущества бюджетных и автономных у</w:t>
            </w:r>
            <w:r w:rsidRPr="00935B2C">
              <w:t>ч</w:t>
            </w:r>
            <w:r w:rsidRPr="00935B2C">
              <w:t>реждений, а также имущества государственных и муниц</w:t>
            </w:r>
            <w:r w:rsidRPr="00935B2C">
              <w:t>и</w:t>
            </w:r>
            <w:r w:rsidRPr="00935B2C">
              <w:t>пальных унитарных предприятий, в том числе казенных)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000 1 11 09040 00 0000 120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286,0</w:t>
            </w:r>
          </w:p>
        </w:tc>
      </w:tr>
      <w:tr w:rsidR="00935B2C" w:rsidRPr="00935B2C" w:rsidTr="00935B2C">
        <w:trPr>
          <w:trHeight w:val="154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Прочие поступления от использования имущества, наход</w:t>
            </w:r>
            <w:r w:rsidRPr="00935B2C">
              <w:t>я</w:t>
            </w:r>
            <w:r w:rsidRPr="00935B2C">
              <w:t>щегося в собственности сельских поселений (за исключен</w:t>
            </w:r>
            <w:r w:rsidRPr="00935B2C">
              <w:t>и</w:t>
            </w:r>
            <w:r w:rsidRPr="00935B2C">
              <w:t>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000 1 11 09045 10 0000 120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286,0</w:t>
            </w:r>
          </w:p>
        </w:tc>
      </w:tr>
      <w:tr w:rsidR="00935B2C" w:rsidRPr="00935B2C" w:rsidTr="00935B2C">
        <w:trPr>
          <w:trHeight w:val="54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110,0</w:t>
            </w:r>
          </w:p>
        </w:tc>
      </w:tr>
      <w:tr w:rsidR="00935B2C" w:rsidRPr="00935B2C" w:rsidTr="00935B2C">
        <w:trPr>
          <w:trHeight w:val="40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000 1 13 01000 00 0000 000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110,0</w:t>
            </w:r>
          </w:p>
        </w:tc>
      </w:tr>
      <w:tr w:rsidR="00935B2C" w:rsidRPr="00935B2C" w:rsidTr="00935B2C">
        <w:trPr>
          <w:trHeight w:val="43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Прочие доходы от оказания платных услуг (работ)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000 1 13 01990 00 0000 130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110,0</w:t>
            </w:r>
          </w:p>
        </w:tc>
      </w:tr>
      <w:tr w:rsidR="00935B2C" w:rsidRPr="00935B2C" w:rsidTr="00935B2C">
        <w:trPr>
          <w:trHeight w:val="58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lastRenderedPageBreak/>
              <w:t>Прочие доходы от оказания платных услуг (работ) получат</w:t>
            </w:r>
            <w:r w:rsidRPr="00935B2C">
              <w:t>е</w:t>
            </w:r>
            <w:r w:rsidRPr="00935B2C">
              <w:t xml:space="preserve">лями средств бюджетов сельских поселений 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000 1 13 01995 10 0000 130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110,0</w:t>
            </w:r>
          </w:p>
        </w:tc>
      </w:tr>
      <w:tr w:rsidR="00935B2C" w:rsidRPr="00935B2C" w:rsidTr="00935B2C">
        <w:trPr>
          <w:trHeight w:val="375"/>
        </w:trPr>
        <w:tc>
          <w:tcPr>
            <w:tcW w:w="548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000 2 00 00000 00 0000 000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11252,6</w:t>
            </w:r>
          </w:p>
        </w:tc>
      </w:tr>
      <w:tr w:rsidR="00935B2C" w:rsidRPr="00935B2C" w:rsidTr="00935B2C">
        <w:trPr>
          <w:trHeight w:val="85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БЕЗВОЗМЕЗДНЫЕ ПОСТУПЛЕНИЯ ОТ ДРУГИХ БЮДЖ</w:t>
            </w:r>
            <w:r w:rsidRPr="00935B2C">
              <w:rPr>
                <w:b/>
                <w:bCs/>
                <w:sz w:val="18"/>
                <w:szCs w:val="18"/>
              </w:rPr>
              <w:t>Е</w:t>
            </w:r>
            <w:r w:rsidRPr="00935B2C">
              <w:rPr>
                <w:b/>
                <w:bCs/>
                <w:sz w:val="18"/>
                <w:szCs w:val="18"/>
              </w:rPr>
              <w:t>ТОВ БЮДЖЕТНОЙ СИСТЕМЫ РОССИЙСКОЙ ФЕДЕР</w:t>
            </w:r>
            <w:r w:rsidRPr="00935B2C">
              <w:rPr>
                <w:b/>
                <w:bCs/>
                <w:sz w:val="18"/>
                <w:szCs w:val="18"/>
              </w:rPr>
              <w:t>А</w:t>
            </w:r>
            <w:r w:rsidRPr="00935B2C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11252,6</w:t>
            </w:r>
          </w:p>
        </w:tc>
      </w:tr>
      <w:tr w:rsidR="00935B2C" w:rsidRPr="00935B2C" w:rsidTr="00935B2C">
        <w:trPr>
          <w:trHeight w:val="55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</w:t>
            </w:r>
            <w:r w:rsidRPr="00935B2C">
              <w:rPr>
                <w:b/>
                <w:bCs/>
                <w:sz w:val="18"/>
                <w:szCs w:val="18"/>
              </w:rPr>
              <w:t>и</w:t>
            </w:r>
            <w:r w:rsidRPr="00935B2C">
              <w:rPr>
                <w:b/>
                <w:bCs/>
                <w:sz w:val="18"/>
                <w:szCs w:val="18"/>
              </w:rPr>
              <w:t xml:space="preserve">ципальных образований 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000 2 02 01000 00 0000 151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5941,8</w:t>
            </w:r>
          </w:p>
        </w:tc>
      </w:tr>
      <w:tr w:rsidR="00935B2C" w:rsidRPr="00935B2C" w:rsidTr="00935B2C">
        <w:trPr>
          <w:trHeight w:val="54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000 2 02 01001 10 0000 151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5941,8</w:t>
            </w:r>
          </w:p>
        </w:tc>
      </w:tr>
      <w:tr w:rsidR="00935B2C" w:rsidRPr="00935B2C" w:rsidTr="00935B2C">
        <w:trPr>
          <w:trHeight w:val="52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000 2 02 02000 00 0000 151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4900,3</w:t>
            </w:r>
          </w:p>
        </w:tc>
      </w:tr>
      <w:tr w:rsidR="00935B2C" w:rsidRPr="00935B2C" w:rsidTr="00935B2C">
        <w:trPr>
          <w:trHeight w:val="43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color w:val="000000"/>
              </w:rPr>
            </w:pPr>
            <w:r w:rsidRPr="00935B2C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000 2 02 02999 10 0000 151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4900,3</w:t>
            </w:r>
          </w:p>
        </w:tc>
      </w:tr>
      <w:tr w:rsidR="00935B2C" w:rsidRPr="00935B2C" w:rsidTr="00935B2C">
        <w:trPr>
          <w:trHeight w:val="63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</w:t>
            </w:r>
            <w:r w:rsidRPr="00935B2C">
              <w:rPr>
                <w:b/>
                <w:bCs/>
                <w:sz w:val="18"/>
                <w:szCs w:val="18"/>
              </w:rPr>
              <w:t>у</w:t>
            </w:r>
            <w:r w:rsidRPr="00935B2C">
              <w:rPr>
                <w:b/>
                <w:bCs/>
                <w:sz w:val="18"/>
                <w:szCs w:val="18"/>
              </w:rPr>
              <w:t>ниципальных образований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308,0</w:t>
            </w:r>
          </w:p>
        </w:tc>
      </w:tr>
      <w:tr w:rsidR="00935B2C" w:rsidRPr="00935B2C" w:rsidTr="00935B2C">
        <w:trPr>
          <w:trHeight w:val="78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Субвенции бюджетам на осуществление первичного вои</w:t>
            </w:r>
            <w:r w:rsidRPr="00935B2C">
              <w:t>н</w:t>
            </w:r>
            <w:r w:rsidRPr="00935B2C">
              <w:t>ского учета на территориях, где отсутствуют военные коми</w:t>
            </w:r>
            <w:r w:rsidRPr="00935B2C">
              <w:t>с</w:t>
            </w:r>
            <w:r w:rsidRPr="00935B2C">
              <w:t>сариаты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000 2 02 03015 00 0000 151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307,3</w:t>
            </w:r>
          </w:p>
        </w:tc>
      </w:tr>
      <w:tr w:rsidR="00935B2C" w:rsidRPr="00935B2C" w:rsidTr="00935B2C">
        <w:trPr>
          <w:trHeight w:val="79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Субвенции бюджетам сельских поселений на осуществление первичного воинского учета на территориях, где отсутств</w:t>
            </w:r>
            <w:r w:rsidRPr="00935B2C">
              <w:t>у</w:t>
            </w:r>
            <w:r w:rsidRPr="00935B2C">
              <w:t>ют военные комиссариаты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000 2 02 03015 10 0000 151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307,3</w:t>
            </w:r>
          </w:p>
        </w:tc>
      </w:tr>
      <w:tr w:rsidR="00935B2C" w:rsidRPr="00935B2C" w:rsidTr="00935B2C">
        <w:trPr>
          <w:trHeight w:val="81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Субвенции местным бюджетам на выполнение передава</w:t>
            </w:r>
            <w:r w:rsidRPr="00935B2C">
              <w:t>е</w:t>
            </w:r>
            <w:r w:rsidRPr="00935B2C">
              <w:t>мых полномочий субъектов Российской Федерации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000 2 02 03024 00 0000 151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0,7</w:t>
            </w:r>
          </w:p>
        </w:tc>
      </w:tr>
      <w:tr w:rsidR="00935B2C" w:rsidRPr="00935B2C" w:rsidTr="00935B2C">
        <w:trPr>
          <w:trHeight w:val="79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000 2 02 03024 10 0000 151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0,7</w:t>
            </w:r>
          </w:p>
        </w:tc>
      </w:tr>
      <w:tr w:rsidR="00935B2C" w:rsidRPr="00935B2C" w:rsidTr="00935B2C">
        <w:trPr>
          <w:trHeight w:val="48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2 02 04000 00 0000 151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102,5</w:t>
            </w:r>
          </w:p>
        </w:tc>
      </w:tr>
      <w:tr w:rsidR="00935B2C" w:rsidRPr="00935B2C" w:rsidTr="00935B2C">
        <w:trPr>
          <w:trHeight w:val="525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Прочие межбюджетные трансферты, передаваемые бюдж</w:t>
            </w:r>
            <w:r w:rsidRPr="00935B2C">
              <w:t>е</w:t>
            </w:r>
            <w:r w:rsidRPr="00935B2C">
              <w:t>там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2 02 04999 00 0000 151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102,5</w:t>
            </w:r>
          </w:p>
        </w:tc>
      </w:tr>
      <w:tr w:rsidR="00935B2C" w:rsidRPr="00935B2C" w:rsidTr="00935B2C">
        <w:trPr>
          <w:trHeight w:val="540"/>
        </w:trPr>
        <w:tc>
          <w:tcPr>
            <w:tcW w:w="5488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Прочие межбюджетные трансферты, передаваемые бюдж</w:t>
            </w:r>
            <w:r w:rsidRPr="00935B2C">
              <w:t>е</w:t>
            </w:r>
            <w:r w:rsidRPr="00935B2C">
              <w:t xml:space="preserve">там сельских поселений 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2 02 04999 10 0000 151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102,5</w:t>
            </w:r>
          </w:p>
        </w:tc>
      </w:tr>
    </w:tbl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Default="00935B2C" w:rsidP="00935B2C">
      <w:pPr>
        <w:jc w:val="right"/>
        <w:rPr>
          <w:bCs/>
          <w:sz w:val="24"/>
          <w:szCs w:val="24"/>
        </w:rPr>
      </w:pPr>
    </w:p>
    <w:p w:rsidR="00935B2C" w:rsidRPr="00935B2C" w:rsidRDefault="00935B2C" w:rsidP="00935B2C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>4</w:t>
      </w:r>
    </w:p>
    <w:p w:rsidR="00935B2C" w:rsidRPr="00935B2C" w:rsidRDefault="00935B2C" w:rsidP="00935B2C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>к решению Думы Оекского МО</w:t>
      </w:r>
    </w:p>
    <w:p w:rsidR="00935B2C" w:rsidRDefault="00935B2C" w:rsidP="00935B2C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 xml:space="preserve">"О внесении изменений и дополнений </w:t>
      </w:r>
    </w:p>
    <w:p w:rsidR="00935B2C" w:rsidRPr="00935B2C" w:rsidRDefault="00935B2C" w:rsidP="00935B2C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>в решение Думы  "О бюджете Оекск</w:t>
      </w:r>
      <w:r w:rsidRPr="00935B2C">
        <w:rPr>
          <w:bCs/>
          <w:sz w:val="24"/>
          <w:szCs w:val="24"/>
        </w:rPr>
        <w:t>о</w:t>
      </w:r>
      <w:r w:rsidRPr="00935B2C">
        <w:rPr>
          <w:bCs/>
          <w:sz w:val="24"/>
          <w:szCs w:val="24"/>
        </w:rPr>
        <w:t>го МО на 2016 год"</w:t>
      </w:r>
    </w:p>
    <w:p w:rsidR="00BF1F3E" w:rsidRDefault="00935B2C" w:rsidP="00935B2C">
      <w:pPr>
        <w:jc w:val="right"/>
        <w:rPr>
          <w:sz w:val="28"/>
          <w:szCs w:val="28"/>
        </w:rPr>
      </w:pPr>
      <w:r w:rsidRPr="00935B2C">
        <w:rPr>
          <w:bCs/>
          <w:sz w:val="24"/>
          <w:szCs w:val="24"/>
        </w:rPr>
        <w:t>от 24.06.2016 № 43-34</w:t>
      </w:r>
      <w:proofErr w:type="gramStart"/>
      <w:r w:rsidRPr="00935B2C">
        <w:rPr>
          <w:bCs/>
          <w:sz w:val="24"/>
          <w:szCs w:val="24"/>
        </w:rPr>
        <w:t xml:space="preserve"> Д</w:t>
      </w:r>
      <w:proofErr w:type="gramEnd"/>
      <w:r w:rsidRPr="00935B2C">
        <w:rPr>
          <w:bCs/>
          <w:sz w:val="24"/>
          <w:szCs w:val="24"/>
        </w:rPr>
        <w:t>/</w:t>
      </w:r>
      <w:proofErr w:type="spellStart"/>
      <w:r w:rsidRPr="00935B2C">
        <w:rPr>
          <w:bCs/>
          <w:sz w:val="24"/>
          <w:szCs w:val="24"/>
        </w:rPr>
        <w:t>сп</w:t>
      </w:r>
      <w:proofErr w:type="spellEnd"/>
    </w:p>
    <w:p w:rsidR="00935B2C" w:rsidRDefault="00935B2C" w:rsidP="00935B2C">
      <w:pPr>
        <w:jc w:val="center"/>
        <w:rPr>
          <w:b/>
          <w:bCs/>
          <w:sz w:val="24"/>
          <w:szCs w:val="24"/>
        </w:rPr>
      </w:pPr>
    </w:p>
    <w:p w:rsidR="00935B2C" w:rsidRPr="00935B2C" w:rsidRDefault="00935B2C" w:rsidP="00935B2C">
      <w:pPr>
        <w:jc w:val="center"/>
        <w:rPr>
          <w:b/>
          <w:bCs/>
          <w:sz w:val="24"/>
          <w:szCs w:val="24"/>
        </w:rPr>
      </w:pPr>
      <w:r w:rsidRPr="00935B2C">
        <w:rPr>
          <w:b/>
          <w:bCs/>
          <w:sz w:val="24"/>
          <w:szCs w:val="24"/>
        </w:rPr>
        <w:t>РАСПРЕДЕЛЕНИЕ БЮДЖЕТНЫХ АССИГНОВАНИЙ</w:t>
      </w:r>
    </w:p>
    <w:p w:rsidR="00935B2C" w:rsidRPr="00935B2C" w:rsidRDefault="00935B2C" w:rsidP="00935B2C">
      <w:pPr>
        <w:jc w:val="center"/>
        <w:rPr>
          <w:b/>
          <w:bCs/>
          <w:sz w:val="24"/>
          <w:szCs w:val="24"/>
        </w:rPr>
      </w:pPr>
      <w:r w:rsidRPr="00935B2C">
        <w:rPr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935B2C" w:rsidRPr="00935B2C" w:rsidRDefault="00935B2C" w:rsidP="00935B2C">
      <w:pPr>
        <w:jc w:val="center"/>
        <w:rPr>
          <w:b/>
          <w:bCs/>
          <w:sz w:val="24"/>
          <w:szCs w:val="24"/>
        </w:rPr>
      </w:pPr>
      <w:r w:rsidRPr="00935B2C">
        <w:rPr>
          <w:b/>
          <w:bCs/>
          <w:sz w:val="24"/>
          <w:szCs w:val="24"/>
        </w:rPr>
        <w:t>НА 2016 ГОД</w:t>
      </w:r>
    </w:p>
    <w:p w:rsidR="00935B2C" w:rsidRDefault="00935B2C" w:rsidP="00935B2C">
      <w:pPr>
        <w:jc w:val="right"/>
        <w:rPr>
          <w:sz w:val="28"/>
          <w:szCs w:val="28"/>
        </w:rPr>
      </w:pPr>
      <w:r w:rsidRPr="00935B2C">
        <w:t>(тыс</w:t>
      </w:r>
      <w:proofErr w:type="gramStart"/>
      <w:r w:rsidRPr="00935B2C">
        <w:t>.р</w:t>
      </w:r>
      <w:proofErr w:type="gramEnd"/>
      <w:r w:rsidRPr="00935B2C">
        <w:t>ублей)</w:t>
      </w:r>
    </w:p>
    <w:tbl>
      <w:tblPr>
        <w:tblW w:w="96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4"/>
        <w:gridCol w:w="683"/>
        <w:gridCol w:w="816"/>
        <w:gridCol w:w="1801"/>
      </w:tblGrid>
      <w:tr w:rsidR="00935B2C" w:rsidRPr="00935B2C" w:rsidTr="00935B2C">
        <w:trPr>
          <w:trHeight w:val="48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Функциональная статья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РЗ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proofErr w:type="gramStart"/>
            <w:r w:rsidRPr="00935B2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Сумма</w:t>
            </w:r>
          </w:p>
        </w:tc>
      </w:tr>
      <w:tr w:rsidR="00935B2C" w:rsidRPr="00935B2C" w:rsidTr="00935B2C">
        <w:trPr>
          <w:trHeight w:val="435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11455,4</w:t>
            </w:r>
          </w:p>
        </w:tc>
      </w:tr>
      <w:tr w:rsidR="00935B2C" w:rsidRPr="00935B2C" w:rsidTr="00935B2C">
        <w:trPr>
          <w:trHeight w:val="495"/>
        </w:trPr>
        <w:tc>
          <w:tcPr>
            <w:tcW w:w="6394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Функционирование высшего должностного лица субъекта Росси</w:t>
            </w:r>
            <w:r w:rsidRPr="00935B2C">
              <w:rPr>
                <w:b/>
                <w:bCs/>
              </w:rPr>
              <w:t>й</w:t>
            </w:r>
            <w:r w:rsidRPr="00935B2C">
              <w:rPr>
                <w:b/>
                <w:bCs/>
              </w:rPr>
              <w:t>ской Федерации и органа местного самоуправления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1486,3</w:t>
            </w:r>
          </w:p>
        </w:tc>
      </w:tr>
      <w:tr w:rsidR="00935B2C" w:rsidRPr="00935B2C" w:rsidTr="00935B2C">
        <w:trPr>
          <w:trHeight w:val="810"/>
        </w:trPr>
        <w:tc>
          <w:tcPr>
            <w:tcW w:w="6394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Функционирование Правительства Российской Федерации, вы</w:t>
            </w:r>
            <w:r w:rsidRPr="00935B2C">
              <w:rPr>
                <w:b/>
                <w:bCs/>
              </w:rPr>
              <w:t>с</w:t>
            </w:r>
            <w:r w:rsidRPr="00935B2C">
              <w:rPr>
                <w:b/>
                <w:bCs/>
              </w:rPr>
              <w:t>ших исполнительных  органов государственной власти субъектов РФ, местных администраций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8704,7</w:t>
            </w:r>
          </w:p>
        </w:tc>
      </w:tr>
      <w:tr w:rsidR="00935B2C" w:rsidRPr="00935B2C" w:rsidTr="00935B2C">
        <w:trPr>
          <w:trHeight w:val="405"/>
        </w:trPr>
        <w:tc>
          <w:tcPr>
            <w:tcW w:w="6394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1164,4</w:t>
            </w:r>
          </w:p>
        </w:tc>
      </w:tr>
      <w:tr w:rsidR="00935B2C" w:rsidRPr="00935B2C" w:rsidTr="00935B2C">
        <w:trPr>
          <w:trHeight w:val="375"/>
        </w:trPr>
        <w:tc>
          <w:tcPr>
            <w:tcW w:w="6394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Резервные фонды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35B2C" w:rsidRPr="00935B2C" w:rsidTr="00935B2C">
        <w:trPr>
          <w:trHeight w:val="375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НАЦИОНАЛЬНАЯ ОБОРОНА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307,3</w:t>
            </w:r>
          </w:p>
        </w:tc>
      </w:tr>
      <w:tr w:rsidR="00935B2C" w:rsidRPr="00935B2C" w:rsidTr="00935B2C">
        <w:trPr>
          <w:trHeight w:val="315"/>
        </w:trPr>
        <w:tc>
          <w:tcPr>
            <w:tcW w:w="6394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307,3</w:t>
            </w:r>
          </w:p>
        </w:tc>
      </w:tr>
      <w:tr w:rsidR="00935B2C" w:rsidRPr="00935B2C" w:rsidTr="00935B2C">
        <w:trPr>
          <w:trHeight w:val="570"/>
        </w:trPr>
        <w:tc>
          <w:tcPr>
            <w:tcW w:w="6394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НАЦИОНАЛЬНАЯ БЕЗОПАСНОСТЬ И ПРАВОХРАНИТЕЛ</w:t>
            </w:r>
            <w:r w:rsidRPr="00935B2C">
              <w:rPr>
                <w:b/>
                <w:bCs/>
              </w:rPr>
              <w:t>Ь</w:t>
            </w:r>
            <w:r w:rsidRPr="00935B2C">
              <w:rPr>
                <w:b/>
                <w:bCs/>
              </w:rPr>
              <w:t>НАЯ ДЕЯТЕЛЬНОСТЬ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150,0</w:t>
            </w:r>
          </w:p>
        </w:tc>
      </w:tr>
      <w:tr w:rsidR="00935B2C" w:rsidRPr="00935B2C" w:rsidTr="00935B2C">
        <w:trPr>
          <w:trHeight w:val="330"/>
        </w:trPr>
        <w:tc>
          <w:tcPr>
            <w:tcW w:w="6394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935B2C" w:rsidRPr="00935B2C" w:rsidTr="00935B2C">
        <w:trPr>
          <w:trHeight w:val="375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НАЦИОНАЛЬНАЯ ЭКОНОМИКА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3293,6</w:t>
            </w:r>
          </w:p>
        </w:tc>
      </w:tr>
      <w:tr w:rsidR="00935B2C" w:rsidRPr="00935B2C" w:rsidTr="00935B2C">
        <w:trPr>
          <w:trHeight w:val="285"/>
        </w:trPr>
        <w:tc>
          <w:tcPr>
            <w:tcW w:w="6394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Дорожное хозяйство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3263,6</w:t>
            </w:r>
          </w:p>
        </w:tc>
      </w:tr>
      <w:tr w:rsidR="00935B2C" w:rsidRPr="00935B2C" w:rsidTr="00935B2C">
        <w:trPr>
          <w:trHeight w:val="375"/>
        </w:trPr>
        <w:tc>
          <w:tcPr>
            <w:tcW w:w="6394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935B2C" w:rsidRPr="00935B2C" w:rsidTr="00935B2C">
        <w:trPr>
          <w:trHeight w:val="315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788,0</w:t>
            </w:r>
          </w:p>
        </w:tc>
      </w:tr>
      <w:tr w:rsidR="00935B2C" w:rsidRPr="00935B2C" w:rsidTr="00935B2C">
        <w:trPr>
          <w:trHeight w:val="30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Благоустройство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788,0</w:t>
            </w:r>
          </w:p>
        </w:tc>
      </w:tr>
      <w:tr w:rsidR="00935B2C" w:rsidRPr="00935B2C" w:rsidTr="00935B2C">
        <w:trPr>
          <w:trHeight w:val="375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12977,5</w:t>
            </w:r>
          </w:p>
        </w:tc>
      </w:tr>
      <w:tr w:rsidR="00935B2C" w:rsidRPr="00935B2C" w:rsidTr="00935B2C">
        <w:trPr>
          <w:trHeight w:val="300"/>
        </w:trPr>
        <w:tc>
          <w:tcPr>
            <w:tcW w:w="6394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Культура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12977,5</w:t>
            </w:r>
          </w:p>
        </w:tc>
      </w:tr>
      <w:tr w:rsidR="00935B2C" w:rsidRPr="00935B2C" w:rsidTr="00935B2C">
        <w:trPr>
          <w:trHeight w:val="33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СОЦИАЛЬНАЯ ПОЛИТИКА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264,0</w:t>
            </w:r>
          </w:p>
        </w:tc>
      </w:tr>
      <w:tr w:rsidR="00935B2C" w:rsidRPr="00935B2C" w:rsidTr="00935B2C">
        <w:trPr>
          <w:trHeight w:val="330"/>
        </w:trPr>
        <w:tc>
          <w:tcPr>
            <w:tcW w:w="6394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264,0</w:t>
            </w:r>
          </w:p>
        </w:tc>
      </w:tr>
      <w:tr w:rsidR="00935B2C" w:rsidRPr="00935B2C" w:rsidTr="00935B2C">
        <w:trPr>
          <w:trHeight w:val="540"/>
        </w:trPr>
        <w:tc>
          <w:tcPr>
            <w:tcW w:w="6394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ОБСЛУЖИВАНИЕ ГОСУДАРСТВЕННОГО И МУНИЦИПАЛ</w:t>
            </w:r>
            <w:r w:rsidRPr="00935B2C">
              <w:rPr>
                <w:b/>
                <w:bCs/>
              </w:rPr>
              <w:t>Ь</w:t>
            </w:r>
            <w:r w:rsidRPr="00935B2C">
              <w:rPr>
                <w:b/>
                <w:bCs/>
              </w:rPr>
              <w:t>НОГО ДОЛГА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107,0</w:t>
            </w:r>
          </w:p>
        </w:tc>
      </w:tr>
      <w:tr w:rsidR="00935B2C" w:rsidRPr="00935B2C" w:rsidTr="00935B2C">
        <w:trPr>
          <w:trHeight w:val="495"/>
        </w:trPr>
        <w:tc>
          <w:tcPr>
            <w:tcW w:w="6394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Обслуживание государственного внутреннего и муниципальн</w:t>
            </w:r>
            <w:r w:rsidRPr="00935B2C">
              <w:rPr>
                <w:b/>
                <w:bCs/>
              </w:rPr>
              <w:t>о</w:t>
            </w:r>
            <w:r w:rsidRPr="00935B2C">
              <w:rPr>
                <w:b/>
                <w:bCs/>
              </w:rPr>
              <w:t xml:space="preserve">го долга 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18"/>
                <w:szCs w:val="18"/>
              </w:rPr>
            </w:pPr>
            <w:r w:rsidRPr="00935B2C">
              <w:rPr>
                <w:b/>
                <w:bCs/>
                <w:sz w:val="18"/>
                <w:szCs w:val="18"/>
              </w:rPr>
              <w:t>107,0</w:t>
            </w:r>
          </w:p>
        </w:tc>
      </w:tr>
      <w:tr w:rsidR="00935B2C" w:rsidRPr="00935B2C" w:rsidTr="00935B2C">
        <w:trPr>
          <w:trHeight w:val="33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МЕЖБЮДЖЕТНЫЕ ТРАНСФЕРТЫ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124,2</w:t>
            </w:r>
          </w:p>
        </w:tc>
      </w:tr>
      <w:tr w:rsidR="00935B2C" w:rsidRPr="00935B2C" w:rsidTr="00935B2C">
        <w:trPr>
          <w:trHeight w:val="315"/>
        </w:trPr>
        <w:tc>
          <w:tcPr>
            <w:tcW w:w="6394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03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124,2</w:t>
            </w:r>
          </w:p>
        </w:tc>
      </w:tr>
      <w:tr w:rsidR="00935B2C" w:rsidRPr="00935B2C" w:rsidTr="00935B2C">
        <w:trPr>
          <w:trHeight w:val="39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ИТОГО РАСХОДОВ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29467,0</w:t>
            </w:r>
          </w:p>
        </w:tc>
      </w:tr>
    </w:tbl>
    <w:p w:rsidR="00935B2C" w:rsidRDefault="00935B2C" w:rsidP="00BF1F3E">
      <w:pPr>
        <w:rPr>
          <w:sz w:val="28"/>
          <w:szCs w:val="28"/>
        </w:rPr>
      </w:pPr>
    </w:p>
    <w:p w:rsidR="002B6D73" w:rsidRDefault="002B6D73" w:rsidP="002B6D73">
      <w:pPr>
        <w:jc w:val="right"/>
        <w:rPr>
          <w:bCs/>
          <w:sz w:val="24"/>
          <w:szCs w:val="24"/>
        </w:rPr>
      </w:pPr>
    </w:p>
    <w:p w:rsidR="002B6D73" w:rsidRDefault="002B6D73" w:rsidP="002B6D73">
      <w:pPr>
        <w:jc w:val="right"/>
        <w:rPr>
          <w:bCs/>
          <w:sz w:val="24"/>
          <w:szCs w:val="24"/>
        </w:rPr>
      </w:pPr>
    </w:p>
    <w:p w:rsidR="002B6D73" w:rsidRDefault="002B6D73" w:rsidP="002B6D73">
      <w:pPr>
        <w:jc w:val="right"/>
        <w:rPr>
          <w:bCs/>
          <w:sz w:val="24"/>
          <w:szCs w:val="24"/>
        </w:rPr>
      </w:pPr>
    </w:p>
    <w:p w:rsidR="002B6D73" w:rsidRDefault="002B6D73" w:rsidP="002B6D73">
      <w:pPr>
        <w:jc w:val="right"/>
        <w:rPr>
          <w:bCs/>
          <w:sz w:val="24"/>
          <w:szCs w:val="24"/>
        </w:rPr>
      </w:pPr>
    </w:p>
    <w:p w:rsidR="002B6D73" w:rsidRDefault="002B6D73" w:rsidP="002B6D73">
      <w:pPr>
        <w:jc w:val="right"/>
        <w:rPr>
          <w:bCs/>
          <w:sz w:val="24"/>
          <w:szCs w:val="24"/>
        </w:rPr>
      </w:pPr>
    </w:p>
    <w:p w:rsidR="002B6D73" w:rsidRDefault="002B6D73" w:rsidP="002B6D73">
      <w:pPr>
        <w:jc w:val="right"/>
        <w:rPr>
          <w:bCs/>
          <w:sz w:val="24"/>
          <w:szCs w:val="24"/>
        </w:rPr>
      </w:pPr>
    </w:p>
    <w:p w:rsidR="002B6D73" w:rsidRDefault="002B6D73" w:rsidP="002B6D73">
      <w:pPr>
        <w:jc w:val="right"/>
        <w:rPr>
          <w:bCs/>
          <w:sz w:val="24"/>
          <w:szCs w:val="24"/>
        </w:rPr>
      </w:pPr>
    </w:p>
    <w:p w:rsidR="002B6D73" w:rsidRDefault="002B6D73" w:rsidP="002B6D73">
      <w:pPr>
        <w:jc w:val="right"/>
        <w:rPr>
          <w:bCs/>
          <w:sz w:val="24"/>
          <w:szCs w:val="24"/>
        </w:rPr>
      </w:pPr>
    </w:p>
    <w:p w:rsidR="002B6D73" w:rsidRPr="00935B2C" w:rsidRDefault="002B6D73" w:rsidP="002B6D73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>5</w:t>
      </w:r>
    </w:p>
    <w:p w:rsidR="002B6D73" w:rsidRPr="00935B2C" w:rsidRDefault="002B6D73" w:rsidP="002B6D73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>к решению Думы Оекского МО</w:t>
      </w:r>
    </w:p>
    <w:p w:rsidR="002B6D73" w:rsidRDefault="002B6D73" w:rsidP="002B6D73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 xml:space="preserve">"О внесении изменений и дополнений </w:t>
      </w:r>
    </w:p>
    <w:p w:rsidR="002B6D73" w:rsidRPr="00935B2C" w:rsidRDefault="002B6D73" w:rsidP="002B6D73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>в решение Думы  "О бюджете Оекск</w:t>
      </w:r>
      <w:r w:rsidRPr="00935B2C">
        <w:rPr>
          <w:bCs/>
          <w:sz w:val="24"/>
          <w:szCs w:val="24"/>
        </w:rPr>
        <w:t>о</w:t>
      </w:r>
      <w:r w:rsidRPr="00935B2C">
        <w:rPr>
          <w:bCs/>
          <w:sz w:val="24"/>
          <w:szCs w:val="24"/>
        </w:rPr>
        <w:t>го МО на 2016 год"</w:t>
      </w:r>
    </w:p>
    <w:p w:rsidR="00935B2C" w:rsidRDefault="002B6D73" w:rsidP="002B6D73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>от 24.06.2016 № 43-34</w:t>
      </w:r>
      <w:proofErr w:type="gramStart"/>
      <w:r w:rsidRPr="00935B2C">
        <w:rPr>
          <w:bCs/>
          <w:sz w:val="24"/>
          <w:szCs w:val="24"/>
        </w:rPr>
        <w:t xml:space="preserve"> Д</w:t>
      </w:r>
      <w:proofErr w:type="gramEnd"/>
      <w:r w:rsidRPr="00935B2C">
        <w:rPr>
          <w:bCs/>
          <w:sz w:val="24"/>
          <w:szCs w:val="24"/>
        </w:rPr>
        <w:t>/</w:t>
      </w:r>
      <w:proofErr w:type="spellStart"/>
      <w:r w:rsidRPr="00935B2C">
        <w:rPr>
          <w:bCs/>
          <w:sz w:val="24"/>
          <w:szCs w:val="24"/>
        </w:rPr>
        <w:t>сп</w:t>
      </w:r>
      <w:proofErr w:type="spellEnd"/>
    </w:p>
    <w:p w:rsidR="002B6D73" w:rsidRDefault="002B6D73" w:rsidP="002B6D73">
      <w:pPr>
        <w:jc w:val="right"/>
        <w:rPr>
          <w:sz w:val="28"/>
          <w:szCs w:val="28"/>
        </w:rPr>
      </w:pPr>
    </w:p>
    <w:p w:rsidR="002B6D73" w:rsidRPr="002B6D73" w:rsidRDefault="002B6D73" w:rsidP="002B6D73">
      <w:pPr>
        <w:jc w:val="center"/>
        <w:rPr>
          <w:b/>
          <w:bCs/>
          <w:sz w:val="24"/>
          <w:szCs w:val="24"/>
        </w:rPr>
      </w:pPr>
      <w:r w:rsidRPr="00935B2C">
        <w:rPr>
          <w:b/>
          <w:bCs/>
          <w:sz w:val="24"/>
          <w:szCs w:val="24"/>
        </w:rPr>
        <w:t>РАСПРЕДЕЛЕНИЕ БЮДЖЕТНЫХ АССИГНОВАНИЙ</w:t>
      </w:r>
    </w:p>
    <w:p w:rsidR="002B6D73" w:rsidRPr="002B6D73" w:rsidRDefault="002B6D73" w:rsidP="002B6D73">
      <w:pPr>
        <w:jc w:val="center"/>
        <w:rPr>
          <w:b/>
          <w:bCs/>
          <w:sz w:val="24"/>
          <w:szCs w:val="24"/>
        </w:rPr>
      </w:pPr>
      <w:r w:rsidRPr="00935B2C">
        <w:rPr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2B6D73" w:rsidRPr="002B6D73" w:rsidRDefault="002B6D73" w:rsidP="002B6D73">
      <w:pPr>
        <w:jc w:val="center"/>
        <w:rPr>
          <w:b/>
          <w:bCs/>
          <w:sz w:val="24"/>
          <w:szCs w:val="24"/>
        </w:rPr>
      </w:pPr>
      <w:r w:rsidRPr="00935B2C">
        <w:rPr>
          <w:b/>
          <w:bCs/>
          <w:sz w:val="24"/>
          <w:szCs w:val="24"/>
        </w:rPr>
        <w:t>КЛАССИФИКАЦИИ РАСХОДОВ БЮДЖЕТОВ НА 2016 ГОД</w:t>
      </w:r>
    </w:p>
    <w:p w:rsidR="00935B2C" w:rsidRDefault="002B6D73" w:rsidP="002B6D73">
      <w:pPr>
        <w:jc w:val="right"/>
        <w:rPr>
          <w:sz w:val="28"/>
          <w:szCs w:val="28"/>
        </w:rPr>
      </w:pPr>
      <w:r w:rsidRPr="00935B2C">
        <w:t>тыс</w:t>
      </w:r>
      <w:proofErr w:type="gramStart"/>
      <w:r w:rsidRPr="00935B2C">
        <w:t>.р</w:t>
      </w:r>
      <w:proofErr w:type="gramEnd"/>
      <w:r w:rsidRPr="00935B2C">
        <w:t>уб.</w:t>
      </w:r>
    </w:p>
    <w:tbl>
      <w:tblPr>
        <w:tblW w:w="96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0"/>
        <w:gridCol w:w="880"/>
        <w:gridCol w:w="1415"/>
        <w:gridCol w:w="617"/>
        <w:gridCol w:w="1320"/>
      </w:tblGrid>
      <w:tr w:rsidR="00935B2C" w:rsidRPr="00935B2C" w:rsidTr="002B6D73">
        <w:trPr>
          <w:trHeight w:val="540"/>
        </w:trPr>
        <w:tc>
          <w:tcPr>
            <w:tcW w:w="53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КФСР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КЦСР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КВР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color w:val="000000"/>
              </w:rPr>
            </w:pPr>
            <w:r w:rsidRPr="00935B2C">
              <w:rPr>
                <w:b/>
                <w:bCs/>
                <w:color w:val="000000"/>
              </w:rPr>
              <w:t>Сумма на год</w:t>
            </w:r>
          </w:p>
        </w:tc>
      </w:tr>
      <w:tr w:rsidR="00935B2C" w:rsidRPr="00935B2C" w:rsidTr="002B6D73">
        <w:trPr>
          <w:trHeight w:val="66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4"/>
                <w:szCs w:val="24"/>
              </w:rPr>
            </w:pPr>
            <w:r w:rsidRPr="00935B2C">
              <w:rPr>
                <w:b/>
                <w:bCs/>
                <w:sz w:val="24"/>
                <w:szCs w:val="24"/>
              </w:rPr>
              <w:t>АДМИНИСТРАЦИЯ ОЕКСКОГО МУН</w:t>
            </w:r>
            <w:r w:rsidRPr="00935B2C">
              <w:rPr>
                <w:b/>
                <w:bCs/>
                <w:sz w:val="24"/>
                <w:szCs w:val="24"/>
              </w:rPr>
              <w:t>И</w:t>
            </w:r>
            <w:r w:rsidRPr="00935B2C">
              <w:rPr>
                <w:b/>
                <w:bCs/>
                <w:sz w:val="24"/>
                <w:szCs w:val="24"/>
              </w:rPr>
              <w:t>ЦИПАЛЬНОГО ОБРАЗОВАНИЯ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29467,0</w:t>
            </w:r>
          </w:p>
        </w:tc>
      </w:tr>
      <w:tr w:rsidR="00935B2C" w:rsidRPr="00935B2C" w:rsidTr="002B6D73">
        <w:trPr>
          <w:trHeight w:val="360"/>
        </w:trPr>
        <w:tc>
          <w:tcPr>
            <w:tcW w:w="53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11455,4</w:t>
            </w:r>
          </w:p>
        </w:tc>
      </w:tr>
      <w:tr w:rsidR="00935B2C" w:rsidRPr="00935B2C" w:rsidTr="002B6D73">
        <w:trPr>
          <w:trHeight w:val="57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Функционирование высшего должностного лица суб</w:t>
            </w:r>
            <w:r w:rsidRPr="00935B2C">
              <w:rPr>
                <w:b/>
                <w:bCs/>
              </w:rPr>
              <w:t>ъ</w:t>
            </w:r>
            <w:r w:rsidRPr="00935B2C">
              <w:rPr>
                <w:b/>
                <w:bCs/>
              </w:rPr>
              <w:t>екта Российской Федерации и органа местного сам</w:t>
            </w:r>
            <w:r w:rsidRPr="00935B2C">
              <w:rPr>
                <w:b/>
                <w:bCs/>
              </w:rPr>
              <w:t>о</w:t>
            </w:r>
            <w:r w:rsidRPr="00935B2C">
              <w:rPr>
                <w:b/>
                <w:bCs/>
              </w:rPr>
              <w:t>управления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0102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1486,3</w:t>
            </w:r>
          </w:p>
        </w:tc>
      </w:tr>
      <w:tr w:rsidR="00935B2C" w:rsidRPr="00935B2C" w:rsidTr="002B6D73">
        <w:trPr>
          <w:trHeight w:val="55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935B2C">
              <w:rPr>
                <w:b/>
                <w:bCs/>
                <w:i/>
                <w:iCs/>
              </w:rPr>
              <w:t>е</w:t>
            </w:r>
            <w:r w:rsidRPr="00935B2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1486,3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0102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1486,3</w:t>
            </w:r>
          </w:p>
        </w:tc>
      </w:tr>
      <w:tr w:rsidR="00935B2C" w:rsidRPr="00935B2C" w:rsidTr="002B6D73">
        <w:trPr>
          <w:trHeight w:val="5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</w:t>
            </w:r>
            <w:r w:rsidRPr="00935B2C">
              <w:t>о</w:t>
            </w:r>
            <w:r w:rsidRPr="00935B2C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1486,3</w:t>
            </w:r>
          </w:p>
        </w:tc>
      </w:tr>
      <w:tr w:rsidR="00935B2C" w:rsidRPr="00935B2C" w:rsidTr="002B6D73">
        <w:trPr>
          <w:trHeight w:val="33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Обеспечение деятельности в сфере установленных функций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1486,3</w:t>
            </w:r>
          </w:p>
        </w:tc>
      </w:tr>
      <w:tr w:rsidR="00935B2C" w:rsidRPr="00935B2C" w:rsidTr="002B6D73">
        <w:trPr>
          <w:trHeight w:val="106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в целях обеспечения в</w:t>
            </w:r>
            <w:r w:rsidRPr="00935B2C">
              <w:t>ы</w:t>
            </w:r>
            <w:r w:rsidRPr="00935B2C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1486,3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государственных (муниц</w:t>
            </w:r>
            <w:r w:rsidRPr="00935B2C">
              <w:t>и</w:t>
            </w:r>
            <w:r w:rsidRPr="00935B2C">
              <w:t>пальных) органов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1486,3</w:t>
            </w:r>
          </w:p>
        </w:tc>
      </w:tr>
      <w:tr w:rsidR="00935B2C" w:rsidRPr="00935B2C" w:rsidTr="002B6D73">
        <w:trPr>
          <w:trHeight w:val="48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Фонд оплаты труда государственных (муниципальных) о</w:t>
            </w:r>
            <w:r w:rsidRPr="00935B2C">
              <w:t>р</w:t>
            </w:r>
            <w:r w:rsidRPr="00935B2C">
              <w:t>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1198,2</w:t>
            </w:r>
          </w:p>
        </w:tc>
      </w:tr>
      <w:tr w:rsidR="00935B2C" w:rsidRPr="00935B2C" w:rsidTr="002B6D73">
        <w:trPr>
          <w:trHeight w:val="8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Взносы по обязательному социальному страхованию на выплаты денежного содержания и иные выплаты работн</w:t>
            </w:r>
            <w:r w:rsidRPr="00935B2C">
              <w:t>и</w:t>
            </w:r>
            <w:r w:rsidRPr="00935B2C">
              <w:t>кам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288,1</w:t>
            </w:r>
          </w:p>
        </w:tc>
      </w:tr>
      <w:tr w:rsidR="00935B2C" w:rsidRPr="00935B2C" w:rsidTr="002B6D73">
        <w:trPr>
          <w:trHeight w:val="90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Функционирование Правительства Российской Фед</w:t>
            </w:r>
            <w:r w:rsidRPr="00935B2C">
              <w:rPr>
                <w:b/>
                <w:bCs/>
              </w:rPr>
              <w:t>е</w:t>
            </w:r>
            <w:r w:rsidRPr="00935B2C">
              <w:rPr>
                <w:b/>
                <w:bCs/>
              </w:rPr>
              <w:t>рации, высших исполнительных  органов государстве</w:t>
            </w:r>
            <w:r w:rsidRPr="00935B2C">
              <w:rPr>
                <w:b/>
                <w:bCs/>
              </w:rPr>
              <w:t>н</w:t>
            </w:r>
            <w:r w:rsidRPr="00935B2C">
              <w:rPr>
                <w:b/>
                <w:bCs/>
              </w:rPr>
              <w:t>ной власти субъектов РФ, местных администраций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8704,7</w:t>
            </w:r>
          </w:p>
        </w:tc>
      </w:tr>
      <w:tr w:rsidR="00935B2C" w:rsidRPr="00935B2C" w:rsidTr="002B6D73">
        <w:trPr>
          <w:trHeight w:val="48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935B2C">
              <w:rPr>
                <w:b/>
                <w:bCs/>
                <w:i/>
                <w:iCs/>
              </w:rPr>
              <w:t>е</w:t>
            </w:r>
            <w:r w:rsidRPr="00935B2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8704,7</w:t>
            </w:r>
          </w:p>
        </w:tc>
      </w:tr>
      <w:tr w:rsidR="00935B2C" w:rsidRPr="00935B2C" w:rsidTr="002B6D73">
        <w:trPr>
          <w:trHeight w:val="51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8204,0</w:t>
            </w:r>
          </w:p>
        </w:tc>
      </w:tr>
      <w:tr w:rsidR="00935B2C" w:rsidRPr="00935B2C" w:rsidTr="002B6D73">
        <w:trPr>
          <w:trHeight w:val="51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</w:t>
            </w:r>
            <w:r w:rsidRPr="00935B2C">
              <w:t>о</w:t>
            </w:r>
            <w:r w:rsidRPr="00935B2C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8204,0</w:t>
            </w:r>
          </w:p>
        </w:tc>
      </w:tr>
      <w:tr w:rsidR="00935B2C" w:rsidRPr="00935B2C" w:rsidTr="002B6D73">
        <w:trPr>
          <w:trHeight w:val="37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Обеспечение деятельности в сфере установленных функций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8204,0</w:t>
            </w:r>
          </w:p>
        </w:tc>
      </w:tr>
      <w:tr w:rsidR="00935B2C" w:rsidRPr="00935B2C" w:rsidTr="002B6D73">
        <w:trPr>
          <w:trHeight w:val="11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в целях обеспечения в</w:t>
            </w:r>
            <w:r w:rsidRPr="00935B2C">
              <w:t>ы</w:t>
            </w:r>
            <w:r w:rsidRPr="00935B2C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6730,0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государственных (муниц</w:t>
            </w:r>
            <w:r w:rsidRPr="00935B2C">
              <w:t>и</w:t>
            </w:r>
            <w:r w:rsidRPr="00935B2C">
              <w:t>пальных) органов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6730,0</w:t>
            </w:r>
          </w:p>
        </w:tc>
      </w:tr>
      <w:tr w:rsidR="00935B2C" w:rsidRPr="00935B2C" w:rsidTr="002B6D73">
        <w:trPr>
          <w:trHeight w:val="55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Фонд оплаты труда государственных (муниципальных) о</w:t>
            </w:r>
            <w:r w:rsidRPr="00935B2C">
              <w:t>р</w:t>
            </w:r>
            <w:r w:rsidRPr="00935B2C">
              <w:t>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5164,0</w:t>
            </w:r>
          </w:p>
        </w:tc>
      </w:tr>
      <w:tr w:rsidR="00935B2C" w:rsidRPr="00935B2C" w:rsidTr="002B6D73">
        <w:trPr>
          <w:trHeight w:val="72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lastRenderedPageBreak/>
              <w:t>Иные выплаты персоналу государственных (муниципал</w:t>
            </w:r>
            <w:r w:rsidRPr="00935B2C">
              <w:t>ь</w:t>
            </w:r>
            <w:r w:rsidRPr="00935B2C">
              <w:t>ных) органов, за исключением фонда оплаты труда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6,0</w:t>
            </w:r>
          </w:p>
        </w:tc>
      </w:tr>
      <w:tr w:rsidR="00935B2C" w:rsidRPr="00935B2C" w:rsidTr="002B6D73">
        <w:trPr>
          <w:trHeight w:val="8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Взносы по обязательному социальному страхованию на выплаты денежного содержания и иные выплаты работн</w:t>
            </w:r>
            <w:r w:rsidRPr="00935B2C">
              <w:t>и</w:t>
            </w:r>
            <w:r w:rsidRPr="00935B2C">
              <w:t>кам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1560,0</w:t>
            </w:r>
          </w:p>
        </w:tc>
      </w:tr>
      <w:tr w:rsidR="00935B2C" w:rsidRPr="00935B2C" w:rsidTr="002B6D73">
        <w:trPr>
          <w:trHeight w:val="51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</w:t>
            </w:r>
            <w:r w:rsidRPr="00935B2C">
              <w:t>у</w:t>
            </w:r>
            <w:r w:rsidRPr="00935B2C">
              <w:t>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1436,0</w:t>
            </w:r>
          </w:p>
        </w:tc>
      </w:tr>
      <w:tr w:rsidR="00935B2C" w:rsidRPr="00935B2C" w:rsidTr="002B6D73">
        <w:trPr>
          <w:trHeight w:val="51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обеспечения гос</w:t>
            </w:r>
            <w:r w:rsidRPr="00935B2C">
              <w:t>у</w:t>
            </w:r>
            <w:r w:rsidRPr="00935B2C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1436,0</w:t>
            </w:r>
          </w:p>
        </w:tc>
      </w:tr>
      <w:tr w:rsidR="00935B2C" w:rsidRPr="00935B2C" w:rsidTr="002B6D73">
        <w:trPr>
          <w:trHeight w:val="5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 xml:space="preserve">Закупка товаров, работ, услуг в сфере </w:t>
            </w:r>
            <w:proofErr w:type="spellStart"/>
            <w:r w:rsidRPr="00935B2C">
              <w:t>информационноко</w:t>
            </w:r>
            <w:r w:rsidRPr="00935B2C">
              <w:t>м</w:t>
            </w:r>
            <w:r w:rsidRPr="00935B2C">
              <w:t>муникационных</w:t>
            </w:r>
            <w:proofErr w:type="spellEnd"/>
            <w:r w:rsidRPr="00935B2C">
              <w:t xml:space="preserve"> технологий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400,0</w:t>
            </w:r>
          </w:p>
        </w:tc>
      </w:tr>
      <w:tr w:rsidR="00935B2C" w:rsidRPr="00935B2C" w:rsidTr="002B6D73">
        <w:trPr>
          <w:trHeight w:val="51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1036,0</w:t>
            </w:r>
          </w:p>
        </w:tc>
      </w:tr>
      <w:tr w:rsidR="00935B2C" w:rsidRPr="00935B2C" w:rsidTr="002B6D73">
        <w:trPr>
          <w:trHeight w:val="33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бюджетные ассигнования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38,0</w:t>
            </w:r>
          </w:p>
        </w:tc>
      </w:tr>
      <w:tr w:rsidR="00935B2C" w:rsidRPr="00935B2C" w:rsidTr="002B6D73">
        <w:trPr>
          <w:trHeight w:val="33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Уплата налогов, сборов и иных платежей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38,0</w:t>
            </w:r>
          </w:p>
        </w:tc>
      </w:tr>
      <w:tr w:rsidR="00935B2C" w:rsidRPr="00935B2C" w:rsidTr="002B6D73">
        <w:trPr>
          <w:trHeight w:val="33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Уплата прочих налогов, сборов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18,0</w:t>
            </w:r>
          </w:p>
        </w:tc>
      </w:tr>
      <w:tr w:rsidR="00935B2C" w:rsidRPr="00935B2C" w:rsidTr="002B6D73">
        <w:trPr>
          <w:trHeight w:val="33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Уплата иных платежей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20,0</w:t>
            </w:r>
          </w:p>
        </w:tc>
      </w:tr>
      <w:tr w:rsidR="00935B2C" w:rsidRPr="00935B2C" w:rsidTr="002B6D73">
        <w:trPr>
          <w:trHeight w:val="60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9120000000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500,7</w:t>
            </w:r>
          </w:p>
        </w:tc>
      </w:tr>
      <w:tr w:rsidR="00935B2C" w:rsidRPr="00935B2C" w:rsidTr="002B6D73">
        <w:trPr>
          <w:trHeight w:val="8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Субсидии на выравнивание обеспеченности муниципал</w:t>
            </w:r>
            <w:r w:rsidRPr="00935B2C">
              <w:t>ь</w:t>
            </w:r>
            <w:r w:rsidRPr="00935B2C">
              <w:t xml:space="preserve">ных образований Иркутской области по реализации ими их отдельных расходных обязательств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500,0</w:t>
            </w:r>
          </w:p>
        </w:tc>
      </w:tr>
      <w:tr w:rsidR="00935B2C" w:rsidRPr="00935B2C" w:rsidTr="002B6D73">
        <w:trPr>
          <w:trHeight w:val="108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в целях обеспечения в</w:t>
            </w:r>
            <w:r w:rsidRPr="00935B2C">
              <w:t>ы</w:t>
            </w:r>
            <w:r w:rsidRPr="00935B2C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500,0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государственных (муниц</w:t>
            </w:r>
            <w:r w:rsidRPr="00935B2C">
              <w:t>и</w:t>
            </w:r>
            <w:r w:rsidRPr="00935B2C">
              <w:t>пальных) органов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500,0</w:t>
            </w:r>
          </w:p>
        </w:tc>
      </w:tr>
      <w:tr w:rsidR="00935B2C" w:rsidRPr="00935B2C" w:rsidTr="002B6D73">
        <w:trPr>
          <w:trHeight w:val="39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Фонд оплаты труда государственных (муниципальных) о</w:t>
            </w:r>
            <w:r w:rsidRPr="00935B2C">
              <w:t>р</w:t>
            </w:r>
            <w:r w:rsidRPr="00935B2C">
              <w:t>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384,0</w:t>
            </w:r>
          </w:p>
        </w:tc>
      </w:tr>
      <w:tr w:rsidR="00935B2C" w:rsidRPr="00935B2C" w:rsidTr="002B6D73">
        <w:trPr>
          <w:trHeight w:val="8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Взносы по обязательному социальному страхованию на выплаты денежного содержания и иные выплаты работн</w:t>
            </w:r>
            <w:r w:rsidRPr="00935B2C">
              <w:t>и</w:t>
            </w:r>
            <w:r w:rsidRPr="00935B2C">
              <w:t>кам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116,0</w:t>
            </w:r>
          </w:p>
        </w:tc>
      </w:tr>
      <w:tr w:rsidR="00935B2C" w:rsidRPr="00935B2C" w:rsidTr="002B6D73">
        <w:trPr>
          <w:trHeight w:val="156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</w:t>
            </w:r>
            <w:r w:rsidRPr="00935B2C">
              <w:t>о</w:t>
            </w:r>
            <w:r w:rsidRPr="00935B2C">
              <w:t>ставлять протоколы об административных правонарушен</w:t>
            </w:r>
            <w:r w:rsidRPr="00935B2C">
              <w:t>и</w:t>
            </w:r>
            <w:r w:rsidRPr="00935B2C">
              <w:t>ях, предусмотренных отдельными законами Иркутской о</w:t>
            </w:r>
            <w:r w:rsidRPr="00935B2C">
              <w:t>б</w:t>
            </w:r>
            <w:r w:rsidRPr="00935B2C">
              <w:t>ласти об административной ответственности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0,7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</w:t>
            </w:r>
            <w:r w:rsidRPr="00935B2C">
              <w:t>у</w:t>
            </w:r>
            <w:r w:rsidRPr="00935B2C">
              <w:t>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0,7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обеспечения гос</w:t>
            </w:r>
            <w:r w:rsidRPr="00935B2C">
              <w:t>у</w:t>
            </w:r>
            <w:r w:rsidRPr="00935B2C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0,7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0,7</w:t>
            </w:r>
          </w:p>
        </w:tc>
      </w:tr>
      <w:tr w:rsidR="00935B2C" w:rsidRPr="00935B2C" w:rsidTr="002B6D73">
        <w:trPr>
          <w:trHeight w:val="58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0107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1164,4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935B2C">
              <w:rPr>
                <w:b/>
                <w:bCs/>
                <w:i/>
                <w:iCs/>
              </w:rPr>
              <w:t>е</w:t>
            </w:r>
            <w:r w:rsidRPr="00935B2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1164,4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0107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1164,4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</w:t>
            </w:r>
            <w:r w:rsidRPr="00935B2C">
              <w:t>о</w:t>
            </w:r>
            <w:r w:rsidRPr="00935B2C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0107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1164,4</w:t>
            </w:r>
          </w:p>
        </w:tc>
      </w:tr>
      <w:tr w:rsidR="00935B2C" w:rsidRPr="00935B2C" w:rsidTr="002B6D73">
        <w:trPr>
          <w:trHeight w:val="40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Проведение  выборов и референдумов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0107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1164,4</w:t>
            </w:r>
          </w:p>
        </w:tc>
      </w:tr>
      <w:tr w:rsidR="00935B2C" w:rsidRPr="00935B2C" w:rsidTr="002B6D73">
        <w:trPr>
          <w:trHeight w:val="60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lastRenderedPageBreak/>
              <w:t>Закупка товаров, работ и услуг для государственных (м</w:t>
            </w:r>
            <w:r w:rsidRPr="00935B2C">
              <w:t>у</w:t>
            </w:r>
            <w:r w:rsidRPr="00935B2C">
              <w:t>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0107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1164,4</w:t>
            </w:r>
          </w:p>
        </w:tc>
      </w:tr>
      <w:tr w:rsidR="00935B2C" w:rsidRPr="00935B2C" w:rsidTr="002B6D73">
        <w:trPr>
          <w:trHeight w:val="57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обеспечения гос</w:t>
            </w:r>
            <w:r w:rsidRPr="00935B2C">
              <w:t>у</w:t>
            </w:r>
            <w:r w:rsidRPr="00935B2C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0107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1164,4</w:t>
            </w:r>
          </w:p>
        </w:tc>
      </w:tr>
      <w:tr w:rsidR="00935B2C" w:rsidRPr="00935B2C" w:rsidTr="002B6D73">
        <w:trPr>
          <w:trHeight w:val="60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0107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1164,4</w:t>
            </w:r>
          </w:p>
        </w:tc>
      </w:tr>
      <w:tr w:rsidR="00935B2C" w:rsidRPr="00935B2C" w:rsidTr="002B6D73">
        <w:trPr>
          <w:trHeight w:val="34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0111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100,0</w:t>
            </w:r>
          </w:p>
        </w:tc>
      </w:tr>
      <w:tr w:rsidR="00935B2C" w:rsidRPr="00935B2C" w:rsidTr="002B6D73">
        <w:trPr>
          <w:trHeight w:val="51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935B2C">
              <w:rPr>
                <w:b/>
                <w:bCs/>
                <w:i/>
                <w:iCs/>
              </w:rPr>
              <w:t>е</w:t>
            </w:r>
            <w:r w:rsidRPr="00935B2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100,0</w:t>
            </w:r>
          </w:p>
        </w:tc>
      </w:tr>
      <w:tr w:rsidR="00935B2C" w:rsidRPr="00935B2C" w:rsidTr="002B6D73">
        <w:trPr>
          <w:trHeight w:val="49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0111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100,0</w:t>
            </w:r>
          </w:p>
        </w:tc>
      </w:tr>
      <w:tr w:rsidR="00935B2C" w:rsidRPr="00935B2C" w:rsidTr="002B6D73">
        <w:trPr>
          <w:trHeight w:val="49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</w:t>
            </w:r>
            <w:r w:rsidRPr="00935B2C">
              <w:t>о</w:t>
            </w:r>
            <w:r w:rsidRPr="00935B2C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0111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100,0</w:t>
            </w:r>
          </w:p>
        </w:tc>
      </w:tr>
      <w:tr w:rsidR="00935B2C" w:rsidRPr="00935B2C" w:rsidTr="002B6D73">
        <w:trPr>
          <w:trHeight w:val="36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Резервный фонд администрации муниципального образов</w:t>
            </w:r>
            <w:r w:rsidRPr="00935B2C">
              <w:t>а</w:t>
            </w:r>
            <w:r w:rsidRPr="00935B2C"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0111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100,0</w:t>
            </w:r>
          </w:p>
        </w:tc>
      </w:tr>
      <w:tr w:rsidR="00935B2C" w:rsidRPr="00935B2C" w:rsidTr="002B6D73">
        <w:trPr>
          <w:trHeight w:val="36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бюджетные ассигнования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0111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100,0</w:t>
            </w:r>
          </w:p>
        </w:tc>
      </w:tr>
      <w:tr w:rsidR="00935B2C" w:rsidRPr="00935B2C" w:rsidTr="002B6D73">
        <w:trPr>
          <w:trHeight w:val="36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Резервные средства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0111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100,0</w:t>
            </w:r>
          </w:p>
        </w:tc>
      </w:tr>
      <w:tr w:rsidR="00935B2C" w:rsidRPr="00935B2C" w:rsidTr="002B6D73">
        <w:trPr>
          <w:trHeight w:val="36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4"/>
                <w:szCs w:val="24"/>
              </w:rPr>
            </w:pPr>
            <w:r w:rsidRPr="00935B2C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307,3</w:t>
            </w:r>
          </w:p>
        </w:tc>
      </w:tr>
      <w:tr w:rsidR="00935B2C" w:rsidRPr="00935B2C" w:rsidTr="002B6D73">
        <w:trPr>
          <w:trHeight w:val="28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0203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307,3</w:t>
            </w:r>
          </w:p>
        </w:tc>
      </w:tr>
      <w:tr w:rsidR="00935B2C" w:rsidRPr="00935B2C" w:rsidTr="002B6D73">
        <w:trPr>
          <w:trHeight w:val="46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935B2C">
              <w:rPr>
                <w:b/>
                <w:bCs/>
                <w:i/>
                <w:iCs/>
              </w:rPr>
              <w:t>е</w:t>
            </w:r>
            <w:r w:rsidRPr="00935B2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307,3</w:t>
            </w:r>
          </w:p>
        </w:tc>
      </w:tr>
      <w:tr w:rsidR="00935B2C" w:rsidRPr="00935B2C" w:rsidTr="002B6D73">
        <w:trPr>
          <w:trHeight w:val="48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0203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9130000000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307,3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первичного воинского учета на территор</w:t>
            </w:r>
            <w:r w:rsidRPr="00935B2C">
              <w:t>и</w:t>
            </w:r>
            <w:r w:rsidRPr="00935B2C">
              <w:t>ях, где отсутствуют военные комиссариаты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0203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307,3</w:t>
            </w:r>
          </w:p>
        </w:tc>
      </w:tr>
      <w:tr w:rsidR="00935B2C" w:rsidRPr="00935B2C" w:rsidTr="002B6D73">
        <w:trPr>
          <w:trHeight w:val="108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в целях обеспечения в</w:t>
            </w:r>
            <w:r w:rsidRPr="00935B2C">
              <w:t>ы</w:t>
            </w:r>
            <w:r w:rsidRPr="00935B2C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0203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306,0</w:t>
            </w:r>
          </w:p>
        </w:tc>
      </w:tr>
      <w:tr w:rsidR="00935B2C" w:rsidRPr="00935B2C" w:rsidTr="002B6D73">
        <w:trPr>
          <w:trHeight w:val="46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государственных (муниц</w:t>
            </w:r>
            <w:r w:rsidRPr="00935B2C">
              <w:t>и</w:t>
            </w:r>
            <w:r w:rsidRPr="00935B2C">
              <w:t>пальных) органов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0203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306,0</w:t>
            </w:r>
          </w:p>
        </w:tc>
      </w:tr>
      <w:tr w:rsidR="00935B2C" w:rsidRPr="00935B2C" w:rsidTr="002B6D73">
        <w:trPr>
          <w:trHeight w:val="5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Фонд оплаты труда государственных (муниципальных) о</w:t>
            </w:r>
            <w:r w:rsidRPr="00935B2C">
              <w:t>р</w:t>
            </w:r>
            <w:r w:rsidRPr="00935B2C">
              <w:t>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0203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235,0</w:t>
            </w:r>
          </w:p>
        </w:tc>
      </w:tr>
      <w:tr w:rsidR="00935B2C" w:rsidRPr="00935B2C" w:rsidTr="002B6D73">
        <w:trPr>
          <w:trHeight w:val="8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Взносы по обязательному социальному страхованию на выплаты денежного содержания и иные выплаты работн</w:t>
            </w:r>
            <w:r w:rsidRPr="00935B2C">
              <w:t>и</w:t>
            </w:r>
            <w:r w:rsidRPr="00935B2C">
              <w:t>кам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0203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71,0</w:t>
            </w:r>
          </w:p>
        </w:tc>
      </w:tr>
      <w:tr w:rsidR="00935B2C" w:rsidRPr="00935B2C" w:rsidTr="002B6D73">
        <w:trPr>
          <w:trHeight w:val="55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</w:t>
            </w:r>
            <w:r w:rsidRPr="00935B2C">
              <w:t>у</w:t>
            </w:r>
            <w:r w:rsidRPr="00935B2C">
              <w:t>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0203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1,3</w:t>
            </w:r>
          </w:p>
        </w:tc>
      </w:tr>
      <w:tr w:rsidR="00935B2C" w:rsidRPr="00935B2C" w:rsidTr="002B6D73">
        <w:trPr>
          <w:trHeight w:val="55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обеспечения гос</w:t>
            </w:r>
            <w:r w:rsidRPr="00935B2C">
              <w:t>у</w:t>
            </w:r>
            <w:r w:rsidRPr="00935B2C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0203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1,3</w:t>
            </w:r>
          </w:p>
        </w:tc>
      </w:tr>
      <w:tr w:rsidR="00935B2C" w:rsidRPr="00935B2C" w:rsidTr="002B6D73">
        <w:trPr>
          <w:trHeight w:val="55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0203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1,3</w:t>
            </w:r>
          </w:p>
        </w:tc>
      </w:tr>
      <w:tr w:rsidR="00935B2C" w:rsidRPr="00935B2C" w:rsidTr="002B6D73">
        <w:trPr>
          <w:trHeight w:val="63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НАЦИОНАЛЬНАЯ БЕЗОПАСНОСТЬ И ПРАВ</w:t>
            </w:r>
            <w:r w:rsidRPr="00935B2C">
              <w:rPr>
                <w:b/>
                <w:bCs/>
                <w:sz w:val="22"/>
                <w:szCs w:val="22"/>
              </w:rPr>
              <w:t>О</w:t>
            </w:r>
            <w:r w:rsidRPr="00935B2C">
              <w:rPr>
                <w:b/>
                <w:bCs/>
                <w:sz w:val="22"/>
                <w:szCs w:val="22"/>
              </w:rPr>
              <w:t>ХРАНИТЕЛЬНАЯ ДЕЯТЕЛЬНОСТЬ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4"/>
                <w:szCs w:val="24"/>
              </w:rPr>
            </w:pPr>
            <w:r w:rsidRPr="00935B2C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935B2C" w:rsidRPr="00935B2C" w:rsidTr="002B6D73">
        <w:trPr>
          <w:trHeight w:val="30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150,0</w:t>
            </w:r>
          </w:p>
        </w:tc>
      </w:tr>
      <w:tr w:rsidR="00935B2C" w:rsidRPr="00935B2C" w:rsidTr="002B6D73">
        <w:trPr>
          <w:trHeight w:val="30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150,0</w:t>
            </w:r>
          </w:p>
        </w:tc>
      </w:tr>
      <w:tr w:rsidR="00935B2C" w:rsidRPr="00935B2C" w:rsidTr="002B6D73">
        <w:trPr>
          <w:trHeight w:val="108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Муниципальная программа "Пожарная безопасность и защита населения и территории Оекского муниципал</w:t>
            </w:r>
            <w:r w:rsidRPr="00935B2C">
              <w:rPr>
                <w:b/>
                <w:bCs/>
                <w:i/>
                <w:iCs/>
              </w:rPr>
              <w:t>ь</w:t>
            </w:r>
            <w:r w:rsidRPr="00935B2C">
              <w:rPr>
                <w:b/>
                <w:bCs/>
                <w:i/>
                <w:iCs/>
              </w:rPr>
              <w:t>ного образования от чрезвычайных ситуаций" на 2014-2018 годы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2140099000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150,0</w:t>
            </w:r>
          </w:p>
        </w:tc>
      </w:tr>
      <w:tr w:rsidR="00935B2C" w:rsidRPr="00935B2C" w:rsidTr="002B6D73">
        <w:trPr>
          <w:trHeight w:val="51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150,0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</w:t>
            </w:r>
            <w:r w:rsidRPr="00935B2C">
              <w:t>у</w:t>
            </w:r>
            <w:r w:rsidRPr="00935B2C">
              <w:t>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150,0</w:t>
            </w:r>
          </w:p>
        </w:tc>
      </w:tr>
      <w:tr w:rsidR="00935B2C" w:rsidRPr="00935B2C" w:rsidTr="002B6D73">
        <w:trPr>
          <w:trHeight w:val="5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lastRenderedPageBreak/>
              <w:t>Иные закупки товаров, работ и услуг для обеспечения гос</w:t>
            </w:r>
            <w:r w:rsidRPr="00935B2C">
              <w:t>у</w:t>
            </w:r>
            <w:r w:rsidRPr="00935B2C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150,0</w:t>
            </w:r>
          </w:p>
        </w:tc>
      </w:tr>
      <w:tr w:rsidR="00935B2C" w:rsidRPr="00935B2C" w:rsidTr="002B6D73">
        <w:trPr>
          <w:trHeight w:val="5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150,0</w:t>
            </w:r>
          </w:p>
        </w:tc>
      </w:tr>
      <w:tr w:rsidR="00935B2C" w:rsidRPr="00935B2C" w:rsidTr="002B6D73">
        <w:trPr>
          <w:trHeight w:val="31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4"/>
                <w:szCs w:val="24"/>
              </w:rPr>
            </w:pPr>
            <w:r w:rsidRPr="00935B2C">
              <w:rPr>
                <w:b/>
                <w:bCs/>
                <w:sz w:val="24"/>
                <w:szCs w:val="24"/>
              </w:rPr>
              <w:t>3293,6</w:t>
            </w:r>
          </w:p>
        </w:tc>
      </w:tr>
      <w:tr w:rsidR="00935B2C" w:rsidRPr="00935B2C" w:rsidTr="002B6D73">
        <w:trPr>
          <w:trHeight w:val="30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0409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3263,6</w:t>
            </w:r>
          </w:p>
        </w:tc>
      </w:tr>
      <w:tr w:rsidR="00935B2C" w:rsidRPr="00935B2C" w:rsidTr="002B6D73">
        <w:trPr>
          <w:trHeight w:val="33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3263,6</w:t>
            </w:r>
          </w:p>
        </w:tc>
      </w:tr>
      <w:tr w:rsidR="00935B2C" w:rsidRPr="00935B2C" w:rsidTr="002B6D73">
        <w:trPr>
          <w:trHeight w:val="8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Муниципальная программа "Развитие дорожного хозя</w:t>
            </w:r>
            <w:r w:rsidRPr="00935B2C">
              <w:rPr>
                <w:b/>
                <w:bCs/>
                <w:i/>
                <w:iCs/>
              </w:rPr>
              <w:t>й</w:t>
            </w:r>
            <w:r w:rsidRPr="00935B2C">
              <w:rPr>
                <w:b/>
                <w:bCs/>
                <w:i/>
                <w:iCs/>
              </w:rPr>
              <w:t>ства на территории Оекского муниципального образ</w:t>
            </w:r>
            <w:r w:rsidRPr="00935B2C">
              <w:rPr>
                <w:b/>
                <w:bCs/>
                <w:i/>
                <w:iCs/>
              </w:rPr>
              <w:t>о</w:t>
            </w:r>
            <w:r w:rsidRPr="00935B2C">
              <w:rPr>
                <w:b/>
                <w:bCs/>
                <w:i/>
                <w:iCs/>
              </w:rPr>
              <w:t>вания" на 2014-2018 годы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2010099000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3263,6</w:t>
            </w:r>
          </w:p>
        </w:tc>
      </w:tr>
      <w:tr w:rsidR="00935B2C" w:rsidRPr="00935B2C" w:rsidTr="002B6D73">
        <w:trPr>
          <w:trHeight w:val="34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мероприятия в сфере установленных функций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0409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3263,6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</w:t>
            </w:r>
            <w:r w:rsidRPr="00935B2C">
              <w:t>у</w:t>
            </w:r>
            <w:r w:rsidRPr="00935B2C">
              <w:t>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0409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3263,6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обеспечения гос</w:t>
            </w:r>
            <w:r w:rsidRPr="00935B2C">
              <w:t>у</w:t>
            </w:r>
            <w:r w:rsidRPr="00935B2C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0409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3263,6</w:t>
            </w:r>
          </w:p>
        </w:tc>
      </w:tr>
      <w:tr w:rsidR="00935B2C" w:rsidRPr="00935B2C" w:rsidTr="002B6D73">
        <w:trPr>
          <w:trHeight w:val="48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0409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3263,6</w:t>
            </w:r>
          </w:p>
        </w:tc>
      </w:tr>
      <w:tr w:rsidR="00935B2C" w:rsidRPr="00935B2C" w:rsidTr="002B6D73">
        <w:trPr>
          <w:trHeight w:val="37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0412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30,0</w:t>
            </w:r>
          </w:p>
        </w:tc>
      </w:tr>
      <w:tr w:rsidR="00935B2C" w:rsidRPr="00935B2C" w:rsidTr="002B6D73">
        <w:trPr>
          <w:trHeight w:val="61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935B2C">
              <w:rPr>
                <w:b/>
                <w:bCs/>
                <w:i/>
                <w:iCs/>
              </w:rPr>
              <w:t>е</w:t>
            </w:r>
            <w:r w:rsidRPr="00935B2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30,0</w:t>
            </w:r>
          </w:p>
        </w:tc>
      </w:tr>
      <w:tr w:rsidR="00935B2C" w:rsidRPr="00935B2C" w:rsidTr="002B6D73">
        <w:trPr>
          <w:trHeight w:val="5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0412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30,0</w:t>
            </w:r>
          </w:p>
        </w:tc>
      </w:tr>
      <w:tr w:rsidR="00935B2C" w:rsidRPr="00935B2C" w:rsidTr="002B6D73">
        <w:trPr>
          <w:trHeight w:val="57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</w:t>
            </w:r>
            <w:r w:rsidRPr="00935B2C">
              <w:t>о</w:t>
            </w:r>
            <w:r w:rsidRPr="00935B2C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0412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30,0</w:t>
            </w:r>
          </w:p>
        </w:tc>
      </w:tr>
      <w:tr w:rsidR="00935B2C" w:rsidRPr="00935B2C" w:rsidTr="002B6D73">
        <w:trPr>
          <w:trHeight w:val="34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мероприятия в сфере установленных функций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0412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30,0</w:t>
            </w:r>
          </w:p>
        </w:tc>
      </w:tr>
      <w:tr w:rsidR="00935B2C" w:rsidRPr="00935B2C" w:rsidTr="002B6D73">
        <w:trPr>
          <w:trHeight w:val="37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Мероприятия по землеустройству и землепользованию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0412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30,0</w:t>
            </w:r>
          </w:p>
        </w:tc>
      </w:tr>
      <w:tr w:rsidR="00935B2C" w:rsidRPr="00935B2C" w:rsidTr="002B6D73">
        <w:trPr>
          <w:trHeight w:val="57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</w:t>
            </w:r>
            <w:r w:rsidRPr="00935B2C">
              <w:t>у</w:t>
            </w:r>
            <w:r w:rsidRPr="00935B2C">
              <w:t>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0412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30,0</w:t>
            </w:r>
          </w:p>
        </w:tc>
      </w:tr>
      <w:tr w:rsidR="00935B2C" w:rsidRPr="00935B2C" w:rsidTr="002B6D73">
        <w:trPr>
          <w:trHeight w:val="58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обеспечения гос</w:t>
            </w:r>
            <w:r w:rsidRPr="00935B2C">
              <w:t>у</w:t>
            </w:r>
            <w:r w:rsidRPr="00935B2C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0412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30,0</w:t>
            </w:r>
          </w:p>
        </w:tc>
      </w:tr>
      <w:tr w:rsidR="00935B2C" w:rsidRPr="00935B2C" w:rsidTr="002B6D73">
        <w:trPr>
          <w:trHeight w:val="5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0412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30,0</w:t>
            </w:r>
          </w:p>
        </w:tc>
      </w:tr>
      <w:tr w:rsidR="00935B2C" w:rsidRPr="00935B2C" w:rsidTr="002B6D73">
        <w:trPr>
          <w:trHeight w:val="34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788,0</w:t>
            </w:r>
          </w:p>
        </w:tc>
      </w:tr>
      <w:tr w:rsidR="00935B2C" w:rsidRPr="00935B2C" w:rsidTr="002B6D73">
        <w:trPr>
          <w:trHeight w:val="315"/>
        </w:trPr>
        <w:tc>
          <w:tcPr>
            <w:tcW w:w="53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0503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788,0</w:t>
            </w:r>
          </w:p>
        </w:tc>
      </w:tr>
      <w:tr w:rsidR="00935B2C" w:rsidRPr="00935B2C" w:rsidTr="002B6D73">
        <w:trPr>
          <w:trHeight w:val="55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935B2C">
              <w:rPr>
                <w:b/>
                <w:bCs/>
                <w:i/>
                <w:iCs/>
              </w:rPr>
              <w:t>е</w:t>
            </w:r>
            <w:r w:rsidRPr="00935B2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788,0</w:t>
            </w:r>
          </w:p>
        </w:tc>
      </w:tr>
      <w:tr w:rsidR="00935B2C" w:rsidRPr="00935B2C" w:rsidTr="002B6D73">
        <w:trPr>
          <w:trHeight w:val="55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0503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788,0</w:t>
            </w:r>
          </w:p>
        </w:tc>
      </w:tr>
      <w:tr w:rsidR="00935B2C" w:rsidRPr="00935B2C" w:rsidTr="002B6D73">
        <w:trPr>
          <w:trHeight w:val="55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</w:t>
            </w:r>
            <w:r w:rsidRPr="00935B2C">
              <w:t>о</w:t>
            </w:r>
            <w:r w:rsidRPr="00935B2C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0503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788,0</w:t>
            </w:r>
          </w:p>
        </w:tc>
      </w:tr>
      <w:tr w:rsidR="00935B2C" w:rsidRPr="00935B2C" w:rsidTr="002B6D73">
        <w:trPr>
          <w:trHeight w:val="36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Обеспечение деятельности в сфере установленных функций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0503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788,0</w:t>
            </w:r>
          </w:p>
        </w:tc>
      </w:tr>
      <w:tr w:rsidR="00935B2C" w:rsidRPr="00935B2C" w:rsidTr="002B6D73">
        <w:trPr>
          <w:trHeight w:val="31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543,0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</w:t>
            </w:r>
            <w:r w:rsidRPr="00935B2C">
              <w:t>у</w:t>
            </w:r>
            <w:r w:rsidRPr="00935B2C">
              <w:t>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0503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543,0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обеспечения гос</w:t>
            </w:r>
            <w:r w:rsidRPr="00935B2C">
              <w:t>у</w:t>
            </w:r>
            <w:r w:rsidRPr="00935B2C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0503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543,0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0503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543,0</w:t>
            </w:r>
          </w:p>
        </w:tc>
      </w:tr>
      <w:tr w:rsidR="00935B2C" w:rsidRPr="00935B2C" w:rsidTr="002B6D73">
        <w:trPr>
          <w:trHeight w:val="34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245,0</w:t>
            </w:r>
          </w:p>
        </w:tc>
      </w:tr>
      <w:tr w:rsidR="00935B2C" w:rsidRPr="00935B2C" w:rsidTr="002B6D73">
        <w:trPr>
          <w:trHeight w:val="55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</w:t>
            </w:r>
            <w:r w:rsidRPr="00935B2C">
              <w:t>у</w:t>
            </w:r>
            <w:r w:rsidRPr="00935B2C">
              <w:t>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0503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245,0</w:t>
            </w:r>
          </w:p>
        </w:tc>
      </w:tr>
      <w:tr w:rsidR="00935B2C" w:rsidRPr="00935B2C" w:rsidTr="002B6D73">
        <w:trPr>
          <w:trHeight w:val="55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lastRenderedPageBreak/>
              <w:t>Иные закупки товаров, работ и услуг для обеспечения гос</w:t>
            </w:r>
            <w:r w:rsidRPr="00935B2C">
              <w:t>у</w:t>
            </w:r>
            <w:r w:rsidRPr="00935B2C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0503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245,0</w:t>
            </w:r>
          </w:p>
        </w:tc>
      </w:tr>
      <w:tr w:rsidR="00935B2C" w:rsidRPr="00935B2C" w:rsidTr="002B6D73">
        <w:trPr>
          <w:trHeight w:val="55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0503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245,0</w:t>
            </w:r>
          </w:p>
        </w:tc>
      </w:tr>
      <w:tr w:rsidR="00935B2C" w:rsidRPr="00935B2C" w:rsidTr="002B6D73">
        <w:trPr>
          <w:trHeight w:val="64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935B2C">
              <w:rPr>
                <w:b/>
                <w:bCs/>
                <w:sz w:val="22"/>
                <w:szCs w:val="22"/>
              </w:rPr>
              <w:t>,К</w:t>
            </w:r>
            <w:proofErr w:type="gramEnd"/>
            <w:r w:rsidRPr="00935B2C">
              <w:rPr>
                <w:b/>
                <w:bCs/>
                <w:sz w:val="22"/>
                <w:szCs w:val="22"/>
              </w:rPr>
              <w:t>ИНЕМАТОГРАФИЯ И СРЕДСТВА МАССОВОЙ ИНФОРМАЦИИ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12977,5</w:t>
            </w:r>
          </w:p>
        </w:tc>
      </w:tr>
      <w:tr w:rsidR="00935B2C" w:rsidRPr="00935B2C" w:rsidTr="002B6D73">
        <w:trPr>
          <w:trHeight w:val="31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12977,5</w:t>
            </w:r>
          </w:p>
        </w:tc>
      </w:tr>
      <w:tr w:rsidR="00935B2C" w:rsidRPr="00935B2C" w:rsidTr="002B6D73">
        <w:trPr>
          <w:trHeight w:val="31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1190,0</w:t>
            </w:r>
          </w:p>
        </w:tc>
      </w:tr>
      <w:tr w:rsidR="00935B2C" w:rsidRPr="00935B2C" w:rsidTr="002B6D73">
        <w:trPr>
          <w:trHeight w:val="135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Государственная программа Иркутской области "Ра</w:t>
            </w:r>
            <w:r w:rsidRPr="00935B2C">
              <w:rPr>
                <w:b/>
                <w:bCs/>
                <w:i/>
                <w:iCs/>
              </w:rPr>
              <w:t>з</w:t>
            </w:r>
            <w:r w:rsidRPr="00935B2C">
              <w:rPr>
                <w:b/>
                <w:bCs/>
                <w:i/>
                <w:iCs/>
              </w:rPr>
              <w:t>витие культуры" на 2014-2018 годы, подпрограмма "Оказание финансовой поддержки муниципальным обр</w:t>
            </w:r>
            <w:r w:rsidRPr="00935B2C">
              <w:rPr>
                <w:b/>
                <w:bCs/>
                <w:i/>
                <w:iCs/>
              </w:rPr>
              <w:t>а</w:t>
            </w:r>
            <w:r w:rsidRPr="00935B2C">
              <w:rPr>
                <w:b/>
                <w:bCs/>
                <w:i/>
                <w:iCs/>
              </w:rPr>
              <w:t>зованиям Иркутской области в сфере культуры и архи</w:t>
            </w:r>
            <w:r w:rsidRPr="00935B2C">
              <w:rPr>
                <w:b/>
                <w:bCs/>
                <w:i/>
                <w:iCs/>
              </w:rPr>
              <w:t>в</w:t>
            </w:r>
            <w:r w:rsidRPr="00935B2C">
              <w:rPr>
                <w:b/>
                <w:bCs/>
                <w:i/>
                <w:iCs/>
              </w:rPr>
              <w:t>ного дела"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2050072100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950,0</w:t>
            </w:r>
          </w:p>
        </w:tc>
      </w:tr>
      <w:tr w:rsidR="00935B2C" w:rsidRPr="00935B2C" w:rsidTr="002B6D73">
        <w:trPr>
          <w:trHeight w:val="57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</w:t>
            </w:r>
            <w:r w:rsidRPr="00935B2C">
              <w:t>у</w:t>
            </w:r>
            <w:r w:rsidRPr="00935B2C">
              <w:t>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2050072100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950,0</w:t>
            </w:r>
          </w:p>
        </w:tc>
      </w:tr>
      <w:tr w:rsidR="00935B2C" w:rsidRPr="00935B2C" w:rsidTr="002B6D73">
        <w:trPr>
          <w:trHeight w:val="55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обеспечения гос</w:t>
            </w:r>
            <w:r w:rsidRPr="00935B2C">
              <w:t>у</w:t>
            </w:r>
            <w:r w:rsidRPr="00935B2C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2050072100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950,0</w:t>
            </w:r>
          </w:p>
        </w:tc>
      </w:tr>
      <w:tr w:rsidR="00935B2C" w:rsidRPr="00935B2C" w:rsidTr="002B6D73">
        <w:trPr>
          <w:trHeight w:val="64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2050072100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950,0</w:t>
            </w:r>
          </w:p>
        </w:tc>
      </w:tr>
      <w:tr w:rsidR="00935B2C" w:rsidRPr="00935B2C" w:rsidTr="002B6D73">
        <w:trPr>
          <w:trHeight w:val="780"/>
        </w:trPr>
        <w:tc>
          <w:tcPr>
            <w:tcW w:w="5380" w:type="dxa"/>
            <w:shd w:val="clear" w:color="000000" w:fill="FFFFFF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Реализация программы Иркутской области "Развитие культуры" на 2014-2018 годы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15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20500S2100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240,0</w:t>
            </w:r>
          </w:p>
        </w:tc>
      </w:tr>
      <w:tr w:rsidR="00935B2C" w:rsidRPr="00935B2C" w:rsidTr="002B6D73">
        <w:trPr>
          <w:trHeight w:val="5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</w:t>
            </w:r>
            <w:r w:rsidRPr="00935B2C">
              <w:t>у</w:t>
            </w:r>
            <w:r w:rsidRPr="00935B2C">
              <w:t>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20500S2100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240,0</w:t>
            </w:r>
          </w:p>
        </w:tc>
      </w:tr>
      <w:tr w:rsidR="00935B2C" w:rsidRPr="00935B2C" w:rsidTr="002B6D73">
        <w:trPr>
          <w:trHeight w:val="5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обеспечения гос</w:t>
            </w:r>
            <w:r w:rsidRPr="00935B2C">
              <w:t>у</w:t>
            </w:r>
            <w:r w:rsidRPr="00935B2C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20500S2100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240,0</w:t>
            </w:r>
          </w:p>
        </w:tc>
      </w:tr>
      <w:tr w:rsidR="00935B2C" w:rsidRPr="00935B2C" w:rsidTr="002B6D73">
        <w:trPr>
          <w:trHeight w:val="5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20500S2100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240,0</w:t>
            </w:r>
          </w:p>
        </w:tc>
      </w:tr>
      <w:tr w:rsidR="00935B2C" w:rsidRPr="00935B2C" w:rsidTr="002B6D73">
        <w:trPr>
          <w:trHeight w:val="49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935B2C">
              <w:rPr>
                <w:b/>
                <w:bCs/>
                <w:i/>
                <w:iCs/>
              </w:rPr>
              <w:t>е</w:t>
            </w:r>
            <w:r w:rsidRPr="00935B2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11787,5</w:t>
            </w:r>
          </w:p>
        </w:tc>
      </w:tr>
      <w:tr w:rsidR="00935B2C" w:rsidRPr="00935B2C" w:rsidTr="002B6D73">
        <w:trPr>
          <w:trHeight w:val="49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8337,2</w:t>
            </w:r>
          </w:p>
        </w:tc>
      </w:tr>
      <w:tr w:rsidR="00935B2C" w:rsidRPr="00935B2C" w:rsidTr="002B6D73">
        <w:trPr>
          <w:trHeight w:val="49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</w:t>
            </w:r>
            <w:r w:rsidRPr="00935B2C">
              <w:t>о</w:t>
            </w:r>
            <w:r w:rsidRPr="00935B2C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8259,1</w:t>
            </w:r>
          </w:p>
        </w:tc>
      </w:tr>
      <w:tr w:rsidR="00935B2C" w:rsidRPr="00935B2C" w:rsidTr="002B6D73">
        <w:trPr>
          <w:trHeight w:val="48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 xml:space="preserve">Обеспечение деятельности в сфере </w:t>
            </w:r>
            <w:proofErr w:type="spellStart"/>
            <w:r w:rsidRPr="00935B2C">
              <w:t>устанвленных</w:t>
            </w:r>
            <w:proofErr w:type="spellEnd"/>
            <w:r w:rsidRPr="00935B2C">
              <w:t xml:space="preserve"> функций бюджетных, автономных и казенных учреждений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8259,1</w:t>
            </w:r>
          </w:p>
        </w:tc>
      </w:tr>
      <w:tr w:rsidR="00935B2C" w:rsidRPr="00935B2C" w:rsidTr="002B6D73">
        <w:trPr>
          <w:trHeight w:val="102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в целях обеспечения в</w:t>
            </w:r>
            <w:r w:rsidRPr="00935B2C">
              <w:t>ы</w:t>
            </w:r>
            <w:r w:rsidRPr="00935B2C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6509,0</w:t>
            </w:r>
          </w:p>
        </w:tc>
      </w:tr>
      <w:tr w:rsidR="00935B2C" w:rsidRPr="00935B2C" w:rsidTr="002B6D73">
        <w:trPr>
          <w:trHeight w:val="40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казенных учреждений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6509,0</w:t>
            </w:r>
          </w:p>
        </w:tc>
      </w:tr>
      <w:tr w:rsidR="00935B2C" w:rsidRPr="00935B2C" w:rsidTr="002B6D73">
        <w:trPr>
          <w:trHeight w:val="36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Фонд оплаты труда казенных учреждений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4996,0</w:t>
            </w:r>
          </w:p>
        </w:tc>
      </w:tr>
      <w:tr w:rsidR="00935B2C" w:rsidRPr="00935B2C" w:rsidTr="002B6D73">
        <w:trPr>
          <w:trHeight w:val="48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выплаты персоналу казенных учреждений, за искл</w:t>
            </w:r>
            <w:r w:rsidRPr="00935B2C">
              <w:t>ю</w:t>
            </w:r>
            <w:r w:rsidRPr="00935B2C">
              <w:t>чением фонда оплаты труда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4,0</w:t>
            </w:r>
          </w:p>
        </w:tc>
      </w:tr>
      <w:tr w:rsidR="00935B2C" w:rsidRPr="00935B2C" w:rsidTr="002B6D73">
        <w:trPr>
          <w:trHeight w:val="73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Взносы по обязательному социальному страхованию на выплаты по оплате труда работников и иные выплаты р</w:t>
            </w:r>
            <w:r w:rsidRPr="00935B2C">
              <w:t>а</w:t>
            </w:r>
            <w:r w:rsidRPr="00935B2C">
              <w:t>ботникам казенных учреждений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119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1509,0</w:t>
            </w:r>
          </w:p>
        </w:tc>
      </w:tr>
      <w:tr w:rsidR="00935B2C" w:rsidRPr="00935B2C" w:rsidTr="002B6D73">
        <w:trPr>
          <w:trHeight w:val="49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</w:t>
            </w:r>
            <w:r w:rsidRPr="00935B2C">
              <w:t>у</w:t>
            </w:r>
            <w:r w:rsidRPr="00935B2C">
              <w:t>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1731,7</w:t>
            </w:r>
          </w:p>
        </w:tc>
      </w:tr>
      <w:tr w:rsidR="00935B2C" w:rsidRPr="00935B2C" w:rsidTr="002B6D73">
        <w:trPr>
          <w:trHeight w:val="49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обеспечения гос</w:t>
            </w:r>
            <w:r w:rsidRPr="00935B2C">
              <w:t>у</w:t>
            </w:r>
            <w:r w:rsidRPr="00935B2C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1731,7</w:t>
            </w:r>
          </w:p>
        </w:tc>
      </w:tr>
      <w:tr w:rsidR="00935B2C" w:rsidRPr="00935B2C" w:rsidTr="002B6D73">
        <w:trPr>
          <w:trHeight w:val="49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 xml:space="preserve">Закупка товаров, работ, услуг в сфере </w:t>
            </w:r>
            <w:proofErr w:type="spellStart"/>
            <w:r w:rsidRPr="00935B2C">
              <w:t>информационноко</w:t>
            </w:r>
            <w:r w:rsidRPr="00935B2C">
              <w:t>м</w:t>
            </w:r>
            <w:r w:rsidRPr="00935B2C">
              <w:t>муникационных</w:t>
            </w:r>
            <w:proofErr w:type="spellEnd"/>
            <w:r w:rsidRPr="00935B2C">
              <w:t xml:space="preserve"> технологий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130,0</w:t>
            </w:r>
          </w:p>
        </w:tc>
      </w:tr>
      <w:tr w:rsidR="00935B2C" w:rsidRPr="00935B2C" w:rsidTr="002B6D73">
        <w:trPr>
          <w:trHeight w:val="49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1601,7</w:t>
            </w:r>
          </w:p>
        </w:tc>
      </w:tr>
      <w:tr w:rsidR="00935B2C" w:rsidRPr="00935B2C" w:rsidTr="002B6D73">
        <w:trPr>
          <w:trHeight w:val="30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lastRenderedPageBreak/>
              <w:t>Иные бюджетные ассигнования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18,4</w:t>
            </w:r>
          </w:p>
        </w:tc>
      </w:tr>
      <w:tr w:rsidR="00935B2C" w:rsidRPr="00935B2C" w:rsidTr="002B6D73">
        <w:trPr>
          <w:trHeight w:val="34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Уплата налогов, сборов и иных платежей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18,4</w:t>
            </w:r>
          </w:p>
        </w:tc>
      </w:tr>
      <w:tr w:rsidR="00935B2C" w:rsidRPr="00935B2C" w:rsidTr="002B6D73">
        <w:trPr>
          <w:trHeight w:val="34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Уплата прочих налогов, сборов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2,4</w:t>
            </w:r>
          </w:p>
        </w:tc>
      </w:tr>
      <w:tr w:rsidR="00935B2C" w:rsidRPr="00935B2C" w:rsidTr="002B6D73">
        <w:trPr>
          <w:trHeight w:val="39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Уплата иных платежей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16,0</w:t>
            </w:r>
          </w:p>
        </w:tc>
      </w:tr>
      <w:tr w:rsidR="00935B2C" w:rsidRPr="00935B2C" w:rsidTr="002B6D73">
        <w:trPr>
          <w:trHeight w:val="570"/>
        </w:trPr>
        <w:tc>
          <w:tcPr>
            <w:tcW w:w="5380" w:type="dxa"/>
            <w:shd w:val="clear" w:color="000000" w:fill="FFFFFF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15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91100S2370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78,1</w:t>
            </w:r>
          </w:p>
        </w:tc>
      </w:tr>
      <w:tr w:rsidR="00935B2C" w:rsidRPr="00935B2C" w:rsidTr="002B6D73">
        <w:trPr>
          <w:trHeight w:val="58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</w:t>
            </w:r>
            <w:r w:rsidRPr="00935B2C">
              <w:t>у</w:t>
            </w:r>
            <w:r w:rsidRPr="00935B2C">
              <w:t>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91100S2370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78,1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обеспечения гос</w:t>
            </w:r>
            <w:r w:rsidRPr="00935B2C">
              <w:t>у</w:t>
            </w:r>
            <w:r w:rsidRPr="00935B2C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91100S2370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78,1</w:t>
            </w:r>
          </w:p>
        </w:tc>
      </w:tr>
      <w:tr w:rsidR="00935B2C" w:rsidRPr="00935B2C" w:rsidTr="002B6D73">
        <w:trPr>
          <w:trHeight w:val="5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91100S2370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78,1</w:t>
            </w:r>
          </w:p>
        </w:tc>
      </w:tr>
      <w:tr w:rsidR="00935B2C" w:rsidRPr="00935B2C" w:rsidTr="002B6D73">
        <w:trPr>
          <w:trHeight w:val="58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9120000000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3450,3</w:t>
            </w:r>
          </w:p>
        </w:tc>
      </w:tr>
      <w:tr w:rsidR="00935B2C" w:rsidRPr="00935B2C" w:rsidTr="002B6D73">
        <w:trPr>
          <w:trHeight w:val="5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 xml:space="preserve">Субсидии на реализацию мероприятий перечня проектов народных инициатив за счет средств областного бюджета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1484,4</w:t>
            </w:r>
          </w:p>
        </w:tc>
      </w:tr>
      <w:tr w:rsidR="00935B2C" w:rsidRPr="00935B2C" w:rsidTr="002B6D73">
        <w:trPr>
          <w:trHeight w:val="58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</w:t>
            </w:r>
            <w:r w:rsidRPr="00935B2C">
              <w:t>у</w:t>
            </w:r>
            <w:r w:rsidRPr="00935B2C">
              <w:t>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1484,4</w:t>
            </w:r>
          </w:p>
        </w:tc>
      </w:tr>
      <w:tr w:rsidR="00935B2C" w:rsidRPr="00935B2C" w:rsidTr="002B6D73">
        <w:trPr>
          <w:trHeight w:val="58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обеспечения гос</w:t>
            </w:r>
            <w:r w:rsidRPr="00935B2C">
              <w:t>у</w:t>
            </w:r>
            <w:r w:rsidRPr="00935B2C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1484,4</w:t>
            </w:r>
          </w:p>
        </w:tc>
      </w:tr>
      <w:tr w:rsidR="00935B2C" w:rsidRPr="00935B2C" w:rsidTr="002B6D73">
        <w:trPr>
          <w:trHeight w:val="58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1484,4</w:t>
            </w:r>
          </w:p>
        </w:tc>
      </w:tr>
      <w:tr w:rsidR="00935B2C" w:rsidRPr="00935B2C" w:rsidTr="002B6D73">
        <w:trPr>
          <w:trHeight w:val="79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Субсидии на выравнивание обеспеченности муниципал</w:t>
            </w:r>
            <w:r w:rsidRPr="00935B2C">
              <w:t>ь</w:t>
            </w:r>
            <w:r w:rsidRPr="00935B2C">
              <w:t xml:space="preserve">ных образований Иркутской области по реализации ими их отдельных расходных обязательств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1965,9</w:t>
            </w:r>
          </w:p>
        </w:tc>
      </w:tr>
      <w:tr w:rsidR="00935B2C" w:rsidRPr="00935B2C" w:rsidTr="002B6D73">
        <w:trPr>
          <w:trHeight w:val="102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в целях обеспечения в</w:t>
            </w:r>
            <w:r w:rsidRPr="00935B2C">
              <w:t>ы</w:t>
            </w:r>
            <w:r w:rsidRPr="00935B2C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478,7</w:t>
            </w:r>
          </w:p>
        </w:tc>
      </w:tr>
      <w:tr w:rsidR="00935B2C" w:rsidRPr="00935B2C" w:rsidTr="002B6D73">
        <w:trPr>
          <w:trHeight w:val="36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казенных учреждений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478,7</w:t>
            </w:r>
          </w:p>
        </w:tc>
      </w:tr>
      <w:tr w:rsidR="00935B2C" w:rsidRPr="00935B2C" w:rsidTr="002B6D73">
        <w:trPr>
          <w:trHeight w:val="40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Фонд оплаты труда казенных учреждений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367,7</w:t>
            </w:r>
          </w:p>
        </w:tc>
      </w:tr>
      <w:tr w:rsidR="00935B2C" w:rsidRPr="00935B2C" w:rsidTr="002B6D73">
        <w:trPr>
          <w:trHeight w:val="79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Взносы по обязательному социальному страхованию на выплаты по оплате труда работников и иные выплаты р</w:t>
            </w:r>
            <w:r w:rsidRPr="00935B2C">
              <w:t>а</w:t>
            </w:r>
            <w:r w:rsidRPr="00935B2C">
              <w:t>ботникам казенных учреждений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119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111,0</w:t>
            </w:r>
          </w:p>
        </w:tc>
      </w:tr>
      <w:tr w:rsidR="00935B2C" w:rsidRPr="00935B2C" w:rsidTr="002B6D73">
        <w:trPr>
          <w:trHeight w:val="55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</w:t>
            </w:r>
            <w:r w:rsidRPr="00935B2C">
              <w:t>у</w:t>
            </w:r>
            <w:r w:rsidRPr="00935B2C">
              <w:t>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1487,2</w:t>
            </w:r>
          </w:p>
        </w:tc>
      </w:tr>
      <w:tr w:rsidR="00935B2C" w:rsidRPr="00935B2C" w:rsidTr="002B6D73">
        <w:trPr>
          <w:trHeight w:val="57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обеспечения гос</w:t>
            </w:r>
            <w:r w:rsidRPr="00935B2C">
              <w:t>у</w:t>
            </w:r>
            <w:r w:rsidRPr="00935B2C">
              <w:t>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1487,2</w:t>
            </w:r>
          </w:p>
        </w:tc>
      </w:tr>
      <w:tr w:rsidR="00935B2C" w:rsidRPr="00935B2C" w:rsidTr="002B6D73">
        <w:trPr>
          <w:trHeight w:val="5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1487,2</w:t>
            </w:r>
          </w:p>
        </w:tc>
      </w:tr>
      <w:tr w:rsidR="00935B2C" w:rsidRPr="00935B2C" w:rsidTr="002B6D73">
        <w:trPr>
          <w:trHeight w:val="34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264,0</w:t>
            </w:r>
          </w:p>
        </w:tc>
      </w:tr>
      <w:tr w:rsidR="00935B2C" w:rsidRPr="00935B2C" w:rsidTr="002B6D73">
        <w:trPr>
          <w:trHeight w:val="28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1001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264,0</w:t>
            </w:r>
          </w:p>
        </w:tc>
      </w:tr>
      <w:tr w:rsidR="00935B2C" w:rsidRPr="00935B2C" w:rsidTr="002B6D73">
        <w:trPr>
          <w:trHeight w:val="5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935B2C">
              <w:rPr>
                <w:b/>
                <w:bCs/>
                <w:i/>
                <w:iCs/>
              </w:rPr>
              <w:t>е</w:t>
            </w:r>
            <w:r w:rsidRPr="00935B2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264,0</w:t>
            </w:r>
          </w:p>
        </w:tc>
      </w:tr>
      <w:tr w:rsidR="00935B2C" w:rsidRPr="00935B2C" w:rsidTr="002B6D73">
        <w:trPr>
          <w:trHeight w:val="55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1001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264,0</w:t>
            </w:r>
          </w:p>
        </w:tc>
      </w:tr>
      <w:tr w:rsidR="00935B2C" w:rsidRPr="00935B2C" w:rsidTr="002B6D73">
        <w:trPr>
          <w:trHeight w:val="51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</w:t>
            </w:r>
            <w:r w:rsidRPr="00935B2C">
              <w:t>о</w:t>
            </w:r>
            <w:r w:rsidRPr="00935B2C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sz w:val="22"/>
                <w:szCs w:val="22"/>
              </w:rPr>
            </w:pPr>
            <w:r w:rsidRPr="00935B2C">
              <w:rPr>
                <w:sz w:val="22"/>
                <w:szCs w:val="22"/>
              </w:rPr>
              <w:t>264,0</w:t>
            </w:r>
          </w:p>
        </w:tc>
      </w:tr>
      <w:tr w:rsidR="00935B2C" w:rsidRPr="00935B2C" w:rsidTr="002B6D73">
        <w:trPr>
          <w:trHeight w:val="30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Доплаты к пенсиям муниципальных служащих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264,0</w:t>
            </w:r>
          </w:p>
        </w:tc>
      </w:tr>
      <w:tr w:rsidR="00935B2C" w:rsidRPr="00935B2C" w:rsidTr="002B6D73">
        <w:trPr>
          <w:trHeight w:val="39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Социальное обеспечение и иные выплаты населению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264,0</w:t>
            </w:r>
          </w:p>
        </w:tc>
      </w:tr>
      <w:tr w:rsidR="00935B2C" w:rsidRPr="00935B2C" w:rsidTr="002B6D73">
        <w:trPr>
          <w:trHeight w:val="39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пенсии, социальные доплаты к пенсиям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312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264,0</w:t>
            </w:r>
          </w:p>
        </w:tc>
      </w:tr>
      <w:tr w:rsidR="00935B2C" w:rsidRPr="00935B2C" w:rsidTr="002B6D73">
        <w:trPr>
          <w:trHeight w:val="61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107,0</w:t>
            </w:r>
          </w:p>
        </w:tc>
      </w:tr>
      <w:tr w:rsidR="00935B2C" w:rsidRPr="00935B2C" w:rsidTr="002B6D73">
        <w:trPr>
          <w:trHeight w:val="49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Обслуживание государственного внутреннего и мун</w:t>
            </w:r>
            <w:r w:rsidRPr="00935B2C">
              <w:rPr>
                <w:b/>
                <w:bCs/>
              </w:rPr>
              <w:t>и</w:t>
            </w:r>
            <w:r w:rsidRPr="00935B2C">
              <w:rPr>
                <w:b/>
                <w:bCs/>
              </w:rPr>
              <w:t xml:space="preserve">ципального долга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1301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107,0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935B2C">
              <w:rPr>
                <w:b/>
                <w:bCs/>
                <w:i/>
                <w:iCs/>
              </w:rPr>
              <w:t>е</w:t>
            </w:r>
            <w:r w:rsidRPr="00935B2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107,0</w:t>
            </w:r>
          </w:p>
        </w:tc>
      </w:tr>
      <w:tr w:rsidR="00935B2C" w:rsidRPr="00935B2C" w:rsidTr="002B6D73">
        <w:trPr>
          <w:trHeight w:val="51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1301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107,0</w:t>
            </w:r>
          </w:p>
        </w:tc>
      </w:tr>
      <w:tr w:rsidR="00935B2C" w:rsidRPr="00935B2C" w:rsidTr="002B6D73">
        <w:trPr>
          <w:trHeight w:val="52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</w:t>
            </w:r>
            <w:r w:rsidRPr="00935B2C">
              <w:t>о</w:t>
            </w:r>
            <w:r w:rsidRPr="00935B2C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1301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107,0</w:t>
            </w:r>
          </w:p>
        </w:tc>
      </w:tr>
      <w:tr w:rsidR="00935B2C" w:rsidRPr="00935B2C" w:rsidTr="002B6D73">
        <w:trPr>
          <w:trHeight w:val="33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Обслуживание муниципального долга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1301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107,0</w:t>
            </w:r>
          </w:p>
        </w:tc>
      </w:tr>
      <w:tr w:rsidR="00935B2C" w:rsidRPr="00935B2C" w:rsidTr="002B6D73">
        <w:trPr>
          <w:trHeight w:val="37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Обслуживание государственного (муниципального) долга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1301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700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107,0</w:t>
            </w:r>
          </w:p>
        </w:tc>
      </w:tr>
      <w:tr w:rsidR="00935B2C" w:rsidRPr="00935B2C" w:rsidTr="002B6D73">
        <w:trPr>
          <w:trHeight w:val="31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Обслуживание муниципального долга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1301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730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107,0</w:t>
            </w:r>
          </w:p>
        </w:tc>
      </w:tr>
      <w:tr w:rsidR="00935B2C" w:rsidRPr="00935B2C" w:rsidTr="002B6D73">
        <w:trPr>
          <w:trHeight w:val="85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МЕЖБЮДЖЕТНЫЕ ТРАНСФЕРТЫ ОБЩЕГО Х</w:t>
            </w:r>
            <w:r w:rsidRPr="00935B2C">
              <w:rPr>
                <w:b/>
                <w:bCs/>
              </w:rPr>
              <w:t>А</w:t>
            </w:r>
            <w:r w:rsidRPr="00935B2C">
              <w:rPr>
                <w:b/>
                <w:bCs/>
              </w:rPr>
              <w:t>РАКТЕРА БЮДЖЕТАМ СУБЪЕКТОВ РОССИЙСКОЙ ФЕДЕРАЦИИ И МУНИЦИПАЛЬНЫХ ОБРАЗОВ</w:t>
            </w:r>
            <w:r w:rsidRPr="00935B2C">
              <w:rPr>
                <w:b/>
                <w:bCs/>
              </w:rPr>
              <w:t>А</w:t>
            </w:r>
            <w:r w:rsidRPr="00935B2C">
              <w:rPr>
                <w:b/>
                <w:bCs/>
              </w:rPr>
              <w:t>НИЙ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124,2</w:t>
            </w:r>
          </w:p>
        </w:tc>
      </w:tr>
      <w:tr w:rsidR="00935B2C" w:rsidRPr="00935B2C" w:rsidTr="002B6D73">
        <w:trPr>
          <w:trHeight w:val="31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1403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124,2</w:t>
            </w:r>
          </w:p>
        </w:tc>
      </w:tr>
      <w:tr w:rsidR="00935B2C" w:rsidRPr="00935B2C" w:rsidTr="002B6D73">
        <w:trPr>
          <w:trHeight w:val="57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935B2C">
              <w:rPr>
                <w:b/>
                <w:bCs/>
                <w:i/>
                <w:iCs/>
              </w:rPr>
              <w:t>е</w:t>
            </w:r>
            <w:r w:rsidRPr="00935B2C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124,2</w:t>
            </w:r>
          </w:p>
        </w:tc>
      </w:tr>
      <w:tr w:rsidR="00935B2C" w:rsidRPr="00935B2C" w:rsidTr="002B6D73">
        <w:trPr>
          <w:trHeight w:val="54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1403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124,2</w:t>
            </w:r>
          </w:p>
        </w:tc>
      </w:tr>
      <w:tr w:rsidR="00935B2C" w:rsidRPr="00935B2C" w:rsidTr="002B6D73">
        <w:trPr>
          <w:trHeight w:val="585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</w:t>
            </w:r>
            <w:r w:rsidRPr="00935B2C">
              <w:t>о</w:t>
            </w:r>
            <w:r w:rsidRPr="00935B2C">
              <w:t>мочий местного значения поселения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1403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124,2</w:t>
            </w:r>
          </w:p>
        </w:tc>
      </w:tr>
      <w:tr w:rsidR="00935B2C" w:rsidRPr="00935B2C" w:rsidTr="002B6D73">
        <w:trPr>
          <w:trHeight w:val="36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1403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124,2</w:t>
            </w:r>
          </w:p>
        </w:tc>
      </w:tr>
      <w:tr w:rsidR="00935B2C" w:rsidRPr="00935B2C" w:rsidTr="002B6D73">
        <w:trPr>
          <w:trHeight w:val="33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1403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124,2</w:t>
            </w:r>
          </w:p>
        </w:tc>
      </w:tr>
      <w:tr w:rsidR="00935B2C" w:rsidRPr="00935B2C" w:rsidTr="002B6D73">
        <w:trPr>
          <w:trHeight w:val="360"/>
        </w:trPr>
        <w:tc>
          <w:tcPr>
            <w:tcW w:w="5380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1403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540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124,2</w:t>
            </w:r>
          </w:p>
        </w:tc>
      </w:tr>
    </w:tbl>
    <w:p w:rsidR="00935B2C" w:rsidRDefault="00935B2C" w:rsidP="00BF1F3E">
      <w:pPr>
        <w:rPr>
          <w:sz w:val="28"/>
          <w:szCs w:val="28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Default="00DB70B8" w:rsidP="00DB70B8">
      <w:pPr>
        <w:jc w:val="right"/>
        <w:rPr>
          <w:bCs/>
          <w:sz w:val="24"/>
          <w:szCs w:val="24"/>
        </w:rPr>
      </w:pPr>
    </w:p>
    <w:p w:rsidR="00DB70B8" w:rsidRPr="00935B2C" w:rsidRDefault="00DB70B8" w:rsidP="00DB70B8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lastRenderedPageBreak/>
        <w:t>Приложение №</w:t>
      </w:r>
      <w:r w:rsidR="006157C0">
        <w:rPr>
          <w:bCs/>
          <w:sz w:val="24"/>
          <w:szCs w:val="24"/>
        </w:rPr>
        <w:t>6</w:t>
      </w:r>
    </w:p>
    <w:p w:rsidR="00DB70B8" w:rsidRPr="00935B2C" w:rsidRDefault="00DB70B8" w:rsidP="00DB70B8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>к решению Думы Оекского МО</w:t>
      </w:r>
    </w:p>
    <w:p w:rsidR="00DB70B8" w:rsidRDefault="00DB70B8" w:rsidP="00DB70B8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 xml:space="preserve">"О внесении изменений и дополнений </w:t>
      </w:r>
    </w:p>
    <w:p w:rsidR="00DB70B8" w:rsidRPr="00935B2C" w:rsidRDefault="00DB70B8" w:rsidP="00DB70B8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>в решение Думы  "О бюджете Оекск</w:t>
      </w:r>
      <w:r w:rsidRPr="00935B2C">
        <w:rPr>
          <w:bCs/>
          <w:sz w:val="24"/>
          <w:szCs w:val="24"/>
        </w:rPr>
        <w:t>о</w:t>
      </w:r>
      <w:r w:rsidRPr="00935B2C">
        <w:rPr>
          <w:bCs/>
          <w:sz w:val="24"/>
          <w:szCs w:val="24"/>
        </w:rPr>
        <w:t>го МО на 2016 год"</w:t>
      </w:r>
    </w:p>
    <w:p w:rsidR="00DB70B8" w:rsidRDefault="00DB70B8" w:rsidP="00DB70B8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>от 24.06.2016 № 43-34</w:t>
      </w:r>
      <w:proofErr w:type="gramStart"/>
      <w:r w:rsidRPr="00935B2C">
        <w:rPr>
          <w:bCs/>
          <w:sz w:val="24"/>
          <w:szCs w:val="24"/>
        </w:rPr>
        <w:t xml:space="preserve"> Д</w:t>
      </w:r>
      <w:proofErr w:type="gramEnd"/>
      <w:r w:rsidRPr="00935B2C">
        <w:rPr>
          <w:bCs/>
          <w:sz w:val="24"/>
          <w:szCs w:val="24"/>
        </w:rPr>
        <w:t>/</w:t>
      </w:r>
      <w:proofErr w:type="spellStart"/>
      <w:r w:rsidRPr="00935B2C">
        <w:rPr>
          <w:bCs/>
          <w:sz w:val="24"/>
          <w:szCs w:val="24"/>
        </w:rPr>
        <w:t>сп</w:t>
      </w:r>
      <w:proofErr w:type="spellEnd"/>
    </w:p>
    <w:p w:rsidR="00935B2C" w:rsidRDefault="00935B2C" w:rsidP="00BF1F3E">
      <w:pPr>
        <w:rPr>
          <w:sz w:val="28"/>
          <w:szCs w:val="28"/>
        </w:rPr>
      </w:pPr>
    </w:p>
    <w:p w:rsidR="00DB70B8" w:rsidRDefault="00DB70B8" w:rsidP="00DB70B8">
      <w:pPr>
        <w:jc w:val="center"/>
        <w:rPr>
          <w:b/>
          <w:bCs/>
          <w:sz w:val="24"/>
          <w:szCs w:val="24"/>
        </w:rPr>
      </w:pPr>
      <w:r w:rsidRPr="00935B2C">
        <w:rPr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DB70B8" w:rsidRDefault="00DB70B8" w:rsidP="00DB70B8">
      <w:pPr>
        <w:jc w:val="center"/>
        <w:rPr>
          <w:b/>
          <w:bCs/>
          <w:sz w:val="24"/>
          <w:szCs w:val="24"/>
        </w:rPr>
      </w:pPr>
      <w:r w:rsidRPr="00935B2C">
        <w:rPr>
          <w:b/>
          <w:bCs/>
          <w:sz w:val="24"/>
          <w:szCs w:val="24"/>
        </w:rPr>
        <w:t>ПОДРАЗДЕЛАМ, ЦЕЛЕВЫМ СТАТЬЯМ И</w:t>
      </w:r>
      <w:r>
        <w:rPr>
          <w:b/>
          <w:bCs/>
          <w:sz w:val="24"/>
          <w:szCs w:val="24"/>
        </w:rPr>
        <w:t xml:space="preserve"> </w:t>
      </w:r>
      <w:r w:rsidRPr="00935B2C">
        <w:rPr>
          <w:b/>
          <w:bCs/>
          <w:sz w:val="24"/>
          <w:szCs w:val="24"/>
        </w:rPr>
        <w:t xml:space="preserve">ВИДАМ РАСХОДОВ </w:t>
      </w:r>
    </w:p>
    <w:p w:rsidR="00DB70B8" w:rsidRPr="00DB70B8" w:rsidRDefault="00DB70B8" w:rsidP="00DB70B8">
      <w:pPr>
        <w:jc w:val="center"/>
        <w:rPr>
          <w:b/>
          <w:bCs/>
          <w:sz w:val="24"/>
          <w:szCs w:val="24"/>
        </w:rPr>
      </w:pPr>
      <w:r w:rsidRPr="00935B2C">
        <w:rPr>
          <w:b/>
          <w:bCs/>
          <w:sz w:val="24"/>
          <w:szCs w:val="24"/>
        </w:rPr>
        <w:t>КЛАССИФИКАЦИИ РАСХОДОВ БЮДЖЕТОВ В ВЕДОМСТВЕННОЙ СТРУ</w:t>
      </w:r>
      <w:r w:rsidRPr="00935B2C">
        <w:rPr>
          <w:b/>
          <w:bCs/>
          <w:sz w:val="24"/>
          <w:szCs w:val="24"/>
        </w:rPr>
        <w:t>К</w:t>
      </w:r>
      <w:r w:rsidRPr="00935B2C">
        <w:rPr>
          <w:b/>
          <w:bCs/>
          <w:sz w:val="24"/>
          <w:szCs w:val="24"/>
        </w:rPr>
        <w:t>ТУРЕ</w:t>
      </w:r>
    </w:p>
    <w:p w:rsidR="00DB70B8" w:rsidRPr="00DB70B8" w:rsidRDefault="00DB70B8" w:rsidP="00DB70B8">
      <w:pPr>
        <w:jc w:val="center"/>
        <w:rPr>
          <w:b/>
          <w:bCs/>
          <w:sz w:val="24"/>
          <w:szCs w:val="24"/>
        </w:rPr>
      </w:pPr>
      <w:r w:rsidRPr="00935B2C">
        <w:rPr>
          <w:b/>
          <w:bCs/>
          <w:sz w:val="24"/>
          <w:szCs w:val="24"/>
        </w:rPr>
        <w:t>РАСХОДОВ БЮДЖЕТА ОЕКСКОГО МУНИЦИПАЛЬНОГО ОБРАЗОВАНИЯ НА 2016 ГОД</w:t>
      </w:r>
    </w:p>
    <w:p w:rsidR="00935B2C" w:rsidRDefault="00DB70B8" w:rsidP="00DB70B8">
      <w:pPr>
        <w:jc w:val="right"/>
        <w:rPr>
          <w:sz w:val="28"/>
          <w:szCs w:val="28"/>
        </w:rPr>
      </w:pPr>
      <w:r w:rsidRPr="00935B2C">
        <w:t>тыс</w:t>
      </w:r>
      <w:proofErr w:type="gramStart"/>
      <w:r w:rsidRPr="00935B2C">
        <w:t>.р</w:t>
      </w:r>
      <w:proofErr w:type="gramEnd"/>
      <w:r w:rsidRPr="00935B2C">
        <w:t>уб.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806"/>
        <w:gridCol w:w="1053"/>
        <w:gridCol w:w="1228"/>
        <w:gridCol w:w="617"/>
        <w:gridCol w:w="1115"/>
      </w:tblGrid>
      <w:tr w:rsidR="00935B2C" w:rsidRPr="00935B2C" w:rsidTr="00DB70B8">
        <w:trPr>
          <w:trHeight w:val="54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Наименование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КВСР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КФСР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КЦСР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КВР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color w:val="000000"/>
              </w:rPr>
            </w:pPr>
            <w:r w:rsidRPr="00935B2C">
              <w:rPr>
                <w:b/>
                <w:bCs/>
                <w:color w:val="000000"/>
              </w:rPr>
              <w:t>Сумма на год</w:t>
            </w:r>
          </w:p>
        </w:tc>
      </w:tr>
      <w:tr w:rsidR="00935B2C" w:rsidRPr="00935B2C" w:rsidTr="00DB70B8">
        <w:trPr>
          <w:trHeight w:val="66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4"/>
                <w:szCs w:val="24"/>
              </w:rPr>
            </w:pPr>
            <w:r w:rsidRPr="00935B2C">
              <w:rPr>
                <w:b/>
                <w:bCs/>
                <w:sz w:val="24"/>
                <w:szCs w:val="24"/>
              </w:rPr>
              <w:t>АДМИНИСТРАЦИЯ ОЕКСКОГО М</w:t>
            </w:r>
            <w:r w:rsidRPr="00935B2C">
              <w:rPr>
                <w:b/>
                <w:bCs/>
                <w:sz w:val="24"/>
                <w:szCs w:val="24"/>
              </w:rPr>
              <w:t>У</w:t>
            </w:r>
            <w:r w:rsidRPr="00935B2C">
              <w:rPr>
                <w:b/>
                <w:bCs/>
                <w:sz w:val="24"/>
                <w:szCs w:val="24"/>
              </w:rPr>
              <w:t>НИЦИПАЛ</w:t>
            </w:r>
            <w:r w:rsidRPr="00935B2C">
              <w:rPr>
                <w:b/>
                <w:bCs/>
                <w:sz w:val="24"/>
                <w:szCs w:val="24"/>
              </w:rPr>
              <w:t>Ь</w:t>
            </w:r>
            <w:r w:rsidRPr="00935B2C">
              <w:rPr>
                <w:b/>
                <w:bCs/>
                <w:sz w:val="24"/>
                <w:szCs w:val="24"/>
              </w:rPr>
              <w:t>НОГО ОБРАЗОВАНИЯ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4"/>
                <w:szCs w:val="24"/>
              </w:rPr>
            </w:pPr>
            <w:r w:rsidRPr="00935B2C">
              <w:rPr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29467,0</w:t>
            </w:r>
          </w:p>
        </w:tc>
      </w:tr>
      <w:tr w:rsidR="00935B2C" w:rsidRPr="00935B2C" w:rsidTr="00DB70B8">
        <w:trPr>
          <w:trHeight w:val="36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11455,4</w:t>
            </w:r>
          </w:p>
        </w:tc>
      </w:tr>
      <w:tr w:rsidR="00935B2C" w:rsidRPr="00935B2C" w:rsidTr="00DB70B8">
        <w:trPr>
          <w:trHeight w:val="57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</w:t>
            </w:r>
            <w:r w:rsidRPr="00935B2C">
              <w:rPr>
                <w:b/>
                <w:bCs/>
              </w:rPr>
              <w:t>о</w:t>
            </w:r>
            <w:r w:rsidRPr="00935B2C">
              <w:rPr>
                <w:b/>
                <w:bCs/>
              </w:rPr>
              <w:t>го самоуправления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0102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1486,3</w:t>
            </w:r>
          </w:p>
        </w:tc>
      </w:tr>
      <w:tr w:rsidR="00935B2C" w:rsidRPr="00935B2C" w:rsidTr="00DB70B8">
        <w:trPr>
          <w:trHeight w:val="49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35B2C">
              <w:rPr>
                <w:b/>
                <w:bCs/>
                <w:i/>
                <w:iCs/>
              </w:rPr>
              <w:t>о</w:t>
            </w:r>
            <w:r w:rsidRPr="00935B2C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1486,3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</w:t>
            </w:r>
            <w:r w:rsidRPr="00935B2C">
              <w:rPr>
                <w:i/>
                <w:iCs/>
              </w:rPr>
              <w:t>о</w:t>
            </w:r>
            <w:r w:rsidRPr="00935B2C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0102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1486,3</w:t>
            </w:r>
          </w:p>
        </w:tc>
      </w:tr>
      <w:tr w:rsidR="00935B2C" w:rsidRPr="00935B2C" w:rsidTr="00DB70B8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1486,3</w:t>
            </w:r>
          </w:p>
        </w:tc>
      </w:tr>
      <w:tr w:rsidR="00935B2C" w:rsidRPr="00935B2C" w:rsidTr="00DB70B8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Обеспечение деятельности в сфере установленных функций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1486,3</w:t>
            </w:r>
          </w:p>
        </w:tc>
      </w:tr>
      <w:tr w:rsidR="00935B2C" w:rsidRPr="00935B2C" w:rsidTr="00DB70B8">
        <w:trPr>
          <w:trHeight w:val="106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в целях обеспечения выполнения функций государственными (муниц</w:t>
            </w:r>
            <w:r w:rsidRPr="00935B2C">
              <w:t>и</w:t>
            </w:r>
            <w:r w:rsidRPr="00935B2C">
              <w:t>пальными) органами, казенными учреждениями, о</w:t>
            </w:r>
            <w:r w:rsidRPr="00935B2C">
              <w:t>р</w:t>
            </w:r>
            <w:r w:rsidRPr="00935B2C">
              <w:t>ганами управления государственными внебюдже</w:t>
            </w:r>
            <w:r w:rsidRPr="00935B2C">
              <w:t>т</w:t>
            </w:r>
            <w:r w:rsidRPr="00935B2C">
              <w:t>ными фонд</w:t>
            </w:r>
            <w:r w:rsidRPr="00935B2C">
              <w:t>а</w:t>
            </w:r>
            <w:r w:rsidRPr="00935B2C">
              <w:t>ми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1486,3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государственных (мун</w:t>
            </w:r>
            <w:r w:rsidRPr="00935B2C">
              <w:t>и</w:t>
            </w:r>
            <w:r w:rsidRPr="00935B2C">
              <w:t>ципальных) органов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1486,3</w:t>
            </w:r>
          </w:p>
        </w:tc>
      </w:tr>
      <w:tr w:rsidR="00935B2C" w:rsidRPr="00935B2C" w:rsidTr="00DB70B8">
        <w:trPr>
          <w:trHeight w:val="48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Фонд оплаты труда государственных (муниципал</w:t>
            </w:r>
            <w:r w:rsidRPr="00935B2C">
              <w:t>ь</w:t>
            </w:r>
            <w:r w:rsidRPr="00935B2C">
              <w:t>ных) органов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1198,2</w:t>
            </w:r>
          </w:p>
        </w:tc>
      </w:tr>
      <w:tr w:rsidR="00935B2C" w:rsidRPr="00935B2C" w:rsidTr="00DB70B8">
        <w:trPr>
          <w:trHeight w:val="8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 w:rsidRPr="00935B2C">
              <w:t>а</w:t>
            </w:r>
            <w:r w:rsidRPr="00935B2C">
              <w:t>нов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129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288,1</w:t>
            </w:r>
          </w:p>
        </w:tc>
      </w:tr>
      <w:tr w:rsidR="00935B2C" w:rsidRPr="00935B2C" w:rsidTr="00DB70B8">
        <w:trPr>
          <w:trHeight w:val="84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Функционирование Правительства Российской Федерации, высших исполнительных  органов государственной власти субъектов РФ, местных админис</w:t>
            </w:r>
            <w:r w:rsidRPr="00935B2C">
              <w:rPr>
                <w:b/>
                <w:bCs/>
              </w:rPr>
              <w:t>т</w:t>
            </w:r>
            <w:r w:rsidRPr="00935B2C">
              <w:rPr>
                <w:b/>
                <w:bCs/>
              </w:rPr>
              <w:t>раций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8704,7</w:t>
            </w:r>
          </w:p>
        </w:tc>
      </w:tr>
      <w:tr w:rsidR="00935B2C" w:rsidRPr="00935B2C" w:rsidTr="00DB70B8">
        <w:trPr>
          <w:trHeight w:val="48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35B2C">
              <w:rPr>
                <w:b/>
                <w:bCs/>
                <w:i/>
                <w:iCs/>
              </w:rPr>
              <w:t>о</w:t>
            </w:r>
            <w:r w:rsidRPr="00935B2C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8704,7</w:t>
            </w:r>
          </w:p>
        </w:tc>
      </w:tr>
      <w:tr w:rsidR="00935B2C" w:rsidRPr="00935B2C" w:rsidTr="00DB70B8">
        <w:trPr>
          <w:trHeight w:val="51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</w:t>
            </w:r>
            <w:r w:rsidRPr="00935B2C">
              <w:rPr>
                <w:i/>
                <w:iCs/>
              </w:rPr>
              <w:t>о</w:t>
            </w:r>
            <w:r w:rsidRPr="00935B2C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8204,0</w:t>
            </w:r>
          </w:p>
        </w:tc>
      </w:tr>
      <w:tr w:rsidR="00935B2C" w:rsidRPr="00935B2C" w:rsidTr="00DB70B8">
        <w:trPr>
          <w:trHeight w:val="51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8204,0</w:t>
            </w:r>
          </w:p>
        </w:tc>
      </w:tr>
      <w:tr w:rsidR="00935B2C" w:rsidRPr="00935B2C" w:rsidTr="00DB70B8">
        <w:trPr>
          <w:trHeight w:val="37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Обеспечение деятельности в сфере установленных функций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8204,0</w:t>
            </w:r>
          </w:p>
        </w:tc>
      </w:tr>
      <w:tr w:rsidR="00935B2C" w:rsidRPr="00935B2C" w:rsidTr="00DB70B8">
        <w:trPr>
          <w:trHeight w:val="11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в целях обеспечения выполнения функций государственными (муниц</w:t>
            </w:r>
            <w:r w:rsidRPr="00935B2C">
              <w:t>и</w:t>
            </w:r>
            <w:r w:rsidRPr="00935B2C">
              <w:t>пальными) органами, казенными учреждениями, о</w:t>
            </w:r>
            <w:r w:rsidRPr="00935B2C">
              <w:t>р</w:t>
            </w:r>
            <w:r w:rsidRPr="00935B2C">
              <w:t>ганами управления государственными внебюдже</w:t>
            </w:r>
            <w:r w:rsidRPr="00935B2C">
              <w:t>т</w:t>
            </w:r>
            <w:r w:rsidRPr="00935B2C">
              <w:t>ными фонд</w:t>
            </w:r>
            <w:r w:rsidRPr="00935B2C">
              <w:t>а</w:t>
            </w:r>
            <w:r w:rsidRPr="00935B2C">
              <w:t>ми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6730,0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lastRenderedPageBreak/>
              <w:t>Расходы на выплаты персоналу государственных (мун</w:t>
            </w:r>
            <w:r w:rsidRPr="00935B2C">
              <w:t>и</w:t>
            </w:r>
            <w:r w:rsidRPr="00935B2C">
              <w:t>ципальных) органов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6730,0</w:t>
            </w:r>
          </w:p>
        </w:tc>
      </w:tr>
      <w:tr w:rsidR="00935B2C" w:rsidRPr="00935B2C" w:rsidTr="00DB70B8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Фонд оплаты труда государственных (муниципал</w:t>
            </w:r>
            <w:r w:rsidRPr="00935B2C">
              <w:t>ь</w:t>
            </w:r>
            <w:r w:rsidRPr="00935B2C">
              <w:t>ных) органов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5164,0</w:t>
            </w:r>
          </w:p>
        </w:tc>
      </w:tr>
      <w:tr w:rsidR="00935B2C" w:rsidRPr="00935B2C" w:rsidTr="00DB70B8">
        <w:trPr>
          <w:trHeight w:val="72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выплаты персоналу государственных (муниц</w:t>
            </w:r>
            <w:r w:rsidRPr="00935B2C">
              <w:t>и</w:t>
            </w:r>
            <w:r w:rsidRPr="00935B2C">
              <w:t>пальных) орг</w:t>
            </w:r>
            <w:r w:rsidRPr="00935B2C">
              <w:t>а</w:t>
            </w:r>
            <w:r w:rsidRPr="00935B2C">
              <w:t>нов, за исключением фонда оплаты труда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6,0</w:t>
            </w:r>
          </w:p>
        </w:tc>
      </w:tr>
      <w:tr w:rsidR="00935B2C" w:rsidRPr="00935B2C" w:rsidTr="00DB70B8">
        <w:trPr>
          <w:trHeight w:val="84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 w:rsidRPr="00935B2C">
              <w:t>а</w:t>
            </w:r>
            <w:r w:rsidRPr="00935B2C">
              <w:t>нов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129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1560,0</w:t>
            </w:r>
          </w:p>
        </w:tc>
      </w:tr>
      <w:tr w:rsidR="00935B2C" w:rsidRPr="00935B2C" w:rsidTr="00DB70B8">
        <w:trPr>
          <w:trHeight w:val="51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(муниципал</w:t>
            </w:r>
            <w:r w:rsidRPr="00935B2C">
              <w:t>ь</w:t>
            </w:r>
            <w:r w:rsidRPr="00935B2C">
              <w:t>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1436,0</w:t>
            </w:r>
          </w:p>
        </w:tc>
      </w:tr>
      <w:tr w:rsidR="00935B2C" w:rsidRPr="00935B2C" w:rsidTr="00DB70B8">
        <w:trPr>
          <w:trHeight w:val="51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1436,0</w:t>
            </w:r>
          </w:p>
        </w:tc>
      </w:tr>
      <w:tr w:rsidR="00935B2C" w:rsidRPr="00935B2C" w:rsidTr="00DB70B8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 xml:space="preserve">Закупка товаров, работ, услуг в сфере </w:t>
            </w:r>
            <w:proofErr w:type="spellStart"/>
            <w:r w:rsidRPr="00935B2C">
              <w:t>информацио</w:t>
            </w:r>
            <w:r w:rsidRPr="00935B2C">
              <w:t>н</w:t>
            </w:r>
            <w:r w:rsidRPr="00935B2C">
              <w:t>нокоммуник</w:t>
            </w:r>
            <w:r w:rsidRPr="00935B2C">
              <w:t>а</w:t>
            </w:r>
            <w:r w:rsidRPr="00935B2C">
              <w:t>ционных</w:t>
            </w:r>
            <w:proofErr w:type="spellEnd"/>
            <w:r w:rsidRPr="00935B2C">
              <w:t xml:space="preserve"> технологий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400,0</w:t>
            </w:r>
          </w:p>
        </w:tc>
      </w:tr>
      <w:tr w:rsidR="00935B2C" w:rsidRPr="00935B2C" w:rsidTr="00DB70B8">
        <w:trPr>
          <w:trHeight w:val="51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1036,0</w:t>
            </w:r>
          </w:p>
        </w:tc>
      </w:tr>
      <w:tr w:rsidR="00935B2C" w:rsidRPr="00935B2C" w:rsidTr="00DB70B8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бюджетные ассигнования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38,0</w:t>
            </w:r>
          </w:p>
        </w:tc>
      </w:tr>
      <w:tr w:rsidR="00935B2C" w:rsidRPr="00935B2C" w:rsidTr="00DB70B8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Уплата налогов, сборов и иных платежей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850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38,0</w:t>
            </w:r>
          </w:p>
        </w:tc>
      </w:tr>
      <w:tr w:rsidR="00935B2C" w:rsidRPr="00935B2C" w:rsidTr="00DB70B8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 xml:space="preserve">Уплата </w:t>
            </w:r>
            <w:proofErr w:type="spellStart"/>
            <w:r w:rsidRPr="00935B2C">
              <w:t>прочихналогов</w:t>
            </w:r>
            <w:proofErr w:type="spellEnd"/>
            <w:r w:rsidRPr="00935B2C">
              <w:t>, сборов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18,0</w:t>
            </w:r>
          </w:p>
        </w:tc>
      </w:tr>
      <w:tr w:rsidR="00935B2C" w:rsidRPr="00935B2C" w:rsidTr="00DB70B8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Уплата иных платежей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20,0</w:t>
            </w:r>
          </w:p>
        </w:tc>
      </w:tr>
      <w:tr w:rsidR="00935B2C" w:rsidRPr="00935B2C" w:rsidTr="00DB70B8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</w:t>
            </w:r>
            <w:r w:rsidRPr="00935B2C">
              <w:rPr>
                <w:i/>
                <w:iCs/>
              </w:rPr>
              <w:t>о</w:t>
            </w:r>
            <w:r w:rsidRPr="00935B2C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9120000000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500,7</w:t>
            </w:r>
          </w:p>
        </w:tc>
      </w:tr>
      <w:tr w:rsidR="00935B2C" w:rsidRPr="00935B2C" w:rsidTr="00DB70B8">
        <w:trPr>
          <w:trHeight w:val="73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Субсидии на выравнивание обеспеченности муниц</w:t>
            </w:r>
            <w:r w:rsidRPr="00935B2C">
              <w:t>и</w:t>
            </w:r>
            <w:r w:rsidRPr="00935B2C">
              <w:t>пальных образований Иркутской области по реализ</w:t>
            </w:r>
            <w:r w:rsidRPr="00935B2C">
              <w:t>а</w:t>
            </w:r>
            <w:r w:rsidRPr="00935B2C">
              <w:t>ции ими их отдельных ра</w:t>
            </w:r>
            <w:r w:rsidRPr="00935B2C">
              <w:t>с</w:t>
            </w:r>
            <w:r w:rsidRPr="00935B2C">
              <w:t xml:space="preserve">ходных обязательств 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500,0</w:t>
            </w:r>
          </w:p>
        </w:tc>
      </w:tr>
      <w:tr w:rsidR="00935B2C" w:rsidRPr="00935B2C" w:rsidTr="00DB70B8">
        <w:trPr>
          <w:trHeight w:val="111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в целях обеспечения выполнения функций государственными (муниц</w:t>
            </w:r>
            <w:r w:rsidRPr="00935B2C">
              <w:t>и</w:t>
            </w:r>
            <w:r w:rsidRPr="00935B2C">
              <w:t>пальными) органами, казенными учреждениями, о</w:t>
            </w:r>
            <w:r w:rsidRPr="00935B2C">
              <w:t>р</w:t>
            </w:r>
            <w:r w:rsidRPr="00935B2C">
              <w:t>ганами управления государственными внебюдже</w:t>
            </w:r>
            <w:r w:rsidRPr="00935B2C">
              <w:t>т</w:t>
            </w:r>
            <w:r w:rsidRPr="00935B2C">
              <w:t>ными фонд</w:t>
            </w:r>
            <w:r w:rsidRPr="00935B2C">
              <w:t>а</w:t>
            </w:r>
            <w:r w:rsidRPr="00935B2C">
              <w:t>ми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500,0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государственных (мун</w:t>
            </w:r>
            <w:r w:rsidRPr="00935B2C">
              <w:t>и</w:t>
            </w:r>
            <w:r w:rsidRPr="00935B2C">
              <w:t>ципальных) органов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500,0</w:t>
            </w:r>
          </w:p>
        </w:tc>
      </w:tr>
      <w:tr w:rsidR="00935B2C" w:rsidRPr="00935B2C" w:rsidTr="00DB70B8">
        <w:trPr>
          <w:trHeight w:val="42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Фонд оплаты труда государственных (муниципал</w:t>
            </w:r>
            <w:r w:rsidRPr="00935B2C">
              <w:t>ь</w:t>
            </w:r>
            <w:r w:rsidRPr="00935B2C">
              <w:t>ных) органов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384,0</w:t>
            </w:r>
          </w:p>
        </w:tc>
      </w:tr>
      <w:tr w:rsidR="00935B2C" w:rsidRPr="00935B2C" w:rsidTr="00DB70B8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 w:rsidRPr="00935B2C">
              <w:t>а</w:t>
            </w:r>
            <w:r w:rsidRPr="00935B2C">
              <w:t>нов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129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116,0</w:t>
            </w:r>
          </w:p>
        </w:tc>
      </w:tr>
      <w:tr w:rsidR="00935B2C" w:rsidRPr="00935B2C" w:rsidTr="00DB70B8">
        <w:trPr>
          <w:trHeight w:val="156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Субвенции на осуществление областного государс</w:t>
            </w:r>
            <w:r w:rsidRPr="00935B2C">
              <w:t>т</w:t>
            </w:r>
            <w:r w:rsidRPr="00935B2C">
              <w:t>венного полномочия по определению перечня дол</w:t>
            </w:r>
            <w:r w:rsidRPr="00935B2C">
              <w:t>ж</w:t>
            </w:r>
            <w:r w:rsidRPr="00935B2C">
              <w:t>ностных лиц органов местного самоуправления, уполномоченных составлять протоколы об админ</w:t>
            </w:r>
            <w:r w:rsidRPr="00935B2C">
              <w:t>и</w:t>
            </w:r>
            <w:r w:rsidRPr="00935B2C">
              <w:t>стративных правонарушениях, предусмотренных отдельными законами Иркутской области об админ</w:t>
            </w:r>
            <w:r w:rsidRPr="00935B2C">
              <w:t>и</w:t>
            </w:r>
            <w:r w:rsidRPr="00935B2C">
              <w:t>стративной ответственности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0,7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(муниципал</w:t>
            </w:r>
            <w:r w:rsidRPr="00935B2C">
              <w:t>ь</w:t>
            </w:r>
            <w:r w:rsidRPr="00935B2C">
              <w:t>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0,7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0,7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0,7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Обеспечение проведения выборов и рефере</w:t>
            </w:r>
            <w:r w:rsidRPr="00935B2C">
              <w:rPr>
                <w:b/>
                <w:bCs/>
                <w:sz w:val="22"/>
                <w:szCs w:val="22"/>
              </w:rPr>
              <w:t>н</w:t>
            </w:r>
            <w:r w:rsidRPr="00935B2C">
              <w:rPr>
                <w:b/>
                <w:bCs/>
                <w:sz w:val="22"/>
                <w:szCs w:val="22"/>
              </w:rPr>
              <w:t>думов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0107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1164,4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35B2C">
              <w:rPr>
                <w:b/>
                <w:bCs/>
                <w:i/>
                <w:iCs/>
              </w:rPr>
              <w:t>о</w:t>
            </w:r>
            <w:r w:rsidRPr="00935B2C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1164,4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lastRenderedPageBreak/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</w:t>
            </w:r>
            <w:r w:rsidRPr="00935B2C">
              <w:rPr>
                <w:i/>
                <w:iCs/>
              </w:rPr>
              <w:t>о</w:t>
            </w:r>
            <w:r w:rsidRPr="00935B2C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0107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1164,4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1164,4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Проведение  выборов и референдумов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1164,4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(муниципал</w:t>
            </w:r>
            <w:r w:rsidRPr="00935B2C">
              <w:t>ь</w:t>
            </w:r>
            <w:r w:rsidRPr="00935B2C">
              <w:t>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1164,4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1164,4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0107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1164,4</w:t>
            </w:r>
          </w:p>
        </w:tc>
      </w:tr>
      <w:tr w:rsidR="00935B2C" w:rsidRPr="00935B2C" w:rsidTr="00DB70B8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0111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100,0</w:t>
            </w:r>
          </w:p>
        </w:tc>
      </w:tr>
      <w:tr w:rsidR="00935B2C" w:rsidRPr="00935B2C" w:rsidTr="00DB70B8">
        <w:trPr>
          <w:trHeight w:val="51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35B2C">
              <w:rPr>
                <w:b/>
                <w:bCs/>
                <w:i/>
                <w:iCs/>
              </w:rPr>
              <w:t>о</w:t>
            </w:r>
            <w:r w:rsidRPr="00935B2C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100,0</w:t>
            </w:r>
          </w:p>
        </w:tc>
      </w:tr>
      <w:tr w:rsidR="00935B2C" w:rsidRPr="00935B2C" w:rsidTr="00DB70B8">
        <w:trPr>
          <w:trHeight w:val="49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</w:t>
            </w:r>
            <w:r w:rsidRPr="00935B2C">
              <w:rPr>
                <w:i/>
                <w:iCs/>
              </w:rPr>
              <w:t>о</w:t>
            </w:r>
            <w:r w:rsidRPr="00935B2C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0111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100,0</w:t>
            </w:r>
          </w:p>
        </w:tc>
      </w:tr>
      <w:tr w:rsidR="00935B2C" w:rsidRPr="00935B2C" w:rsidTr="00DB70B8">
        <w:trPr>
          <w:trHeight w:val="49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0111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100,0</w:t>
            </w:r>
          </w:p>
        </w:tc>
      </w:tr>
      <w:tr w:rsidR="00935B2C" w:rsidRPr="00935B2C" w:rsidTr="00DB70B8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Резервный фонд администрации муниципального обр</w:t>
            </w:r>
            <w:r w:rsidRPr="00935B2C">
              <w:t>а</w:t>
            </w:r>
            <w:r w:rsidRPr="00935B2C">
              <w:t>зования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0111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100,0</w:t>
            </w:r>
          </w:p>
        </w:tc>
      </w:tr>
      <w:tr w:rsidR="00935B2C" w:rsidRPr="00935B2C" w:rsidTr="00DB70B8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бюджетные ассигнования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0111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100,0</w:t>
            </w:r>
          </w:p>
        </w:tc>
      </w:tr>
      <w:tr w:rsidR="00935B2C" w:rsidRPr="00935B2C" w:rsidTr="00DB70B8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Резервные средства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0111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870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100,0</w:t>
            </w:r>
          </w:p>
        </w:tc>
      </w:tr>
      <w:tr w:rsidR="00935B2C" w:rsidRPr="00935B2C" w:rsidTr="00DB70B8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4"/>
                <w:szCs w:val="24"/>
              </w:rPr>
            </w:pPr>
            <w:r w:rsidRPr="00935B2C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307,3</w:t>
            </w:r>
          </w:p>
        </w:tc>
      </w:tr>
      <w:tr w:rsidR="00935B2C" w:rsidRPr="00935B2C" w:rsidTr="00DB70B8">
        <w:trPr>
          <w:trHeight w:val="28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Мобилизационная и вневойсковая подгото</w:t>
            </w:r>
            <w:r w:rsidRPr="00935B2C">
              <w:rPr>
                <w:b/>
                <w:bCs/>
                <w:sz w:val="22"/>
                <w:szCs w:val="22"/>
              </w:rPr>
              <w:t>в</w:t>
            </w:r>
            <w:r w:rsidRPr="00935B2C">
              <w:rPr>
                <w:b/>
                <w:bCs/>
                <w:sz w:val="22"/>
                <w:szCs w:val="22"/>
              </w:rPr>
              <w:t>ка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307,3</w:t>
            </w:r>
          </w:p>
        </w:tc>
      </w:tr>
      <w:tr w:rsidR="00935B2C" w:rsidRPr="00935B2C" w:rsidTr="00DB70B8">
        <w:trPr>
          <w:trHeight w:val="46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35B2C">
              <w:rPr>
                <w:b/>
                <w:bCs/>
                <w:i/>
                <w:iCs/>
              </w:rPr>
              <w:t>о</w:t>
            </w:r>
            <w:r w:rsidRPr="00935B2C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307,3</w:t>
            </w:r>
          </w:p>
        </w:tc>
      </w:tr>
      <w:tr w:rsidR="00935B2C" w:rsidRPr="00935B2C" w:rsidTr="00DB70B8">
        <w:trPr>
          <w:trHeight w:val="48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</w:t>
            </w:r>
            <w:r w:rsidRPr="00935B2C">
              <w:rPr>
                <w:i/>
                <w:iCs/>
              </w:rPr>
              <w:t>о</w:t>
            </w:r>
            <w:r w:rsidRPr="00935B2C">
              <w:rPr>
                <w:i/>
                <w:iCs/>
              </w:rPr>
              <w:t>управления за счет средств федерального бюджета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0203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9130000000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307,3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первичного воинского учета на те</w:t>
            </w:r>
            <w:r w:rsidRPr="00935B2C">
              <w:t>р</w:t>
            </w:r>
            <w:r w:rsidRPr="00935B2C">
              <w:t>рит</w:t>
            </w:r>
            <w:r w:rsidRPr="00935B2C">
              <w:t>о</w:t>
            </w:r>
            <w:r w:rsidRPr="00935B2C">
              <w:t>риях, где отсутствуют военные комиссариаты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0203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307,3</w:t>
            </w:r>
          </w:p>
        </w:tc>
      </w:tr>
      <w:tr w:rsidR="00935B2C" w:rsidRPr="00935B2C" w:rsidTr="00DB70B8">
        <w:trPr>
          <w:trHeight w:val="108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в целях обеспечения выполнения функций государственными (муниц</w:t>
            </w:r>
            <w:r w:rsidRPr="00935B2C">
              <w:t>и</w:t>
            </w:r>
            <w:r w:rsidRPr="00935B2C">
              <w:t>пальными) органами, казенными учреждениями, о</w:t>
            </w:r>
            <w:r w:rsidRPr="00935B2C">
              <w:t>р</w:t>
            </w:r>
            <w:r w:rsidRPr="00935B2C">
              <w:t>ганами управления государственными внебюдже</w:t>
            </w:r>
            <w:r w:rsidRPr="00935B2C">
              <w:t>т</w:t>
            </w:r>
            <w:r w:rsidRPr="00935B2C">
              <w:t>ными фонд</w:t>
            </w:r>
            <w:r w:rsidRPr="00935B2C">
              <w:t>а</w:t>
            </w:r>
            <w:r w:rsidRPr="00935B2C">
              <w:t>ми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0203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306,0</w:t>
            </w:r>
          </w:p>
        </w:tc>
      </w:tr>
      <w:tr w:rsidR="00935B2C" w:rsidRPr="00935B2C" w:rsidTr="00DB70B8">
        <w:trPr>
          <w:trHeight w:val="46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государственных (мун</w:t>
            </w:r>
            <w:r w:rsidRPr="00935B2C">
              <w:t>и</w:t>
            </w:r>
            <w:r w:rsidRPr="00935B2C">
              <w:t>ципальных) органов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0203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306,0</w:t>
            </w:r>
          </w:p>
        </w:tc>
      </w:tr>
      <w:tr w:rsidR="00935B2C" w:rsidRPr="00935B2C" w:rsidTr="00DB70B8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Фонд оплаты труда государственных (муниципал</w:t>
            </w:r>
            <w:r w:rsidRPr="00935B2C">
              <w:t>ь</w:t>
            </w:r>
            <w:r w:rsidRPr="00935B2C">
              <w:t>ных) органов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0203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235,0</w:t>
            </w:r>
          </w:p>
        </w:tc>
      </w:tr>
      <w:tr w:rsidR="00935B2C" w:rsidRPr="00935B2C" w:rsidTr="00DB70B8">
        <w:trPr>
          <w:trHeight w:val="51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 w:rsidRPr="00935B2C">
              <w:t>а</w:t>
            </w:r>
            <w:r w:rsidRPr="00935B2C">
              <w:t>нов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0203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129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71,0</w:t>
            </w:r>
          </w:p>
        </w:tc>
      </w:tr>
      <w:tr w:rsidR="00935B2C" w:rsidRPr="00935B2C" w:rsidTr="00DB70B8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(муниципал</w:t>
            </w:r>
            <w:r w:rsidRPr="00935B2C">
              <w:t>ь</w:t>
            </w:r>
            <w:r w:rsidRPr="00935B2C">
              <w:t>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0203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1,3</w:t>
            </w:r>
          </w:p>
        </w:tc>
      </w:tr>
      <w:tr w:rsidR="00935B2C" w:rsidRPr="00935B2C" w:rsidTr="00DB70B8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0203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1,3</w:t>
            </w:r>
          </w:p>
        </w:tc>
      </w:tr>
      <w:tr w:rsidR="00935B2C" w:rsidRPr="00935B2C" w:rsidTr="00DB70B8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0203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1,3</w:t>
            </w:r>
          </w:p>
        </w:tc>
      </w:tr>
      <w:tr w:rsidR="00935B2C" w:rsidRPr="00935B2C" w:rsidTr="00DB70B8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НАЦИОНАЛЬНАЯ БЕЗОПАСНОСТЬ И ПРАВОХР</w:t>
            </w:r>
            <w:r w:rsidRPr="00935B2C">
              <w:rPr>
                <w:b/>
                <w:bCs/>
                <w:sz w:val="22"/>
                <w:szCs w:val="22"/>
              </w:rPr>
              <w:t>А</w:t>
            </w:r>
            <w:r w:rsidRPr="00935B2C">
              <w:rPr>
                <w:b/>
                <w:bCs/>
                <w:sz w:val="22"/>
                <w:szCs w:val="22"/>
              </w:rPr>
              <w:t>НИТЕЛЬНАЯ ДЕЯТЕЛЬНОСТЬ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4"/>
                <w:szCs w:val="24"/>
              </w:rPr>
            </w:pPr>
            <w:r w:rsidRPr="00935B2C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935B2C" w:rsidRPr="00935B2C" w:rsidTr="00DB70B8">
        <w:trPr>
          <w:trHeight w:val="30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0310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150,0</w:t>
            </w:r>
          </w:p>
        </w:tc>
      </w:tr>
      <w:tr w:rsidR="00935B2C" w:rsidRPr="00935B2C" w:rsidTr="00DB70B8">
        <w:trPr>
          <w:trHeight w:val="30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150,0</w:t>
            </w:r>
          </w:p>
        </w:tc>
      </w:tr>
      <w:tr w:rsidR="00935B2C" w:rsidRPr="00935B2C" w:rsidTr="00DB70B8">
        <w:trPr>
          <w:trHeight w:val="108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lastRenderedPageBreak/>
              <w:t>Муниципальная программа "Пожарная безопа</w:t>
            </w:r>
            <w:r w:rsidRPr="00935B2C">
              <w:rPr>
                <w:b/>
                <w:bCs/>
                <w:i/>
                <w:iCs/>
              </w:rPr>
              <w:t>с</w:t>
            </w:r>
            <w:r w:rsidRPr="00935B2C">
              <w:rPr>
                <w:b/>
                <w:bCs/>
                <w:i/>
                <w:iCs/>
              </w:rPr>
              <w:t>ность и защита населения и территории Оекского муниц</w:t>
            </w:r>
            <w:r w:rsidRPr="00935B2C">
              <w:rPr>
                <w:b/>
                <w:bCs/>
                <w:i/>
                <w:iCs/>
              </w:rPr>
              <w:t>и</w:t>
            </w:r>
            <w:r w:rsidRPr="00935B2C">
              <w:rPr>
                <w:b/>
                <w:bCs/>
                <w:i/>
                <w:iCs/>
              </w:rPr>
              <w:t>пального образования от чрезвычайных ситуаций" на 2014-2018 годы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2140099000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150,0</w:t>
            </w:r>
          </w:p>
        </w:tc>
      </w:tr>
      <w:tr w:rsidR="00935B2C" w:rsidRPr="00935B2C" w:rsidTr="00DB70B8">
        <w:trPr>
          <w:trHeight w:val="51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Приобретение материальных и нематериальных а</w:t>
            </w:r>
            <w:r w:rsidRPr="00935B2C">
              <w:t>к</w:t>
            </w:r>
            <w:r w:rsidRPr="00935B2C">
              <w:t>тивов в сфере установленных функций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0310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150,0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(муниципал</w:t>
            </w:r>
            <w:r w:rsidRPr="00935B2C">
              <w:t>ь</w:t>
            </w:r>
            <w:r w:rsidRPr="00935B2C">
              <w:t>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0310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150,0</w:t>
            </w:r>
          </w:p>
        </w:tc>
      </w:tr>
      <w:tr w:rsidR="00935B2C" w:rsidRPr="00935B2C" w:rsidTr="00DB70B8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0310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150,0</w:t>
            </w:r>
          </w:p>
        </w:tc>
      </w:tr>
      <w:tr w:rsidR="00935B2C" w:rsidRPr="00935B2C" w:rsidTr="00DB70B8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0310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150,0</w:t>
            </w:r>
          </w:p>
        </w:tc>
      </w:tr>
      <w:tr w:rsidR="00935B2C" w:rsidRPr="00935B2C" w:rsidTr="00DB70B8">
        <w:trPr>
          <w:trHeight w:val="31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4"/>
                <w:szCs w:val="24"/>
              </w:rPr>
            </w:pPr>
            <w:r w:rsidRPr="00935B2C">
              <w:rPr>
                <w:b/>
                <w:bCs/>
                <w:sz w:val="24"/>
                <w:szCs w:val="24"/>
              </w:rPr>
              <w:t>3293,6</w:t>
            </w:r>
          </w:p>
        </w:tc>
      </w:tr>
      <w:tr w:rsidR="00935B2C" w:rsidRPr="00935B2C" w:rsidTr="00DB70B8">
        <w:trPr>
          <w:trHeight w:val="27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0409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3263,6</w:t>
            </w:r>
          </w:p>
        </w:tc>
      </w:tr>
      <w:tr w:rsidR="00935B2C" w:rsidRPr="00935B2C" w:rsidTr="00DB70B8">
        <w:trPr>
          <w:trHeight w:val="30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3263,6</w:t>
            </w:r>
          </w:p>
        </w:tc>
      </w:tr>
      <w:tr w:rsidR="00935B2C" w:rsidRPr="00935B2C" w:rsidTr="00DB70B8">
        <w:trPr>
          <w:trHeight w:val="84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Муниципальная программа "Развитие дорожного хозяйства на территории Оекского муниципал</w:t>
            </w:r>
            <w:r w:rsidRPr="00935B2C">
              <w:rPr>
                <w:b/>
                <w:bCs/>
                <w:i/>
                <w:iCs/>
              </w:rPr>
              <w:t>ь</w:t>
            </w:r>
            <w:r w:rsidRPr="00935B2C">
              <w:rPr>
                <w:b/>
                <w:bCs/>
                <w:i/>
                <w:iCs/>
              </w:rPr>
              <w:t>ного образования" на 2014-2018 годы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2010099000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3263,6</w:t>
            </w:r>
          </w:p>
        </w:tc>
      </w:tr>
      <w:tr w:rsidR="00935B2C" w:rsidRPr="00935B2C" w:rsidTr="00DB70B8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мероприятия в сфере установленных функций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0409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3263,6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(муниципал</w:t>
            </w:r>
            <w:r w:rsidRPr="00935B2C">
              <w:t>ь</w:t>
            </w:r>
            <w:r w:rsidRPr="00935B2C">
              <w:t>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0409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3263,6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0409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3263,6</w:t>
            </w:r>
          </w:p>
        </w:tc>
      </w:tr>
      <w:tr w:rsidR="00935B2C" w:rsidRPr="00935B2C" w:rsidTr="00DB70B8">
        <w:trPr>
          <w:trHeight w:val="60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0409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3263,6</w:t>
            </w:r>
          </w:p>
        </w:tc>
      </w:tr>
      <w:tr w:rsidR="00935B2C" w:rsidRPr="00935B2C" w:rsidTr="00DB70B8">
        <w:trPr>
          <w:trHeight w:val="39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Другие вопросы в области национальной экон</w:t>
            </w:r>
            <w:r w:rsidRPr="00935B2C">
              <w:rPr>
                <w:b/>
                <w:bCs/>
              </w:rPr>
              <w:t>о</w:t>
            </w:r>
            <w:r w:rsidRPr="00935B2C">
              <w:rPr>
                <w:b/>
                <w:bCs/>
              </w:rPr>
              <w:t>мики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0412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30,0</w:t>
            </w:r>
          </w:p>
        </w:tc>
      </w:tr>
      <w:tr w:rsidR="00935B2C" w:rsidRPr="00935B2C" w:rsidTr="00DB70B8">
        <w:trPr>
          <w:trHeight w:val="69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35B2C">
              <w:rPr>
                <w:b/>
                <w:bCs/>
                <w:i/>
                <w:iCs/>
              </w:rPr>
              <w:t>о</w:t>
            </w:r>
            <w:r w:rsidRPr="00935B2C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30,0</w:t>
            </w:r>
          </w:p>
        </w:tc>
      </w:tr>
      <w:tr w:rsidR="00935B2C" w:rsidRPr="00935B2C" w:rsidTr="00DB70B8">
        <w:trPr>
          <w:trHeight w:val="61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</w:t>
            </w:r>
            <w:r w:rsidRPr="00935B2C">
              <w:rPr>
                <w:i/>
                <w:iCs/>
              </w:rPr>
              <w:t>о</w:t>
            </w:r>
            <w:r w:rsidRPr="00935B2C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0412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30,0</w:t>
            </w:r>
          </w:p>
        </w:tc>
      </w:tr>
      <w:tr w:rsidR="00935B2C" w:rsidRPr="00935B2C" w:rsidTr="00DB70B8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0412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30,0</w:t>
            </w:r>
          </w:p>
        </w:tc>
      </w:tr>
      <w:tr w:rsidR="00935B2C" w:rsidRPr="00935B2C" w:rsidTr="00DB70B8">
        <w:trPr>
          <w:trHeight w:val="40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мероприятия в сфере установленных функций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0412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30,0</w:t>
            </w:r>
          </w:p>
        </w:tc>
      </w:tr>
      <w:tr w:rsidR="00935B2C" w:rsidRPr="00935B2C" w:rsidTr="00DB70B8">
        <w:trPr>
          <w:trHeight w:val="37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Мероприятия по землеустройству и землепольз</w:t>
            </w:r>
            <w:r w:rsidRPr="00935B2C">
              <w:rPr>
                <w:b/>
                <w:bCs/>
                <w:i/>
                <w:iCs/>
              </w:rPr>
              <w:t>о</w:t>
            </w:r>
            <w:r w:rsidRPr="00935B2C">
              <w:rPr>
                <w:b/>
                <w:bCs/>
                <w:i/>
                <w:iCs/>
              </w:rPr>
              <w:t>ванию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0412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30,0</w:t>
            </w:r>
          </w:p>
        </w:tc>
      </w:tr>
      <w:tr w:rsidR="00935B2C" w:rsidRPr="00935B2C" w:rsidTr="00DB70B8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(муниципал</w:t>
            </w:r>
            <w:r w:rsidRPr="00935B2C">
              <w:t>ь</w:t>
            </w:r>
            <w:r w:rsidRPr="00935B2C">
              <w:t>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0412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30,0</w:t>
            </w:r>
          </w:p>
        </w:tc>
      </w:tr>
      <w:tr w:rsidR="00935B2C" w:rsidRPr="00935B2C" w:rsidTr="00DB70B8">
        <w:trPr>
          <w:trHeight w:val="45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0412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30,0</w:t>
            </w:r>
          </w:p>
        </w:tc>
      </w:tr>
      <w:tr w:rsidR="00935B2C" w:rsidRPr="00935B2C" w:rsidTr="00DB70B8">
        <w:trPr>
          <w:trHeight w:val="48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0412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30,0</w:t>
            </w:r>
          </w:p>
        </w:tc>
      </w:tr>
      <w:tr w:rsidR="00935B2C" w:rsidRPr="00935B2C" w:rsidTr="00DB70B8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ЖИЛИЩНО-КОММУНАЛЬНОЕ ХОЗЯ</w:t>
            </w:r>
            <w:r w:rsidRPr="00935B2C">
              <w:rPr>
                <w:b/>
                <w:bCs/>
                <w:sz w:val="22"/>
                <w:szCs w:val="22"/>
              </w:rPr>
              <w:t>Й</w:t>
            </w:r>
            <w:r w:rsidRPr="00935B2C">
              <w:rPr>
                <w:b/>
                <w:bCs/>
                <w:sz w:val="22"/>
                <w:szCs w:val="22"/>
              </w:rPr>
              <w:t>СТВО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788,0</w:t>
            </w:r>
          </w:p>
        </w:tc>
      </w:tr>
      <w:tr w:rsidR="00935B2C" w:rsidRPr="00935B2C" w:rsidTr="00DB70B8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788,0</w:t>
            </w:r>
          </w:p>
        </w:tc>
      </w:tr>
      <w:tr w:rsidR="00935B2C" w:rsidRPr="00935B2C" w:rsidTr="00DB70B8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35B2C">
              <w:rPr>
                <w:b/>
                <w:bCs/>
                <w:i/>
                <w:iCs/>
              </w:rPr>
              <w:t>о</w:t>
            </w:r>
            <w:r w:rsidRPr="00935B2C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788,0</w:t>
            </w:r>
          </w:p>
        </w:tc>
      </w:tr>
      <w:tr w:rsidR="00935B2C" w:rsidRPr="00935B2C" w:rsidTr="00DB70B8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</w:t>
            </w:r>
            <w:r w:rsidRPr="00935B2C">
              <w:rPr>
                <w:i/>
                <w:iCs/>
              </w:rPr>
              <w:t>о</w:t>
            </w:r>
            <w:r w:rsidRPr="00935B2C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788,0</w:t>
            </w:r>
          </w:p>
        </w:tc>
      </w:tr>
      <w:tr w:rsidR="00935B2C" w:rsidRPr="00935B2C" w:rsidTr="00DB70B8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0503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788,0</w:t>
            </w:r>
          </w:p>
        </w:tc>
      </w:tr>
      <w:tr w:rsidR="00935B2C" w:rsidRPr="00935B2C" w:rsidTr="00DB70B8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Обеспечение деятельности в сфере установленных функций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0503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788,0</w:t>
            </w:r>
          </w:p>
        </w:tc>
      </w:tr>
      <w:tr w:rsidR="00935B2C" w:rsidRPr="00935B2C" w:rsidTr="00DB70B8">
        <w:trPr>
          <w:trHeight w:val="31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543,0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lastRenderedPageBreak/>
              <w:t>Закупка товаров, работ и услуг для государственных (муниципал</w:t>
            </w:r>
            <w:r w:rsidRPr="00935B2C">
              <w:t>ь</w:t>
            </w:r>
            <w:r w:rsidRPr="00935B2C">
              <w:t>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0503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543,0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0503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543,0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0503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543,0</w:t>
            </w:r>
          </w:p>
        </w:tc>
      </w:tr>
      <w:tr w:rsidR="00935B2C" w:rsidRPr="00935B2C" w:rsidTr="00DB70B8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Прочие мероприятия по благоустройству посел</w:t>
            </w:r>
            <w:r w:rsidRPr="00935B2C">
              <w:rPr>
                <w:b/>
                <w:bCs/>
                <w:i/>
                <w:iCs/>
              </w:rPr>
              <w:t>е</w:t>
            </w:r>
            <w:r w:rsidRPr="00935B2C">
              <w:rPr>
                <w:b/>
                <w:bCs/>
                <w:i/>
                <w:iCs/>
              </w:rPr>
              <w:t>ний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245,0</w:t>
            </w:r>
          </w:p>
        </w:tc>
      </w:tr>
      <w:tr w:rsidR="00935B2C" w:rsidRPr="00935B2C" w:rsidTr="00DB70B8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(муниципал</w:t>
            </w:r>
            <w:r w:rsidRPr="00935B2C">
              <w:t>ь</w:t>
            </w:r>
            <w:r w:rsidRPr="00935B2C">
              <w:t>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0503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245,0</w:t>
            </w:r>
          </w:p>
        </w:tc>
      </w:tr>
      <w:tr w:rsidR="00935B2C" w:rsidRPr="00935B2C" w:rsidTr="00DB70B8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0503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245,0</w:t>
            </w:r>
          </w:p>
        </w:tc>
      </w:tr>
      <w:tr w:rsidR="00935B2C" w:rsidRPr="00935B2C" w:rsidTr="00DB70B8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0503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245,0</w:t>
            </w:r>
          </w:p>
        </w:tc>
      </w:tr>
      <w:tr w:rsidR="00935B2C" w:rsidRPr="00935B2C" w:rsidTr="00DB70B8">
        <w:trPr>
          <w:trHeight w:val="64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935B2C">
              <w:rPr>
                <w:b/>
                <w:bCs/>
                <w:sz w:val="22"/>
                <w:szCs w:val="22"/>
              </w:rPr>
              <w:t>,К</w:t>
            </w:r>
            <w:proofErr w:type="gramEnd"/>
            <w:r w:rsidRPr="00935B2C">
              <w:rPr>
                <w:b/>
                <w:bCs/>
                <w:sz w:val="22"/>
                <w:szCs w:val="22"/>
              </w:rPr>
              <w:t>ИНЕМАТОГРАФИЯ И СРЕ</w:t>
            </w:r>
            <w:r w:rsidRPr="00935B2C">
              <w:rPr>
                <w:b/>
                <w:bCs/>
                <w:sz w:val="22"/>
                <w:szCs w:val="22"/>
              </w:rPr>
              <w:t>Д</w:t>
            </w:r>
            <w:r w:rsidRPr="00935B2C">
              <w:rPr>
                <w:b/>
                <w:bCs/>
                <w:sz w:val="22"/>
                <w:szCs w:val="22"/>
              </w:rPr>
              <w:t>СТВА МА</w:t>
            </w:r>
            <w:r w:rsidRPr="00935B2C">
              <w:rPr>
                <w:b/>
                <w:bCs/>
                <w:sz w:val="22"/>
                <w:szCs w:val="22"/>
              </w:rPr>
              <w:t>С</w:t>
            </w:r>
            <w:r w:rsidRPr="00935B2C">
              <w:rPr>
                <w:b/>
                <w:bCs/>
                <w:sz w:val="22"/>
                <w:szCs w:val="22"/>
              </w:rPr>
              <w:t>СОВОЙ ИНФОРМАЦИИ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12977,5</w:t>
            </w:r>
          </w:p>
        </w:tc>
      </w:tr>
      <w:tr w:rsidR="00935B2C" w:rsidRPr="00935B2C" w:rsidTr="00DB70B8">
        <w:trPr>
          <w:trHeight w:val="31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КУЛЬТУРА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12977,5</w:t>
            </w:r>
          </w:p>
        </w:tc>
      </w:tr>
      <w:tr w:rsidR="00935B2C" w:rsidRPr="00935B2C" w:rsidTr="00DB70B8">
        <w:trPr>
          <w:trHeight w:val="31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1190,0</w:t>
            </w:r>
          </w:p>
        </w:tc>
      </w:tr>
      <w:tr w:rsidR="00935B2C" w:rsidRPr="00935B2C" w:rsidTr="00DB70B8">
        <w:trPr>
          <w:trHeight w:val="148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Государственная программа Иркутской области "Развитие культуры" на 2014-2018 годы, подпр</w:t>
            </w:r>
            <w:r w:rsidRPr="00935B2C">
              <w:rPr>
                <w:b/>
                <w:bCs/>
                <w:i/>
                <w:iCs/>
              </w:rPr>
              <w:t>о</w:t>
            </w:r>
            <w:r w:rsidRPr="00935B2C">
              <w:rPr>
                <w:b/>
                <w:bCs/>
                <w:i/>
                <w:iCs/>
              </w:rPr>
              <w:t>грамма "Оказание финансовой поддержки мун</w:t>
            </w:r>
            <w:r w:rsidRPr="00935B2C">
              <w:rPr>
                <w:b/>
                <w:bCs/>
                <w:i/>
                <w:iCs/>
              </w:rPr>
              <w:t>и</w:t>
            </w:r>
            <w:r w:rsidRPr="00935B2C">
              <w:rPr>
                <w:b/>
                <w:bCs/>
                <w:i/>
                <w:iCs/>
              </w:rPr>
              <w:t>ципальным образованиям Иркутской о</w:t>
            </w:r>
            <w:r w:rsidRPr="00935B2C">
              <w:rPr>
                <w:b/>
                <w:bCs/>
                <w:i/>
                <w:iCs/>
              </w:rPr>
              <w:t>б</w:t>
            </w:r>
            <w:r w:rsidRPr="00935B2C">
              <w:rPr>
                <w:b/>
                <w:bCs/>
                <w:i/>
                <w:iCs/>
              </w:rPr>
              <w:t>ласти в сфере культуры и архивного дела"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2050072100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950,0</w:t>
            </w:r>
          </w:p>
        </w:tc>
      </w:tr>
      <w:tr w:rsidR="00935B2C" w:rsidRPr="00935B2C" w:rsidTr="00DB70B8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(муниципал</w:t>
            </w:r>
            <w:r w:rsidRPr="00935B2C">
              <w:t>ь</w:t>
            </w:r>
            <w:r w:rsidRPr="00935B2C">
              <w:t>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2050072100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950,0</w:t>
            </w:r>
          </w:p>
        </w:tc>
      </w:tr>
      <w:tr w:rsidR="00935B2C" w:rsidRPr="00935B2C" w:rsidTr="00DB70B8">
        <w:trPr>
          <w:trHeight w:val="48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2050072100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950,0</w:t>
            </w:r>
          </w:p>
        </w:tc>
      </w:tr>
      <w:tr w:rsidR="00935B2C" w:rsidRPr="00935B2C" w:rsidTr="00DB70B8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2050072100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950,0</w:t>
            </w:r>
          </w:p>
        </w:tc>
      </w:tr>
      <w:tr w:rsidR="00935B2C" w:rsidRPr="00935B2C" w:rsidTr="00DB70B8">
        <w:trPr>
          <w:trHeight w:val="780"/>
        </w:trPr>
        <w:tc>
          <w:tcPr>
            <w:tcW w:w="4835" w:type="dxa"/>
            <w:shd w:val="clear" w:color="000000" w:fill="FFFFFF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Реализация программы Иркутской области "Ра</w:t>
            </w:r>
            <w:r w:rsidRPr="00935B2C">
              <w:rPr>
                <w:b/>
                <w:bCs/>
                <w:i/>
                <w:iCs/>
              </w:rPr>
              <w:t>з</w:t>
            </w:r>
            <w:r w:rsidRPr="00935B2C">
              <w:rPr>
                <w:b/>
                <w:bCs/>
                <w:i/>
                <w:iCs/>
              </w:rPr>
              <w:t>витие культуры" на 2014-2018 годы за счет средств местного бюджета</w:t>
            </w:r>
          </w:p>
        </w:tc>
        <w:tc>
          <w:tcPr>
            <w:tcW w:w="806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28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20500S2100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240,0</w:t>
            </w:r>
          </w:p>
        </w:tc>
      </w:tr>
      <w:tr w:rsidR="00935B2C" w:rsidRPr="00935B2C" w:rsidTr="00DB70B8">
        <w:trPr>
          <w:trHeight w:val="540"/>
        </w:trPr>
        <w:tc>
          <w:tcPr>
            <w:tcW w:w="4835" w:type="dxa"/>
            <w:shd w:val="clear" w:color="000000" w:fill="FFFFFF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(муниципал</w:t>
            </w:r>
            <w:r w:rsidRPr="00935B2C">
              <w:t>ь</w:t>
            </w:r>
            <w:r w:rsidRPr="00935B2C">
              <w:t>ных) нужд</w:t>
            </w:r>
          </w:p>
        </w:tc>
        <w:tc>
          <w:tcPr>
            <w:tcW w:w="806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20500S2100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115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240,0</w:t>
            </w:r>
          </w:p>
        </w:tc>
      </w:tr>
      <w:tr w:rsidR="00935B2C" w:rsidRPr="00935B2C" w:rsidTr="00DB70B8">
        <w:trPr>
          <w:trHeight w:val="540"/>
        </w:trPr>
        <w:tc>
          <w:tcPr>
            <w:tcW w:w="4835" w:type="dxa"/>
            <w:shd w:val="clear" w:color="000000" w:fill="FFFFFF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20500S2100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115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240,0</w:t>
            </w:r>
          </w:p>
        </w:tc>
      </w:tr>
      <w:tr w:rsidR="00935B2C" w:rsidRPr="00935B2C" w:rsidTr="00DB70B8">
        <w:trPr>
          <w:trHeight w:val="540"/>
        </w:trPr>
        <w:tc>
          <w:tcPr>
            <w:tcW w:w="4835" w:type="dxa"/>
            <w:shd w:val="clear" w:color="000000" w:fill="FFFFFF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20500S2100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115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240,0</w:t>
            </w:r>
          </w:p>
        </w:tc>
      </w:tr>
      <w:tr w:rsidR="00935B2C" w:rsidRPr="00935B2C" w:rsidTr="00DB70B8">
        <w:trPr>
          <w:trHeight w:val="49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35B2C">
              <w:rPr>
                <w:b/>
                <w:bCs/>
                <w:i/>
                <w:iCs/>
              </w:rPr>
              <w:t>о</w:t>
            </w:r>
            <w:r w:rsidRPr="00935B2C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11787,5</w:t>
            </w:r>
          </w:p>
        </w:tc>
      </w:tr>
      <w:tr w:rsidR="00935B2C" w:rsidRPr="00935B2C" w:rsidTr="00DB70B8">
        <w:trPr>
          <w:trHeight w:val="49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</w:t>
            </w:r>
            <w:r w:rsidRPr="00935B2C">
              <w:rPr>
                <w:i/>
                <w:iCs/>
              </w:rPr>
              <w:t>о</w:t>
            </w:r>
            <w:r w:rsidRPr="00935B2C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8259,1</w:t>
            </w:r>
          </w:p>
        </w:tc>
      </w:tr>
      <w:tr w:rsidR="00935B2C" w:rsidRPr="00935B2C" w:rsidTr="00DB70B8">
        <w:trPr>
          <w:trHeight w:val="49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8259,1</w:t>
            </w:r>
          </w:p>
        </w:tc>
      </w:tr>
      <w:tr w:rsidR="00935B2C" w:rsidRPr="00935B2C" w:rsidTr="00DB70B8">
        <w:trPr>
          <w:trHeight w:val="48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 xml:space="preserve">Обеспечение деятельности в сфере </w:t>
            </w:r>
            <w:proofErr w:type="spellStart"/>
            <w:r w:rsidRPr="00935B2C">
              <w:t>устанвленных</w:t>
            </w:r>
            <w:proofErr w:type="spellEnd"/>
            <w:r w:rsidRPr="00935B2C">
              <w:t xml:space="preserve"> функций бюджетных, автономных и казенных учр</w:t>
            </w:r>
            <w:r w:rsidRPr="00935B2C">
              <w:t>е</w:t>
            </w:r>
            <w:r w:rsidRPr="00935B2C">
              <w:t>ждений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8259,1</w:t>
            </w:r>
          </w:p>
        </w:tc>
      </w:tr>
      <w:tr w:rsidR="00935B2C" w:rsidRPr="00935B2C" w:rsidTr="00DB70B8">
        <w:trPr>
          <w:trHeight w:val="102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в целях обеспечения выполнения функций государственными (муниц</w:t>
            </w:r>
            <w:r w:rsidRPr="00935B2C">
              <w:t>и</w:t>
            </w:r>
            <w:r w:rsidRPr="00935B2C">
              <w:t>пальными) органами, казенными учреждениями, о</w:t>
            </w:r>
            <w:r w:rsidRPr="00935B2C">
              <w:t>р</w:t>
            </w:r>
            <w:r w:rsidRPr="00935B2C">
              <w:t>ганами управления государственными внебюдже</w:t>
            </w:r>
            <w:r w:rsidRPr="00935B2C">
              <w:t>т</w:t>
            </w:r>
            <w:r w:rsidRPr="00935B2C">
              <w:t>ными фонд</w:t>
            </w:r>
            <w:r w:rsidRPr="00935B2C">
              <w:t>а</w:t>
            </w:r>
            <w:r w:rsidRPr="00935B2C">
              <w:t>ми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6509,0</w:t>
            </w:r>
          </w:p>
        </w:tc>
      </w:tr>
      <w:tr w:rsidR="00935B2C" w:rsidRPr="00935B2C" w:rsidTr="00DB70B8">
        <w:trPr>
          <w:trHeight w:val="40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казенных учрежд</w:t>
            </w:r>
            <w:r w:rsidRPr="00935B2C">
              <w:t>е</w:t>
            </w:r>
            <w:r w:rsidRPr="00935B2C">
              <w:t>ний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110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6509,0</w:t>
            </w:r>
          </w:p>
        </w:tc>
      </w:tr>
      <w:tr w:rsidR="00935B2C" w:rsidRPr="00935B2C" w:rsidTr="00DB70B8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Фонд оплаты труда казенных учреждений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4996,0</w:t>
            </w:r>
          </w:p>
        </w:tc>
      </w:tr>
      <w:tr w:rsidR="00935B2C" w:rsidRPr="00935B2C" w:rsidTr="00DB70B8">
        <w:trPr>
          <w:trHeight w:val="48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lastRenderedPageBreak/>
              <w:t>Иные выплаты персоналу казенных учреждений, за и</w:t>
            </w:r>
            <w:r w:rsidRPr="00935B2C">
              <w:t>с</w:t>
            </w:r>
            <w:r w:rsidRPr="00935B2C">
              <w:t>ключением фонда оплаты труда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4,0</w:t>
            </w:r>
          </w:p>
        </w:tc>
      </w:tr>
      <w:tr w:rsidR="00935B2C" w:rsidRPr="00935B2C" w:rsidTr="00DB70B8">
        <w:trPr>
          <w:trHeight w:val="73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Взносы по обязательному социальному страхованию на выплаты по оплате труда работников и иные в</w:t>
            </w:r>
            <w:r w:rsidRPr="00935B2C">
              <w:t>ы</w:t>
            </w:r>
            <w:r w:rsidRPr="00935B2C">
              <w:t>платы работникам казенных учреждений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119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1509,0</w:t>
            </w:r>
          </w:p>
        </w:tc>
      </w:tr>
      <w:tr w:rsidR="00935B2C" w:rsidRPr="00935B2C" w:rsidTr="00DB70B8">
        <w:trPr>
          <w:trHeight w:val="49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(муниципал</w:t>
            </w:r>
            <w:r w:rsidRPr="00935B2C">
              <w:t>ь</w:t>
            </w:r>
            <w:r w:rsidRPr="00935B2C">
              <w:t>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1731,7</w:t>
            </w:r>
          </w:p>
        </w:tc>
      </w:tr>
      <w:tr w:rsidR="00935B2C" w:rsidRPr="00935B2C" w:rsidTr="00DB70B8">
        <w:trPr>
          <w:trHeight w:val="49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1731,7</w:t>
            </w:r>
          </w:p>
        </w:tc>
      </w:tr>
      <w:tr w:rsidR="00935B2C" w:rsidRPr="00935B2C" w:rsidTr="00DB70B8">
        <w:trPr>
          <w:trHeight w:val="49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 xml:space="preserve">Закупка товаров, работ, услуг в сфере </w:t>
            </w:r>
            <w:proofErr w:type="spellStart"/>
            <w:r w:rsidRPr="00935B2C">
              <w:t>информацио</w:t>
            </w:r>
            <w:r w:rsidRPr="00935B2C">
              <w:t>н</w:t>
            </w:r>
            <w:r w:rsidRPr="00935B2C">
              <w:t>нокоммуник</w:t>
            </w:r>
            <w:r w:rsidRPr="00935B2C">
              <w:t>а</w:t>
            </w:r>
            <w:r w:rsidRPr="00935B2C">
              <w:t>ционных</w:t>
            </w:r>
            <w:proofErr w:type="spellEnd"/>
            <w:r w:rsidRPr="00935B2C">
              <w:t xml:space="preserve"> технологий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130,0</w:t>
            </w:r>
          </w:p>
        </w:tc>
      </w:tr>
      <w:tr w:rsidR="00935B2C" w:rsidRPr="00935B2C" w:rsidTr="00DB70B8">
        <w:trPr>
          <w:trHeight w:val="49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1601,7</w:t>
            </w:r>
          </w:p>
        </w:tc>
      </w:tr>
      <w:tr w:rsidR="00935B2C" w:rsidRPr="00935B2C" w:rsidTr="00DB70B8">
        <w:trPr>
          <w:trHeight w:val="30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бюджетные ассигнования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18,4</w:t>
            </w:r>
          </w:p>
        </w:tc>
      </w:tr>
      <w:tr w:rsidR="00935B2C" w:rsidRPr="00935B2C" w:rsidTr="00DB70B8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Уплата налогов, сборов и иных платежей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850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18,4</w:t>
            </w:r>
          </w:p>
        </w:tc>
      </w:tr>
      <w:tr w:rsidR="00935B2C" w:rsidRPr="00935B2C" w:rsidTr="00DB70B8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Уплата прочих налогов, сборов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2,4</w:t>
            </w:r>
          </w:p>
        </w:tc>
      </w:tr>
      <w:tr w:rsidR="00935B2C" w:rsidRPr="00935B2C" w:rsidTr="00DB70B8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Уплата иных платежей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853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16,0</w:t>
            </w:r>
          </w:p>
        </w:tc>
      </w:tr>
      <w:tr w:rsidR="00935B2C" w:rsidRPr="00935B2C" w:rsidTr="00DB70B8">
        <w:trPr>
          <w:trHeight w:val="630"/>
        </w:trPr>
        <w:tc>
          <w:tcPr>
            <w:tcW w:w="4835" w:type="dxa"/>
            <w:shd w:val="clear" w:color="000000" w:fill="FFFFFF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Реализация мероприятий перечня проектов н</w:t>
            </w:r>
            <w:r w:rsidRPr="00935B2C">
              <w:rPr>
                <w:b/>
                <w:bCs/>
                <w:i/>
                <w:iCs/>
              </w:rPr>
              <w:t>а</w:t>
            </w:r>
            <w:r w:rsidRPr="00935B2C">
              <w:rPr>
                <w:b/>
                <w:bCs/>
                <w:i/>
                <w:iCs/>
              </w:rPr>
              <w:t>родных инициатив  за счет средств местного бюджета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28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91100S2370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78,1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(муниципал</w:t>
            </w:r>
            <w:r w:rsidRPr="00935B2C">
              <w:t>ь</w:t>
            </w:r>
            <w:r w:rsidRPr="00935B2C">
              <w:t>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91100S2370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78,1</w:t>
            </w:r>
          </w:p>
        </w:tc>
      </w:tr>
      <w:tr w:rsidR="00935B2C" w:rsidRPr="00935B2C" w:rsidTr="00DB70B8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91100S2370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78,1</w:t>
            </w:r>
          </w:p>
        </w:tc>
      </w:tr>
      <w:tr w:rsidR="00935B2C" w:rsidRPr="00935B2C" w:rsidTr="00DB70B8">
        <w:trPr>
          <w:trHeight w:val="60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000000" w:fill="FFFFFF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91100S2370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78,1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</w:t>
            </w:r>
            <w:r w:rsidRPr="00935B2C">
              <w:rPr>
                <w:i/>
                <w:iCs/>
              </w:rPr>
              <w:t>о</w:t>
            </w:r>
            <w:r w:rsidRPr="00935B2C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9120000000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3450,3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Субсидии на реализацию мероприятий перечня пр</w:t>
            </w:r>
            <w:r w:rsidRPr="00935B2C">
              <w:t>о</w:t>
            </w:r>
            <w:r w:rsidRPr="00935B2C">
              <w:t>ектов народных инициатив за счет средств областн</w:t>
            </w:r>
            <w:r w:rsidRPr="00935B2C">
              <w:t>о</w:t>
            </w:r>
            <w:r w:rsidRPr="00935B2C">
              <w:t>го бюдж</w:t>
            </w:r>
            <w:r w:rsidRPr="00935B2C">
              <w:t>е</w:t>
            </w:r>
            <w:r w:rsidRPr="00935B2C">
              <w:t xml:space="preserve">та 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1484,4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(муниципал</w:t>
            </w:r>
            <w:r w:rsidRPr="00935B2C">
              <w:t>ь</w:t>
            </w:r>
            <w:r w:rsidRPr="00935B2C">
              <w:t>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1484,4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1484,4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1484,4</w:t>
            </w:r>
          </w:p>
        </w:tc>
      </w:tr>
      <w:tr w:rsidR="00935B2C" w:rsidRPr="00935B2C" w:rsidTr="00DB70B8">
        <w:trPr>
          <w:trHeight w:val="79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Субсидия на выравнивание обеспеченности муниц</w:t>
            </w:r>
            <w:r w:rsidRPr="00935B2C">
              <w:t>и</w:t>
            </w:r>
            <w:r w:rsidRPr="00935B2C">
              <w:t>пальных образований Иркутской области по реализ</w:t>
            </w:r>
            <w:r w:rsidRPr="00935B2C">
              <w:t>а</w:t>
            </w:r>
            <w:r w:rsidRPr="00935B2C">
              <w:t>ции ими их отдельных ра</w:t>
            </w:r>
            <w:r w:rsidRPr="00935B2C">
              <w:t>с</w:t>
            </w:r>
            <w:r w:rsidRPr="00935B2C">
              <w:t xml:space="preserve">ходных обязательств 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1965,9</w:t>
            </w:r>
          </w:p>
        </w:tc>
      </w:tr>
      <w:tr w:rsidR="00935B2C" w:rsidRPr="00935B2C" w:rsidTr="00DB70B8">
        <w:trPr>
          <w:trHeight w:val="106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в целях обеспечения выполнения функций государственными (муниц</w:t>
            </w:r>
            <w:r w:rsidRPr="00935B2C">
              <w:t>и</w:t>
            </w:r>
            <w:r w:rsidRPr="00935B2C">
              <w:t>пальными) органами, казенными учреждениями, о</w:t>
            </w:r>
            <w:r w:rsidRPr="00935B2C">
              <w:t>р</w:t>
            </w:r>
            <w:r w:rsidRPr="00935B2C">
              <w:t>ганами управления государственными внебюдже</w:t>
            </w:r>
            <w:r w:rsidRPr="00935B2C">
              <w:t>т</w:t>
            </w:r>
            <w:r w:rsidRPr="00935B2C">
              <w:t>ными фонд</w:t>
            </w:r>
            <w:r w:rsidRPr="00935B2C">
              <w:t>а</w:t>
            </w:r>
            <w:r w:rsidRPr="00935B2C">
              <w:t>ми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478,7</w:t>
            </w:r>
          </w:p>
        </w:tc>
      </w:tr>
      <w:tr w:rsidR="00935B2C" w:rsidRPr="00935B2C" w:rsidTr="00DB70B8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Расходы на выплаты персоналу казенных учрежд</w:t>
            </w:r>
            <w:r w:rsidRPr="00935B2C">
              <w:t>е</w:t>
            </w:r>
            <w:r w:rsidRPr="00935B2C">
              <w:t>ний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110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478,7</w:t>
            </w:r>
          </w:p>
        </w:tc>
      </w:tr>
      <w:tr w:rsidR="00935B2C" w:rsidRPr="00935B2C" w:rsidTr="00DB70B8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Фонд оплаты труда казенных учреждений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367,7</w:t>
            </w:r>
          </w:p>
        </w:tc>
      </w:tr>
      <w:tr w:rsidR="00935B2C" w:rsidRPr="00935B2C" w:rsidTr="00DB70B8">
        <w:trPr>
          <w:trHeight w:val="79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Взносы по обязательному социальному страхованию на выплаты по оплате труда работников и иные в</w:t>
            </w:r>
            <w:r w:rsidRPr="00935B2C">
              <w:t>ы</w:t>
            </w:r>
            <w:r w:rsidRPr="00935B2C">
              <w:t>платы работникам казенных учреждений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119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111,0</w:t>
            </w:r>
          </w:p>
        </w:tc>
      </w:tr>
      <w:tr w:rsidR="00935B2C" w:rsidRPr="00935B2C" w:rsidTr="00DB70B8">
        <w:trPr>
          <w:trHeight w:val="49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Закупка товаров, работ и услуг для государственных (муниципал</w:t>
            </w:r>
            <w:r w:rsidRPr="00935B2C">
              <w:t>ь</w:t>
            </w:r>
            <w:r w:rsidRPr="00935B2C">
              <w:t>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1487,2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закупки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1487,2</w:t>
            </w:r>
          </w:p>
        </w:tc>
      </w:tr>
      <w:tr w:rsidR="00935B2C" w:rsidRPr="00935B2C" w:rsidTr="00DB70B8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Прочая закупка товаров, работ и услуг для обеспеч</w:t>
            </w:r>
            <w:r w:rsidRPr="00935B2C">
              <w:t>е</w:t>
            </w:r>
            <w:r w:rsidRPr="00935B2C">
              <w:t>ния государс</w:t>
            </w:r>
            <w:r w:rsidRPr="00935B2C">
              <w:t>т</w:t>
            </w:r>
            <w:r w:rsidRPr="00935B2C">
              <w:t>венных (муниципальных) нужд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0801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1487,2</w:t>
            </w:r>
          </w:p>
        </w:tc>
      </w:tr>
      <w:tr w:rsidR="00935B2C" w:rsidRPr="00935B2C" w:rsidTr="00DB70B8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264,0</w:t>
            </w:r>
          </w:p>
        </w:tc>
      </w:tr>
      <w:tr w:rsidR="00935B2C" w:rsidRPr="00935B2C" w:rsidTr="00DB70B8">
        <w:trPr>
          <w:trHeight w:val="28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1001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264,0</w:t>
            </w:r>
          </w:p>
        </w:tc>
      </w:tr>
      <w:tr w:rsidR="00935B2C" w:rsidRPr="00935B2C" w:rsidTr="00DB70B8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35B2C">
              <w:rPr>
                <w:b/>
                <w:bCs/>
                <w:i/>
                <w:iCs/>
              </w:rPr>
              <w:t>о</w:t>
            </w:r>
            <w:r w:rsidRPr="00935B2C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264,0</w:t>
            </w:r>
          </w:p>
        </w:tc>
      </w:tr>
      <w:tr w:rsidR="00935B2C" w:rsidRPr="00935B2C" w:rsidTr="00DB70B8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</w:t>
            </w:r>
            <w:r w:rsidRPr="00935B2C">
              <w:rPr>
                <w:i/>
                <w:iCs/>
              </w:rPr>
              <w:t>о</w:t>
            </w:r>
            <w:r w:rsidRPr="00935B2C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1001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264,0</w:t>
            </w:r>
          </w:p>
        </w:tc>
      </w:tr>
      <w:tr w:rsidR="00935B2C" w:rsidRPr="00935B2C" w:rsidTr="00DB70B8">
        <w:trPr>
          <w:trHeight w:val="51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sz w:val="22"/>
                <w:szCs w:val="22"/>
              </w:rPr>
            </w:pPr>
            <w:r w:rsidRPr="00935B2C">
              <w:rPr>
                <w:sz w:val="22"/>
                <w:szCs w:val="22"/>
              </w:rPr>
              <w:t>264,0</w:t>
            </w:r>
          </w:p>
        </w:tc>
      </w:tr>
      <w:tr w:rsidR="00935B2C" w:rsidRPr="00935B2C" w:rsidTr="00DB70B8">
        <w:trPr>
          <w:trHeight w:val="30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Доплаты к пенсиям муниципальных служащих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264,0</w:t>
            </w:r>
          </w:p>
        </w:tc>
      </w:tr>
      <w:tr w:rsidR="00935B2C" w:rsidRPr="00935B2C" w:rsidTr="00DB70B8">
        <w:trPr>
          <w:trHeight w:val="39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Социальное обеспечение и иные выплаты населению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300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264,0</w:t>
            </w:r>
          </w:p>
        </w:tc>
      </w:tr>
      <w:tr w:rsidR="00935B2C" w:rsidRPr="00935B2C" w:rsidTr="00DB70B8">
        <w:trPr>
          <w:trHeight w:val="39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пенсии, социальные доплаты к пенсиям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1001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312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264,0</w:t>
            </w:r>
          </w:p>
        </w:tc>
      </w:tr>
      <w:tr w:rsidR="00935B2C" w:rsidRPr="00935B2C" w:rsidTr="00DB70B8">
        <w:trPr>
          <w:trHeight w:val="61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ОБСЛУЖИВАНИЕ ГОСУДАРСТВЕННОГО И МУН</w:t>
            </w:r>
            <w:r w:rsidRPr="00935B2C">
              <w:rPr>
                <w:b/>
                <w:bCs/>
                <w:sz w:val="22"/>
                <w:szCs w:val="22"/>
              </w:rPr>
              <w:t>И</w:t>
            </w:r>
            <w:r w:rsidRPr="00935B2C">
              <w:rPr>
                <w:b/>
                <w:bCs/>
                <w:sz w:val="22"/>
                <w:szCs w:val="22"/>
              </w:rPr>
              <w:t>ЦИПАЛЬНОГО ДОЛГА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107,0</w:t>
            </w:r>
          </w:p>
        </w:tc>
      </w:tr>
      <w:tr w:rsidR="00935B2C" w:rsidRPr="00935B2C" w:rsidTr="00DB70B8">
        <w:trPr>
          <w:trHeight w:val="49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Обслуживание государственного внутреннего и муниципальн</w:t>
            </w:r>
            <w:r w:rsidRPr="00935B2C">
              <w:rPr>
                <w:b/>
                <w:bCs/>
              </w:rPr>
              <w:t>о</w:t>
            </w:r>
            <w:r w:rsidRPr="00935B2C">
              <w:rPr>
                <w:b/>
                <w:bCs/>
              </w:rPr>
              <w:t xml:space="preserve">го долга 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1301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107,0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35B2C">
              <w:rPr>
                <w:b/>
                <w:bCs/>
                <w:i/>
                <w:iCs/>
              </w:rPr>
              <w:t>о</w:t>
            </w:r>
            <w:r w:rsidRPr="00935B2C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107,0</w:t>
            </w:r>
          </w:p>
        </w:tc>
      </w:tr>
      <w:tr w:rsidR="00935B2C" w:rsidRPr="00935B2C" w:rsidTr="00DB70B8">
        <w:trPr>
          <w:trHeight w:val="51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</w:t>
            </w:r>
            <w:r w:rsidRPr="00935B2C">
              <w:rPr>
                <w:i/>
                <w:iCs/>
              </w:rPr>
              <w:t>о</w:t>
            </w:r>
            <w:r w:rsidRPr="00935B2C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1301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107,0</w:t>
            </w:r>
          </w:p>
        </w:tc>
      </w:tr>
      <w:tr w:rsidR="00935B2C" w:rsidRPr="00935B2C" w:rsidTr="00DB70B8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1301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107,0</w:t>
            </w:r>
          </w:p>
        </w:tc>
      </w:tr>
      <w:tr w:rsidR="00935B2C" w:rsidRPr="00935B2C" w:rsidTr="00DB70B8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Обслуживание муниципального долга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1301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107,0</w:t>
            </w:r>
          </w:p>
        </w:tc>
      </w:tr>
      <w:tr w:rsidR="00935B2C" w:rsidRPr="00935B2C" w:rsidTr="00DB70B8">
        <w:trPr>
          <w:trHeight w:val="37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Обслуживание государственного (муниципального) до</w:t>
            </w:r>
            <w:r w:rsidRPr="00935B2C">
              <w:t>л</w:t>
            </w:r>
            <w:r w:rsidRPr="00935B2C">
              <w:t>га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1301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700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107,0</w:t>
            </w:r>
          </w:p>
        </w:tc>
      </w:tr>
      <w:tr w:rsidR="00935B2C" w:rsidRPr="00935B2C" w:rsidTr="00DB70B8">
        <w:trPr>
          <w:trHeight w:val="31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Обслуживание муниципального долга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1301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730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107,0</w:t>
            </w:r>
          </w:p>
        </w:tc>
      </w:tr>
      <w:tr w:rsidR="00935B2C" w:rsidRPr="00935B2C" w:rsidTr="00DB70B8">
        <w:trPr>
          <w:trHeight w:val="102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МЕЖБЮДЖЕТНЫЕ ТРАНСФЕРТЫ ОБЩЕГО ХАРАКТЕРА БЮДЖЕТАМ СУБЪЕКТОВ РО</w:t>
            </w:r>
            <w:r w:rsidRPr="00935B2C">
              <w:rPr>
                <w:b/>
                <w:bCs/>
              </w:rPr>
              <w:t>С</w:t>
            </w:r>
            <w:r w:rsidRPr="00935B2C">
              <w:rPr>
                <w:b/>
                <w:bCs/>
              </w:rPr>
              <w:t>СИЙСКОЙ ФЕДЕРАЦИИ И МУНИЦИПАЛ</w:t>
            </w:r>
            <w:r w:rsidRPr="00935B2C">
              <w:rPr>
                <w:b/>
                <w:bCs/>
              </w:rPr>
              <w:t>Ь</w:t>
            </w:r>
            <w:r w:rsidRPr="00935B2C">
              <w:rPr>
                <w:b/>
                <w:bCs/>
              </w:rPr>
              <w:t>НЫХ ОБРАЗОВАНИЙ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sz w:val="22"/>
                <w:szCs w:val="22"/>
              </w:rPr>
            </w:pPr>
            <w:r w:rsidRPr="00935B2C">
              <w:rPr>
                <w:b/>
                <w:bCs/>
                <w:sz w:val="22"/>
                <w:szCs w:val="22"/>
              </w:rPr>
              <w:t>124,2</w:t>
            </w:r>
          </w:p>
        </w:tc>
      </w:tr>
      <w:tr w:rsidR="00935B2C" w:rsidRPr="00935B2C" w:rsidTr="00DB70B8">
        <w:trPr>
          <w:trHeight w:val="31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Прочие межбюджетные трансферты общего х</w:t>
            </w:r>
            <w:r w:rsidRPr="00935B2C">
              <w:rPr>
                <w:b/>
                <w:bCs/>
              </w:rPr>
              <w:t>а</w:t>
            </w:r>
            <w:r w:rsidRPr="00935B2C">
              <w:rPr>
                <w:b/>
                <w:bCs/>
              </w:rPr>
              <w:t>ракт</w:t>
            </w:r>
            <w:r w:rsidRPr="00935B2C">
              <w:rPr>
                <w:b/>
                <w:bCs/>
              </w:rPr>
              <w:t>е</w:t>
            </w:r>
            <w:r w:rsidRPr="00935B2C">
              <w:rPr>
                <w:b/>
                <w:bCs/>
              </w:rPr>
              <w:t>ра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1403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</w:rPr>
            </w:pPr>
            <w:r w:rsidRPr="00935B2C">
              <w:rPr>
                <w:b/>
                <w:bCs/>
              </w:rPr>
              <w:t>124,2</w:t>
            </w:r>
          </w:p>
        </w:tc>
      </w:tr>
      <w:tr w:rsidR="00935B2C" w:rsidRPr="00935B2C" w:rsidTr="00DB70B8">
        <w:trPr>
          <w:trHeight w:val="57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proofErr w:type="spellStart"/>
            <w:r w:rsidRPr="00935B2C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35B2C">
              <w:rPr>
                <w:b/>
                <w:bCs/>
                <w:i/>
                <w:iCs/>
              </w:rPr>
              <w:t>о</w:t>
            </w:r>
            <w:r w:rsidRPr="00935B2C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124,2</w:t>
            </w:r>
          </w:p>
        </w:tc>
      </w:tr>
      <w:tr w:rsidR="00935B2C" w:rsidRPr="00935B2C" w:rsidTr="00DB70B8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proofErr w:type="spellStart"/>
            <w:r w:rsidRPr="00935B2C">
              <w:rPr>
                <w:i/>
                <w:iCs/>
              </w:rPr>
              <w:t>Непрограммные</w:t>
            </w:r>
            <w:proofErr w:type="spellEnd"/>
            <w:r w:rsidRPr="00935B2C">
              <w:rPr>
                <w:i/>
                <w:iCs/>
              </w:rPr>
              <w:t xml:space="preserve"> расходы органов местного сам</w:t>
            </w:r>
            <w:r w:rsidRPr="00935B2C">
              <w:rPr>
                <w:i/>
                <w:iCs/>
              </w:rPr>
              <w:t>о</w:t>
            </w:r>
            <w:r w:rsidRPr="00935B2C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1403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  <w:rPr>
                <w:i/>
                <w:iCs/>
              </w:rPr>
            </w:pPr>
            <w:r w:rsidRPr="00935B2C">
              <w:rPr>
                <w:i/>
                <w:iCs/>
              </w:rPr>
              <w:t>124,2</w:t>
            </w:r>
          </w:p>
        </w:tc>
      </w:tr>
      <w:tr w:rsidR="00935B2C" w:rsidRPr="00935B2C" w:rsidTr="00DB70B8">
        <w:trPr>
          <w:trHeight w:val="585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1403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124,2</w:t>
            </w:r>
          </w:p>
        </w:tc>
      </w:tr>
      <w:tr w:rsidR="00935B2C" w:rsidRPr="00935B2C" w:rsidTr="00DB70B8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межбюджетные трансферты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1403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124,2</w:t>
            </w:r>
          </w:p>
        </w:tc>
      </w:tr>
      <w:tr w:rsidR="00935B2C" w:rsidRPr="00935B2C" w:rsidTr="00DB70B8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Межбюджетные трансферты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1403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500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124,2</w:t>
            </w:r>
          </w:p>
        </w:tc>
      </w:tr>
      <w:tr w:rsidR="00935B2C" w:rsidRPr="00935B2C" w:rsidTr="00DB70B8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Иные межбюджетные трансферты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726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1403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540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right"/>
            </w:pPr>
            <w:r w:rsidRPr="00935B2C">
              <w:t>124,2</w:t>
            </w:r>
          </w:p>
        </w:tc>
      </w:tr>
    </w:tbl>
    <w:p w:rsidR="00935B2C" w:rsidRDefault="00935B2C" w:rsidP="00BF1F3E">
      <w:pPr>
        <w:rPr>
          <w:sz w:val="28"/>
          <w:szCs w:val="28"/>
        </w:rPr>
      </w:pPr>
    </w:p>
    <w:p w:rsidR="00935B2C" w:rsidRDefault="00935B2C" w:rsidP="00BF1F3E">
      <w:pPr>
        <w:rPr>
          <w:sz w:val="28"/>
          <w:szCs w:val="28"/>
        </w:rPr>
      </w:pPr>
    </w:p>
    <w:p w:rsidR="006157C0" w:rsidRDefault="006157C0" w:rsidP="00BF1F3E">
      <w:pPr>
        <w:rPr>
          <w:sz w:val="28"/>
          <w:szCs w:val="28"/>
        </w:rPr>
      </w:pPr>
    </w:p>
    <w:p w:rsidR="006157C0" w:rsidRDefault="006157C0" w:rsidP="00BF1F3E">
      <w:pPr>
        <w:rPr>
          <w:sz w:val="28"/>
          <w:szCs w:val="28"/>
        </w:rPr>
      </w:pPr>
    </w:p>
    <w:p w:rsidR="006157C0" w:rsidRDefault="006157C0" w:rsidP="00BF1F3E">
      <w:pPr>
        <w:rPr>
          <w:sz w:val="28"/>
          <w:szCs w:val="28"/>
        </w:rPr>
      </w:pPr>
    </w:p>
    <w:p w:rsidR="006157C0" w:rsidRDefault="006157C0" w:rsidP="00BF1F3E">
      <w:pPr>
        <w:rPr>
          <w:sz w:val="28"/>
          <w:szCs w:val="28"/>
        </w:rPr>
      </w:pPr>
    </w:p>
    <w:p w:rsidR="006157C0" w:rsidRDefault="006157C0" w:rsidP="00BF1F3E">
      <w:pPr>
        <w:rPr>
          <w:sz w:val="28"/>
          <w:szCs w:val="28"/>
        </w:rPr>
      </w:pPr>
    </w:p>
    <w:p w:rsidR="006157C0" w:rsidRDefault="006157C0" w:rsidP="00BF1F3E">
      <w:pPr>
        <w:rPr>
          <w:sz w:val="28"/>
          <w:szCs w:val="28"/>
        </w:rPr>
      </w:pPr>
    </w:p>
    <w:p w:rsidR="006157C0" w:rsidRDefault="006157C0" w:rsidP="00BF1F3E">
      <w:pPr>
        <w:rPr>
          <w:sz w:val="28"/>
          <w:szCs w:val="28"/>
        </w:rPr>
      </w:pPr>
    </w:p>
    <w:p w:rsidR="006157C0" w:rsidRDefault="006157C0" w:rsidP="00BF1F3E">
      <w:pPr>
        <w:rPr>
          <w:sz w:val="28"/>
          <w:szCs w:val="28"/>
        </w:rPr>
      </w:pPr>
    </w:p>
    <w:p w:rsidR="006157C0" w:rsidRDefault="006157C0" w:rsidP="00BF1F3E">
      <w:pPr>
        <w:rPr>
          <w:sz w:val="28"/>
          <w:szCs w:val="28"/>
        </w:rPr>
      </w:pPr>
    </w:p>
    <w:p w:rsidR="006157C0" w:rsidRPr="00935B2C" w:rsidRDefault="006157C0" w:rsidP="006157C0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>7</w:t>
      </w:r>
    </w:p>
    <w:p w:rsidR="006157C0" w:rsidRPr="00935B2C" w:rsidRDefault="006157C0" w:rsidP="006157C0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>к решению Думы Оекского МО</w:t>
      </w:r>
    </w:p>
    <w:p w:rsidR="006157C0" w:rsidRDefault="006157C0" w:rsidP="006157C0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 xml:space="preserve">"О внесении изменений и дополнений </w:t>
      </w:r>
    </w:p>
    <w:p w:rsidR="006157C0" w:rsidRPr="00935B2C" w:rsidRDefault="006157C0" w:rsidP="006157C0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>в решение Думы  "О бюджете Оекск</w:t>
      </w:r>
      <w:r w:rsidRPr="00935B2C">
        <w:rPr>
          <w:bCs/>
          <w:sz w:val="24"/>
          <w:szCs w:val="24"/>
        </w:rPr>
        <w:t>о</w:t>
      </w:r>
      <w:r w:rsidRPr="00935B2C">
        <w:rPr>
          <w:bCs/>
          <w:sz w:val="24"/>
          <w:szCs w:val="24"/>
        </w:rPr>
        <w:t>го МО на 2016 год"</w:t>
      </w:r>
    </w:p>
    <w:p w:rsidR="006157C0" w:rsidRDefault="006157C0" w:rsidP="006157C0">
      <w:pPr>
        <w:jc w:val="right"/>
        <w:rPr>
          <w:bCs/>
          <w:sz w:val="24"/>
          <w:szCs w:val="24"/>
        </w:rPr>
      </w:pPr>
      <w:r w:rsidRPr="00935B2C">
        <w:rPr>
          <w:bCs/>
          <w:sz w:val="24"/>
          <w:szCs w:val="24"/>
        </w:rPr>
        <w:t>от 24.06.2016 № 43-34</w:t>
      </w:r>
      <w:proofErr w:type="gramStart"/>
      <w:r w:rsidRPr="00935B2C">
        <w:rPr>
          <w:bCs/>
          <w:sz w:val="24"/>
          <w:szCs w:val="24"/>
        </w:rPr>
        <w:t xml:space="preserve"> Д</w:t>
      </w:r>
      <w:proofErr w:type="gramEnd"/>
      <w:r w:rsidRPr="00935B2C">
        <w:rPr>
          <w:bCs/>
          <w:sz w:val="24"/>
          <w:szCs w:val="24"/>
        </w:rPr>
        <w:t>/</w:t>
      </w:r>
      <w:proofErr w:type="spellStart"/>
      <w:r w:rsidRPr="00935B2C">
        <w:rPr>
          <w:bCs/>
          <w:sz w:val="24"/>
          <w:szCs w:val="24"/>
        </w:rPr>
        <w:t>сп</w:t>
      </w:r>
      <w:proofErr w:type="spellEnd"/>
    </w:p>
    <w:p w:rsidR="006157C0" w:rsidRDefault="006157C0" w:rsidP="006157C0">
      <w:pPr>
        <w:jc w:val="center"/>
        <w:rPr>
          <w:b/>
          <w:bCs/>
        </w:rPr>
      </w:pPr>
    </w:p>
    <w:p w:rsidR="006157C0" w:rsidRDefault="006157C0" w:rsidP="006157C0">
      <w:pPr>
        <w:jc w:val="center"/>
        <w:rPr>
          <w:b/>
          <w:bCs/>
        </w:rPr>
      </w:pPr>
      <w:r w:rsidRPr="00935B2C">
        <w:rPr>
          <w:b/>
          <w:bCs/>
        </w:rPr>
        <w:t xml:space="preserve">ИСТОЧНИКИ  ВНУТРЕННЕГО ФИНАНСИРОВАНИЯ ДЕФИЦИТА </w:t>
      </w:r>
    </w:p>
    <w:p w:rsidR="006157C0" w:rsidRDefault="006157C0" w:rsidP="006157C0">
      <w:pPr>
        <w:jc w:val="center"/>
        <w:rPr>
          <w:b/>
          <w:bCs/>
        </w:rPr>
      </w:pPr>
      <w:r w:rsidRPr="00935B2C">
        <w:rPr>
          <w:b/>
          <w:bCs/>
        </w:rPr>
        <w:t>БЮДЖЕТА ОЕКСКОГО М</w:t>
      </w:r>
      <w:r w:rsidRPr="00935B2C">
        <w:rPr>
          <w:b/>
          <w:bCs/>
        </w:rPr>
        <w:t>У</w:t>
      </w:r>
      <w:r w:rsidRPr="00935B2C">
        <w:rPr>
          <w:b/>
          <w:bCs/>
        </w:rPr>
        <w:t>НИЦИПАЛЬНОГО ОБРАЗОВАНИЯ НА 2016 ГОД</w:t>
      </w:r>
    </w:p>
    <w:p w:rsidR="006157C0" w:rsidRDefault="006157C0" w:rsidP="006157C0">
      <w:pPr>
        <w:jc w:val="center"/>
        <w:rPr>
          <w:sz w:val="28"/>
          <w:szCs w:val="28"/>
        </w:rPr>
      </w:pPr>
    </w:p>
    <w:tbl>
      <w:tblPr>
        <w:tblW w:w="9714" w:type="dxa"/>
        <w:jc w:val="center"/>
        <w:tblInd w:w="93" w:type="dxa"/>
        <w:tblLook w:val="04A0"/>
      </w:tblPr>
      <w:tblGrid>
        <w:gridCol w:w="5911"/>
        <w:gridCol w:w="2743"/>
        <w:gridCol w:w="1060"/>
      </w:tblGrid>
      <w:tr w:rsidR="00935B2C" w:rsidRPr="00935B2C" w:rsidTr="005D7A2C">
        <w:trPr>
          <w:trHeight w:val="360"/>
          <w:jc w:val="center"/>
        </w:trPr>
        <w:tc>
          <w:tcPr>
            <w:tcW w:w="5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Наименование показателей</w:t>
            </w:r>
          </w:p>
        </w:tc>
        <w:tc>
          <w:tcPr>
            <w:tcW w:w="2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Код источников  финанс</w:t>
            </w:r>
            <w:r w:rsidRPr="00935B2C">
              <w:rPr>
                <w:b/>
                <w:bCs/>
              </w:rPr>
              <w:t>и</w:t>
            </w:r>
            <w:r w:rsidRPr="00935B2C">
              <w:rPr>
                <w:b/>
                <w:bCs/>
              </w:rPr>
              <w:t>рования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Сумма</w:t>
            </w:r>
          </w:p>
        </w:tc>
      </w:tr>
      <w:tr w:rsidR="00935B2C" w:rsidRPr="00935B2C" w:rsidTr="005D7A2C">
        <w:trPr>
          <w:trHeight w:val="285"/>
          <w:jc w:val="center"/>
        </w:trPr>
        <w:tc>
          <w:tcPr>
            <w:tcW w:w="5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</w:p>
        </w:tc>
        <w:tc>
          <w:tcPr>
            <w:tcW w:w="2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</w:p>
        </w:tc>
      </w:tr>
      <w:tr w:rsidR="00935B2C" w:rsidRPr="00935B2C" w:rsidTr="005D7A2C">
        <w:trPr>
          <w:trHeight w:val="255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4</w:t>
            </w:r>
          </w:p>
        </w:tc>
      </w:tr>
      <w:tr w:rsidR="00935B2C" w:rsidRPr="00935B2C" w:rsidTr="005D7A2C">
        <w:trPr>
          <w:trHeight w:val="495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 xml:space="preserve">Всего источников  финансирования дефицита бюджета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1591,9</w:t>
            </w:r>
          </w:p>
        </w:tc>
      </w:tr>
      <w:tr w:rsidR="00935B2C" w:rsidRPr="00935B2C" w:rsidTr="005D7A2C">
        <w:trPr>
          <w:trHeight w:val="495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Кредиты кредитных организаций в валюте Российской Фед</w:t>
            </w:r>
            <w:r w:rsidRPr="00935B2C">
              <w:rPr>
                <w:b/>
                <w:bCs/>
              </w:rPr>
              <w:t>е</w:t>
            </w:r>
            <w:r w:rsidRPr="00935B2C">
              <w:rPr>
                <w:b/>
                <w:bCs/>
              </w:rPr>
              <w:t>рации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  <w:rPr>
                <w:b/>
                <w:bCs/>
              </w:rPr>
            </w:pPr>
            <w:r w:rsidRPr="00935B2C">
              <w:rPr>
                <w:b/>
                <w:bCs/>
              </w:rPr>
              <w:t xml:space="preserve">726 01 02 00 </w:t>
            </w:r>
            <w:proofErr w:type="spellStart"/>
            <w:r w:rsidRPr="00935B2C">
              <w:rPr>
                <w:b/>
                <w:bCs/>
              </w:rPr>
              <w:t>00</w:t>
            </w:r>
            <w:proofErr w:type="spellEnd"/>
            <w:r w:rsidRPr="00935B2C">
              <w:rPr>
                <w:b/>
                <w:bCs/>
              </w:rPr>
              <w:t xml:space="preserve"> </w:t>
            </w:r>
            <w:proofErr w:type="spellStart"/>
            <w:r w:rsidRPr="00935B2C">
              <w:rPr>
                <w:b/>
                <w:bCs/>
              </w:rPr>
              <w:t>00</w:t>
            </w:r>
            <w:proofErr w:type="spellEnd"/>
            <w:r w:rsidRPr="00935B2C">
              <w:rPr>
                <w:b/>
                <w:bCs/>
              </w:rPr>
              <w:t xml:space="preserve">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2236,5</w:t>
            </w:r>
          </w:p>
        </w:tc>
      </w:tr>
      <w:tr w:rsidR="00935B2C" w:rsidRPr="00935B2C" w:rsidTr="005D7A2C">
        <w:trPr>
          <w:trHeight w:val="495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  <w:rPr>
                <w:b/>
                <w:bCs/>
              </w:rPr>
            </w:pPr>
            <w:r w:rsidRPr="00935B2C">
              <w:rPr>
                <w:b/>
                <w:bCs/>
              </w:rPr>
              <w:t xml:space="preserve">726 01 02 00 </w:t>
            </w:r>
            <w:proofErr w:type="spellStart"/>
            <w:r w:rsidRPr="00935B2C">
              <w:rPr>
                <w:b/>
                <w:bCs/>
              </w:rPr>
              <w:t>00</w:t>
            </w:r>
            <w:proofErr w:type="spellEnd"/>
            <w:r w:rsidRPr="00935B2C">
              <w:rPr>
                <w:b/>
                <w:bCs/>
              </w:rPr>
              <w:t xml:space="preserve"> </w:t>
            </w:r>
            <w:proofErr w:type="spellStart"/>
            <w:r w:rsidRPr="00935B2C">
              <w:rPr>
                <w:b/>
                <w:bCs/>
              </w:rPr>
              <w:t>00</w:t>
            </w:r>
            <w:proofErr w:type="spellEnd"/>
            <w:r w:rsidRPr="00935B2C">
              <w:rPr>
                <w:b/>
                <w:bCs/>
              </w:rPr>
              <w:t xml:space="preserve"> 0000 700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2236,5</w:t>
            </w:r>
          </w:p>
        </w:tc>
      </w:tr>
      <w:tr w:rsidR="00935B2C" w:rsidRPr="00935B2C" w:rsidTr="005D7A2C">
        <w:trPr>
          <w:trHeight w:val="495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Кредиты, полученные в валюте Российской Федерации от кр</w:t>
            </w:r>
            <w:r w:rsidRPr="00935B2C">
              <w:t>е</w:t>
            </w:r>
            <w:r w:rsidRPr="00935B2C">
              <w:t>дитных организаций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</w:pPr>
            <w:r w:rsidRPr="00935B2C">
              <w:t xml:space="preserve">726 01 02 00 </w:t>
            </w:r>
            <w:proofErr w:type="spellStart"/>
            <w:r w:rsidRPr="00935B2C">
              <w:t>00</w:t>
            </w:r>
            <w:proofErr w:type="spellEnd"/>
            <w:r w:rsidRPr="00935B2C">
              <w:t xml:space="preserve"> </w:t>
            </w:r>
            <w:proofErr w:type="spellStart"/>
            <w:r w:rsidRPr="00935B2C">
              <w:t>00</w:t>
            </w:r>
            <w:proofErr w:type="spellEnd"/>
            <w:r w:rsidRPr="00935B2C">
              <w:t xml:space="preserve"> 0000 710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2236,5</w:t>
            </w:r>
          </w:p>
        </w:tc>
      </w:tr>
      <w:tr w:rsidR="00935B2C" w:rsidRPr="00935B2C" w:rsidTr="005D7A2C">
        <w:trPr>
          <w:trHeight w:val="525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Получение кредитов от кредитных организаций бюджетами пос</w:t>
            </w:r>
            <w:r w:rsidRPr="00935B2C">
              <w:t>е</w:t>
            </w:r>
            <w:r w:rsidRPr="00935B2C">
              <w:t>лений в валюте Российской Фед</w:t>
            </w:r>
            <w:r w:rsidRPr="00935B2C">
              <w:t>е</w:t>
            </w:r>
            <w:r w:rsidRPr="00935B2C">
              <w:t>рации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</w:pPr>
            <w:r w:rsidRPr="00935B2C">
              <w:t xml:space="preserve">726 01 02 00 </w:t>
            </w:r>
            <w:proofErr w:type="spellStart"/>
            <w:r w:rsidRPr="00935B2C">
              <w:t>00</w:t>
            </w:r>
            <w:proofErr w:type="spellEnd"/>
            <w:r w:rsidRPr="00935B2C">
              <w:t xml:space="preserve"> 10 0000 710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2236,5</w:t>
            </w:r>
          </w:p>
        </w:tc>
      </w:tr>
      <w:tr w:rsidR="00935B2C" w:rsidRPr="00935B2C" w:rsidTr="005D7A2C">
        <w:trPr>
          <w:trHeight w:val="600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Бюджетные кредиты от других бюджетов бюджетной си</w:t>
            </w:r>
            <w:r w:rsidRPr="00935B2C">
              <w:rPr>
                <w:b/>
                <w:bCs/>
                <w:i/>
                <w:iCs/>
              </w:rPr>
              <w:t>с</w:t>
            </w:r>
            <w:r w:rsidRPr="00935B2C">
              <w:rPr>
                <w:b/>
                <w:bCs/>
                <w:i/>
                <w:iCs/>
              </w:rPr>
              <w:t xml:space="preserve">темы Российской Федерации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 xml:space="preserve">726 01 03 00 </w:t>
            </w:r>
            <w:proofErr w:type="spellStart"/>
            <w:r w:rsidRPr="00935B2C">
              <w:rPr>
                <w:b/>
                <w:bCs/>
                <w:i/>
                <w:iCs/>
              </w:rPr>
              <w:t>00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35B2C">
              <w:rPr>
                <w:b/>
                <w:bCs/>
                <w:i/>
                <w:iCs/>
              </w:rPr>
              <w:t>00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-990,0</w:t>
            </w:r>
          </w:p>
        </w:tc>
      </w:tr>
      <w:tr w:rsidR="00935B2C" w:rsidRPr="00935B2C" w:rsidTr="005D7A2C">
        <w:trPr>
          <w:trHeight w:val="765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</w:rPr>
            </w:pPr>
            <w:r w:rsidRPr="00935B2C">
              <w:rPr>
                <w:b/>
                <w:bCs/>
              </w:rPr>
              <w:t>Бюджетные кредиты от других бюджетов бюджетной системы Российской Федерации в валюте Российской Фед</w:t>
            </w:r>
            <w:r w:rsidRPr="00935B2C">
              <w:rPr>
                <w:b/>
                <w:bCs/>
              </w:rPr>
              <w:t>е</w:t>
            </w:r>
            <w:r w:rsidRPr="00935B2C">
              <w:rPr>
                <w:b/>
                <w:bCs/>
              </w:rPr>
              <w:t>рации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  <w:rPr>
                <w:b/>
                <w:bCs/>
              </w:rPr>
            </w:pPr>
            <w:r w:rsidRPr="00935B2C">
              <w:rPr>
                <w:b/>
                <w:bCs/>
              </w:rPr>
              <w:t xml:space="preserve">726 01 03 01 00 </w:t>
            </w:r>
            <w:proofErr w:type="spellStart"/>
            <w:r w:rsidRPr="00935B2C">
              <w:rPr>
                <w:b/>
                <w:bCs/>
              </w:rPr>
              <w:t>00</w:t>
            </w:r>
            <w:proofErr w:type="spellEnd"/>
            <w:r w:rsidRPr="00935B2C">
              <w:rPr>
                <w:b/>
                <w:bCs/>
              </w:rPr>
              <w:t xml:space="preserve">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</w:rPr>
            </w:pPr>
            <w:r w:rsidRPr="00935B2C">
              <w:rPr>
                <w:b/>
                <w:bCs/>
              </w:rPr>
              <w:t>-990,0</w:t>
            </w:r>
          </w:p>
        </w:tc>
      </w:tr>
      <w:tr w:rsidR="00935B2C" w:rsidRPr="00935B2C" w:rsidTr="005D7A2C">
        <w:trPr>
          <w:trHeight w:val="765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Получение  бюджетных кредитов от других бюджетов бю</w:t>
            </w:r>
            <w:r w:rsidRPr="00935B2C">
              <w:rPr>
                <w:i/>
                <w:iCs/>
              </w:rPr>
              <w:t>д</w:t>
            </w:r>
            <w:r w:rsidRPr="00935B2C">
              <w:rPr>
                <w:i/>
                <w:iCs/>
              </w:rPr>
              <w:t>жетной системы Российской Федерации в валюте Ро</w:t>
            </w:r>
            <w:r w:rsidRPr="00935B2C">
              <w:rPr>
                <w:i/>
                <w:iCs/>
              </w:rPr>
              <w:t>с</w:t>
            </w:r>
            <w:r w:rsidRPr="00935B2C">
              <w:rPr>
                <w:i/>
                <w:iCs/>
              </w:rPr>
              <w:t>сийской Федерации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  <w:rPr>
                <w:i/>
                <w:iCs/>
              </w:rPr>
            </w:pPr>
            <w:r w:rsidRPr="00935B2C">
              <w:rPr>
                <w:i/>
                <w:iCs/>
              </w:rPr>
              <w:t xml:space="preserve">726 01 03 01 00 </w:t>
            </w:r>
            <w:proofErr w:type="spellStart"/>
            <w:r w:rsidRPr="00935B2C">
              <w:rPr>
                <w:i/>
                <w:iCs/>
              </w:rPr>
              <w:t>00</w:t>
            </w:r>
            <w:proofErr w:type="spellEnd"/>
            <w:r w:rsidRPr="00935B2C">
              <w:rPr>
                <w:i/>
                <w:iCs/>
              </w:rPr>
              <w:t xml:space="preserve"> 0000 700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2400,0</w:t>
            </w:r>
          </w:p>
        </w:tc>
      </w:tr>
      <w:tr w:rsidR="00935B2C" w:rsidRPr="00935B2C" w:rsidTr="005D7A2C">
        <w:trPr>
          <w:trHeight w:val="780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Получение кредитов от других бюджетов бюджетной системы Российской Федерации бюджетами поселений в валюте Росси</w:t>
            </w:r>
            <w:r w:rsidRPr="00935B2C">
              <w:t>й</w:t>
            </w:r>
            <w:r w:rsidRPr="00935B2C">
              <w:t>ской Федерации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</w:pPr>
            <w:r w:rsidRPr="00935B2C">
              <w:t>726 01 03 01 00 10 0000 710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2400,0</w:t>
            </w:r>
          </w:p>
        </w:tc>
      </w:tr>
      <w:tr w:rsidR="00935B2C" w:rsidRPr="00935B2C" w:rsidTr="005D7A2C">
        <w:trPr>
          <w:trHeight w:val="825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Погашение бюджетных кредитов, полученных от других бю</w:t>
            </w:r>
            <w:r w:rsidRPr="00935B2C">
              <w:rPr>
                <w:i/>
                <w:iCs/>
              </w:rPr>
              <w:t>д</w:t>
            </w:r>
            <w:r w:rsidRPr="00935B2C">
              <w:rPr>
                <w:i/>
                <w:iCs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  <w:rPr>
                <w:i/>
                <w:iCs/>
              </w:rPr>
            </w:pPr>
            <w:r w:rsidRPr="00935B2C">
              <w:rPr>
                <w:i/>
                <w:iCs/>
              </w:rPr>
              <w:t xml:space="preserve">726 01 03 01 00 </w:t>
            </w:r>
            <w:proofErr w:type="spellStart"/>
            <w:r w:rsidRPr="00935B2C">
              <w:rPr>
                <w:i/>
                <w:iCs/>
              </w:rPr>
              <w:t>00</w:t>
            </w:r>
            <w:proofErr w:type="spellEnd"/>
            <w:r w:rsidRPr="00935B2C">
              <w:rPr>
                <w:i/>
                <w:iCs/>
              </w:rPr>
              <w:t xml:space="preserve"> 0000 800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-3390,0</w:t>
            </w:r>
          </w:p>
        </w:tc>
      </w:tr>
      <w:tr w:rsidR="00935B2C" w:rsidRPr="00935B2C" w:rsidTr="005D7A2C">
        <w:trPr>
          <w:trHeight w:val="810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Погашение бюджетами поселений кредитов от других бюджетов бюджетной системы Российской Ф</w:t>
            </w:r>
            <w:r w:rsidRPr="00935B2C">
              <w:t>е</w:t>
            </w:r>
            <w:r w:rsidRPr="00935B2C">
              <w:t>дерации в валюте Российской Федерации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</w:pPr>
            <w:r w:rsidRPr="00935B2C">
              <w:t>726 01 03 01 00 10 0000 810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-3390,0</w:t>
            </w:r>
          </w:p>
        </w:tc>
      </w:tr>
      <w:tr w:rsidR="00935B2C" w:rsidRPr="00935B2C" w:rsidTr="005D7A2C">
        <w:trPr>
          <w:trHeight w:val="540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pPr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Изменение остатков средств на счетах по учету средств бюджета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 xml:space="preserve">726 01 05 00 </w:t>
            </w:r>
            <w:proofErr w:type="spellStart"/>
            <w:r w:rsidRPr="00935B2C">
              <w:rPr>
                <w:b/>
                <w:bCs/>
                <w:i/>
                <w:iCs/>
              </w:rPr>
              <w:t>00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35B2C">
              <w:rPr>
                <w:b/>
                <w:bCs/>
                <w:i/>
                <w:iCs/>
              </w:rPr>
              <w:t>00</w:t>
            </w:r>
            <w:proofErr w:type="spellEnd"/>
            <w:r w:rsidRPr="00935B2C">
              <w:rPr>
                <w:b/>
                <w:bCs/>
                <w:i/>
                <w:iCs/>
              </w:rPr>
              <w:t xml:space="preserve"> 0000 000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b/>
                <w:bCs/>
                <w:i/>
                <w:iCs/>
              </w:rPr>
            </w:pPr>
            <w:r w:rsidRPr="00935B2C">
              <w:rPr>
                <w:b/>
                <w:bCs/>
                <w:i/>
                <w:iCs/>
              </w:rPr>
              <w:t>345,4</w:t>
            </w:r>
          </w:p>
        </w:tc>
      </w:tr>
      <w:tr w:rsidR="00935B2C" w:rsidRPr="00935B2C" w:rsidTr="005D7A2C">
        <w:trPr>
          <w:trHeight w:val="315"/>
          <w:jc w:val="center"/>
        </w:trPr>
        <w:tc>
          <w:tcPr>
            <w:tcW w:w="5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Увеличение остатков средств бюджетов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  <w:rPr>
                <w:i/>
                <w:iCs/>
              </w:rPr>
            </w:pPr>
            <w:r w:rsidRPr="00935B2C">
              <w:rPr>
                <w:i/>
                <w:iCs/>
              </w:rPr>
              <w:t xml:space="preserve">726 01 05 00 </w:t>
            </w:r>
            <w:proofErr w:type="spellStart"/>
            <w:r w:rsidRPr="00935B2C">
              <w:rPr>
                <w:i/>
                <w:iCs/>
              </w:rPr>
              <w:t>00</w:t>
            </w:r>
            <w:proofErr w:type="spellEnd"/>
            <w:r w:rsidRPr="00935B2C">
              <w:rPr>
                <w:i/>
                <w:iCs/>
              </w:rPr>
              <w:t xml:space="preserve"> </w:t>
            </w:r>
            <w:proofErr w:type="spellStart"/>
            <w:r w:rsidRPr="00935B2C">
              <w:rPr>
                <w:i/>
                <w:iCs/>
              </w:rPr>
              <w:t>00</w:t>
            </w:r>
            <w:proofErr w:type="spellEnd"/>
            <w:r w:rsidRPr="00935B2C">
              <w:rPr>
                <w:i/>
                <w:iCs/>
              </w:rPr>
              <w:t xml:space="preserve"> 0000 500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-32511,6</w:t>
            </w:r>
          </w:p>
        </w:tc>
      </w:tr>
      <w:tr w:rsidR="00935B2C" w:rsidRPr="00935B2C" w:rsidTr="005D7A2C">
        <w:trPr>
          <w:trHeight w:val="300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Увеличение прочих остатков средств бюджетов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</w:pPr>
            <w:r w:rsidRPr="00935B2C">
              <w:t xml:space="preserve">726 01 05 02 00 </w:t>
            </w:r>
            <w:proofErr w:type="spellStart"/>
            <w:r w:rsidRPr="00935B2C">
              <w:t>00</w:t>
            </w:r>
            <w:proofErr w:type="spellEnd"/>
            <w:r w:rsidRPr="00935B2C">
              <w:t xml:space="preserve"> 0000 500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-32511,6</w:t>
            </w:r>
          </w:p>
        </w:tc>
      </w:tr>
      <w:tr w:rsidR="00935B2C" w:rsidRPr="00935B2C" w:rsidTr="005D7A2C">
        <w:trPr>
          <w:trHeight w:val="510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Увеличение прочих остатков денежных средств бюджетов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</w:pPr>
            <w:r w:rsidRPr="00935B2C">
              <w:t>726 01 05 02 01 00 0000 510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-32511,6</w:t>
            </w:r>
          </w:p>
        </w:tc>
      </w:tr>
      <w:tr w:rsidR="00935B2C" w:rsidRPr="00935B2C" w:rsidTr="005D7A2C">
        <w:trPr>
          <w:trHeight w:val="510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Увеличение прочих остатков денежных средств  бюджетов пос</w:t>
            </w:r>
            <w:r w:rsidRPr="00935B2C">
              <w:t>е</w:t>
            </w:r>
            <w:r w:rsidRPr="00935B2C">
              <w:t>лений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</w:pPr>
            <w:r w:rsidRPr="00935B2C">
              <w:t>726 01 05 02 01 10 0000 510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-32511,6</w:t>
            </w:r>
          </w:p>
        </w:tc>
      </w:tr>
      <w:tr w:rsidR="00935B2C" w:rsidRPr="00935B2C" w:rsidTr="005D7A2C">
        <w:trPr>
          <w:trHeight w:val="300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rPr>
                <w:i/>
                <w:iCs/>
              </w:rPr>
            </w:pPr>
            <w:r w:rsidRPr="00935B2C">
              <w:rPr>
                <w:i/>
                <w:iCs/>
              </w:rPr>
              <w:t>Уменьшение остатков средств бюджетов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  <w:rPr>
                <w:i/>
                <w:iCs/>
              </w:rPr>
            </w:pPr>
            <w:r w:rsidRPr="00935B2C">
              <w:rPr>
                <w:i/>
                <w:iCs/>
              </w:rPr>
              <w:t xml:space="preserve">726 01 05 00 </w:t>
            </w:r>
            <w:proofErr w:type="spellStart"/>
            <w:r w:rsidRPr="00935B2C">
              <w:rPr>
                <w:i/>
                <w:iCs/>
              </w:rPr>
              <w:t>00</w:t>
            </w:r>
            <w:proofErr w:type="spellEnd"/>
            <w:r w:rsidRPr="00935B2C">
              <w:rPr>
                <w:i/>
                <w:iCs/>
              </w:rPr>
              <w:t xml:space="preserve"> </w:t>
            </w:r>
            <w:proofErr w:type="spellStart"/>
            <w:r w:rsidRPr="00935B2C">
              <w:rPr>
                <w:i/>
                <w:iCs/>
              </w:rPr>
              <w:t>00</w:t>
            </w:r>
            <w:proofErr w:type="spellEnd"/>
            <w:r w:rsidRPr="00935B2C">
              <w:rPr>
                <w:i/>
                <w:iCs/>
              </w:rPr>
              <w:t xml:space="preserve"> 0000 600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  <w:rPr>
                <w:i/>
                <w:iCs/>
              </w:rPr>
            </w:pPr>
            <w:r w:rsidRPr="00935B2C">
              <w:rPr>
                <w:i/>
                <w:iCs/>
              </w:rPr>
              <w:t>32857,0</w:t>
            </w:r>
          </w:p>
        </w:tc>
      </w:tr>
      <w:tr w:rsidR="00935B2C" w:rsidRPr="00935B2C" w:rsidTr="005D7A2C">
        <w:trPr>
          <w:trHeight w:val="315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r w:rsidRPr="00935B2C">
              <w:t>Уменьшение прочих остатков средств бюджетов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</w:pPr>
            <w:r w:rsidRPr="00935B2C">
              <w:t xml:space="preserve">726 01 05 02 00 </w:t>
            </w:r>
            <w:proofErr w:type="spellStart"/>
            <w:r w:rsidRPr="00935B2C">
              <w:t>00</w:t>
            </w:r>
            <w:proofErr w:type="spellEnd"/>
            <w:r w:rsidRPr="00935B2C">
              <w:t xml:space="preserve"> 0000 600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32857,0</w:t>
            </w:r>
          </w:p>
        </w:tc>
      </w:tr>
      <w:tr w:rsidR="00935B2C" w:rsidRPr="00935B2C" w:rsidTr="005D7A2C">
        <w:trPr>
          <w:trHeight w:val="540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Уменьшение прочих остатков денежных средств бюджетов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</w:pPr>
            <w:r w:rsidRPr="00935B2C">
              <w:t>726 01 05 02 01 00 0000 610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32857,0</w:t>
            </w:r>
          </w:p>
        </w:tc>
      </w:tr>
      <w:tr w:rsidR="00935B2C" w:rsidRPr="00935B2C" w:rsidTr="005D7A2C">
        <w:trPr>
          <w:trHeight w:val="540"/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2C" w:rsidRPr="00935B2C" w:rsidRDefault="00935B2C" w:rsidP="00935B2C">
            <w:r w:rsidRPr="00935B2C">
              <w:t>Уменьшение прочих остатков денежных средств бюджетов пос</w:t>
            </w:r>
            <w:r w:rsidRPr="00935B2C">
              <w:t>е</w:t>
            </w:r>
            <w:r w:rsidRPr="00935B2C">
              <w:t>лений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5D7A2C">
            <w:pPr>
              <w:jc w:val="both"/>
            </w:pPr>
            <w:r w:rsidRPr="00935B2C">
              <w:t>726 01 05 02 01 10 0000 610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B2C" w:rsidRPr="00935B2C" w:rsidRDefault="00935B2C" w:rsidP="00935B2C">
            <w:pPr>
              <w:jc w:val="center"/>
            </w:pPr>
            <w:r w:rsidRPr="00935B2C">
              <w:t>32857,0</w:t>
            </w:r>
          </w:p>
        </w:tc>
      </w:tr>
    </w:tbl>
    <w:p w:rsidR="00935B2C" w:rsidRDefault="00935B2C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sectPr w:rsidR="00BF1F3E" w:rsidSect="00E94DD4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"/>
      </v:shape>
    </w:pict>
  </w:numPicBullet>
  <w:abstractNum w:abstractNumId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423C8"/>
    <w:multiLevelType w:val="hybridMultilevel"/>
    <w:tmpl w:val="23D4F2F4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74545A6"/>
    <w:multiLevelType w:val="hybridMultilevel"/>
    <w:tmpl w:val="2B1C2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0B0845"/>
    <w:multiLevelType w:val="hybridMultilevel"/>
    <w:tmpl w:val="5DBEC494"/>
    <w:lvl w:ilvl="0" w:tplc="9BC68F1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>
    <w:nsid w:val="5283247C"/>
    <w:multiLevelType w:val="hybridMultilevel"/>
    <w:tmpl w:val="FBE658BC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D04DF"/>
    <w:multiLevelType w:val="hybridMultilevel"/>
    <w:tmpl w:val="56B0FF76"/>
    <w:lvl w:ilvl="0" w:tplc="D85E35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01F94"/>
    <w:rsid w:val="00003DF0"/>
    <w:rsid w:val="00011AE8"/>
    <w:rsid w:val="00014BB3"/>
    <w:rsid w:val="00020C5A"/>
    <w:rsid w:val="000235D8"/>
    <w:rsid w:val="0003382D"/>
    <w:rsid w:val="000369AC"/>
    <w:rsid w:val="00040ABC"/>
    <w:rsid w:val="00053E20"/>
    <w:rsid w:val="00055E13"/>
    <w:rsid w:val="00056D82"/>
    <w:rsid w:val="000604A6"/>
    <w:rsid w:val="0006105C"/>
    <w:rsid w:val="0006260C"/>
    <w:rsid w:val="000641AB"/>
    <w:rsid w:val="00065DBB"/>
    <w:rsid w:val="00066AD4"/>
    <w:rsid w:val="00082ADA"/>
    <w:rsid w:val="000921AC"/>
    <w:rsid w:val="000B3360"/>
    <w:rsid w:val="000B794F"/>
    <w:rsid w:val="000C4101"/>
    <w:rsid w:val="000D3880"/>
    <w:rsid w:val="000D3DA3"/>
    <w:rsid w:val="000D59C3"/>
    <w:rsid w:val="000D5B2F"/>
    <w:rsid w:val="000D6CCE"/>
    <w:rsid w:val="000E0053"/>
    <w:rsid w:val="000F0566"/>
    <w:rsid w:val="000F7270"/>
    <w:rsid w:val="00107424"/>
    <w:rsid w:val="001158BF"/>
    <w:rsid w:val="00143E63"/>
    <w:rsid w:val="0015106C"/>
    <w:rsid w:val="00156DEE"/>
    <w:rsid w:val="0016368B"/>
    <w:rsid w:val="001639A4"/>
    <w:rsid w:val="001711BE"/>
    <w:rsid w:val="00172153"/>
    <w:rsid w:val="0018574F"/>
    <w:rsid w:val="00192D60"/>
    <w:rsid w:val="00195394"/>
    <w:rsid w:val="001A5D80"/>
    <w:rsid w:val="001B1B76"/>
    <w:rsid w:val="001B5BAF"/>
    <w:rsid w:val="001B5D16"/>
    <w:rsid w:val="001C4A5C"/>
    <w:rsid w:val="001D72C1"/>
    <w:rsid w:val="001E6C14"/>
    <w:rsid w:val="001E7A40"/>
    <w:rsid w:val="001F0A66"/>
    <w:rsid w:val="001F16DB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444F"/>
    <w:rsid w:val="00247624"/>
    <w:rsid w:val="00250564"/>
    <w:rsid w:val="0025669A"/>
    <w:rsid w:val="002570A5"/>
    <w:rsid w:val="00261A92"/>
    <w:rsid w:val="00262AAB"/>
    <w:rsid w:val="00262F9B"/>
    <w:rsid w:val="00276FA2"/>
    <w:rsid w:val="002A0D47"/>
    <w:rsid w:val="002A4505"/>
    <w:rsid w:val="002A6E50"/>
    <w:rsid w:val="002B6D73"/>
    <w:rsid w:val="002B765E"/>
    <w:rsid w:val="002C20D6"/>
    <w:rsid w:val="002C3047"/>
    <w:rsid w:val="002C6A36"/>
    <w:rsid w:val="002D4758"/>
    <w:rsid w:val="002E2E5D"/>
    <w:rsid w:val="002F1E9B"/>
    <w:rsid w:val="0030074C"/>
    <w:rsid w:val="00302AF7"/>
    <w:rsid w:val="00313C69"/>
    <w:rsid w:val="00317D1A"/>
    <w:rsid w:val="00324610"/>
    <w:rsid w:val="003255DB"/>
    <w:rsid w:val="00331BCF"/>
    <w:rsid w:val="003339EB"/>
    <w:rsid w:val="00335132"/>
    <w:rsid w:val="00336E89"/>
    <w:rsid w:val="0034042E"/>
    <w:rsid w:val="00340E27"/>
    <w:rsid w:val="003411AF"/>
    <w:rsid w:val="00350DCE"/>
    <w:rsid w:val="00351E9D"/>
    <w:rsid w:val="003521D6"/>
    <w:rsid w:val="00366DB5"/>
    <w:rsid w:val="00371EAC"/>
    <w:rsid w:val="003B73D3"/>
    <w:rsid w:val="003C20E0"/>
    <w:rsid w:val="003C56D4"/>
    <w:rsid w:val="003D0919"/>
    <w:rsid w:val="003D3B41"/>
    <w:rsid w:val="003D4995"/>
    <w:rsid w:val="003D4E8E"/>
    <w:rsid w:val="003D5604"/>
    <w:rsid w:val="003E1C57"/>
    <w:rsid w:val="003E31AD"/>
    <w:rsid w:val="003F027D"/>
    <w:rsid w:val="003F6AAB"/>
    <w:rsid w:val="00403E00"/>
    <w:rsid w:val="004117EA"/>
    <w:rsid w:val="004136FA"/>
    <w:rsid w:val="004166A9"/>
    <w:rsid w:val="0041796E"/>
    <w:rsid w:val="00420756"/>
    <w:rsid w:val="00430ADE"/>
    <w:rsid w:val="00432A78"/>
    <w:rsid w:val="00436F35"/>
    <w:rsid w:val="00445A7B"/>
    <w:rsid w:val="00453CC5"/>
    <w:rsid w:val="00464666"/>
    <w:rsid w:val="00473A9D"/>
    <w:rsid w:val="00473CE5"/>
    <w:rsid w:val="00493CF3"/>
    <w:rsid w:val="004A4DC9"/>
    <w:rsid w:val="004A551D"/>
    <w:rsid w:val="004C4778"/>
    <w:rsid w:val="004C5757"/>
    <w:rsid w:val="004C6638"/>
    <w:rsid w:val="004C68AE"/>
    <w:rsid w:val="004D4651"/>
    <w:rsid w:val="004D7C93"/>
    <w:rsid w:val="004E1E7E"/>
    <w:rsid w:val="004E6358"/>
    <w:rsid w:val="004F18DB"/>
    <w:rsid w:val="004F53D4"/>
    <w:rsid w:val="005021C7"/>
    <w:rsid w:val="00506FF7"/>
    <w:rsid w:val="00521E94"/>
    <w:rsid w:val="00537C8F"/>
    <w:rsid w:val="00542726"/>
    <w:rsid w:val="00571318"/>
    <w:rsid w:val="00574FAC"/>
    <w:rsid w:val="00585816"/>
    <w:rsid w:val="00587765"/>
    <w:rsid w:val="00592A38"/>
    <w:rsid w:val="00592B2B"/>
    <w:rsid w:val="005A0772"/>
    <w:rsid w:val="005A20F9"/>
    <w:rsid w:val="005C3CB2"/>
    <w:rsid w:val="005C4B01"/>
    <w:rsid w:val="005D3733"/>
    <w:rsid w:val="005D59CE"/>
    <w:rsid w:val="005D7A2C"/>
    <w:rsid w:val="005E4CAA"/>
    <w:rsid w:val="005F149E"/>
    <w:rsid w:val="005F2B9D"/>
    <w:rsid w:val="00610BEB"/>
    <w:rsid w:val="006157C0"/>
    <w:rsid w:val="00615CAC"/>
    <w:rsid w:val="00616801"/>
    <w:rsid w:val="006247AB"/>
    <w:rsid w:val="00635765"/>
    <w:rsid w:val="00654122"/>
    <w:rsid w:val="00657BB6"/>
    <w:rsid w:val="006663F0"/>
    <w:rsid w:val="00672229"/>
    <w:rsid w:val="00682F90"/>
    <w:rsid w:val="00685A09"/>
    <w:rsid w:val="00686240"/>
    <w:rsid w:val="00694294"/>
    <w:rsid w:val="00694F45"/>
    <w:rsid w:val="00697D47"/>
    <w:rsid w:val="006A6DC0"/>
    <w:rsid w:val="006C5EA4"/>
    <w:rsid w:val="006D02A5"/>
    <w:rsid w:val="006D7230"/>
    <w:rsid w:val="006E4525"/>
    <w:rsid w:val="006F0ADE"/>
    <w:rsid w:val="006F1E96"/>
    <w:rsid w:val="00710281"/>
    <w:rsid w:val="00711242"/>
    <w:rsid w:val="00717FB3"/>
    <w:rsid w:val="007256C1"/>
    <w:rsid w:val="00731550"/>
    <w:rsid w:val="007323E4"/>
    <w:rsid w:val="00732644"/>
    <w:rsid w:val="00734F65"/>
    <w:rsid w:val="00742555"/>
    <w:rsid w:val="007629FD"/>
    <w:rsid w:val="0078493C"/>
    <w:rsid w:val="00791B63"/>
    <w:rsid w:val="00796385"/>
    <w:rsid w:val="00797B12"/>
    <w:rsid w:val="007B2299"/>
    <w:rsid w:val="007B4CD0"/>
    <w:rsid w:val="007B5312"/>
    <w:rsid w:val="007C37D4"/>
    <w:rsid w:val="007C454B"/>
    <w:rsid w:val="007C5135"/>
    <w:rsid w:val="007C7792"/>
    <w:rsid w:val="007D1074"/>
    <w:rsid w:val="007D475D"/>
    <w:rsid w:val="007D5398"/>
    <w:rsid w:val="007E5111"/>
    <w:rsid w:val="007F0059"/>
    <w:rsid w:val="007F5C2F"/>
    <w:rsid w:val="00802753"/>
    <w:rsid w:val="00802F2E"/>
    <w:rsid w:val="008045BA"/>
    <w:rsid w:val="0080523F"/>
    <w:rsid w:val="0080726B"/>
    <w:rsid w:val="008120C7"/>
    <w:rsid w:val="008271CE"/>
    <w:rsid w:val="00830F15"/>
    <w:rsid w:val="008447B8"/>
    <w:rsid w:val="00846F42"/>
    <w:rsid w:val="0086095A"/>
    <w:rsid w:val="0088240A"/>
    <w:rsid w:val="008A41FF"/>
    <w:rsid w:val="008B0271"/>
    <w:rsid w:val="008B4B22"/>
    <w:rsid w:val="008C2C8C"/>
    <w:rsid w:val="008C7510"/>
    <w:rsid w:val="008C7B80"/>
    <w:rsid w:val="008D0821"/>
    <w:rsid w:val="008D3262"/>
    <w:rsid w:val="008E0A65"/>
    <w:rsid w:val="008E300D"/>
    <w:rsid w:val="00905640"/>
    <w:rsid w:val="00911571"/>
    <w:rsid w:val="00922BF9"/>
    <w:rsid w:val="00927674"/>
    <w:rsid w:val="00935B2C"/>
    <w:rsid w:val="00955D1D"/>
    <w:rsid w:val="00961BCB"/>
    <w:rsid w:val="00962AD9"/>
    <w:rsid w:val="00962DD1"/>
    <w:rsid w:val="0096768C"/>
    <w:rsid w:val="00971CE0"/>
    <w:rsid w:val="00981ED6"/>
    <w:rsid w:val="0099166F"/>
    <w:rsid w:val="00994DFB"/>
    <w:rsid w:val="009A1ADF"/>
    <w:rsid w:val="009B35C7"/>
    <w:rsid w:val="009B4EAB"/>
    <w:rsid w:val="009C0606"/>
    <w:rsid w:val="009D0110"/>
    <w:rsid w:val="009E2D13"/>
    <w:rsid w:val="009E66C1"/>
    <w:rsid w:val="009E700D"/>
    <w:rsid w:val="00A13361"/>
    <w:rsid w:val="00A1360C"/>
    <w:rsid w:val="00A22D39"/>
    <w:rsid w:val="00A3047D"/>
    <w:rsid w:val="00A37801"/>
    <w:rsid w:val="00A43FC7"/>
    <w:rsid w:val="00A47D87"/>
    <w:rsid w:val="00A50AB3"/>
    <w:rsid w:val="00A52E88"/>
    <w:rsid w:val="00A53719"/>
    <w:rsid w:val="00A5566A"/>
    <w:rsid w:val="00A5710E"/>
    <w:rsid w:val="00A6516D"/>
    <w:rsid w:val="00A7535D"/>
    <w:rsid w:val="00A864EF"/>
    <w:rsid w:val="00A92D9C"/>
    <w:rsid w:val="00AD47DE"/>
    <w:rsid w:val="00AE07FD"/>
    <w:rsid w:val="00AE11D9"/>
    <w:rsid w:val="00AE3EF0"/>
    <w:rsid w:val="00AF188B"/>
    <w:rsid w:val="00B046F9"/>
    <w:rsid w:val="00B101B8"/>
    <w:rsid w:val="00B114D3"/>
    <w:rsid w:val="00B12013"/>
    <w:rsid w:val="00B315C4"/>
    <w:rsid w:val="00B37442"/>
    <w:rsid w:val="00B4550D"/>
    <w:rsid w:val="00B460A4"/>
    <w:rsid w:val="00B57536"/>
    <w:rsid w:val="00B63F54"/>
    <w:rsid w:val="00B64299"/>
    <w:rsid w:val="00B75659"/>
    <w:rsid w:val="00B762AB"/>
    <w:rsid w:val="00B951C9"/>
    <w:rsid w:val="00BB0B8E"/>
    <w:rsid w:val="00BC01C4"/>
    <w:rsid w:val="00BC7353"/>
    <w:rsid w:val="00BD7673"/>
    <w:rsid w:val="00BE18F8"/>
    <w:rsid w:val="00BE333D"/>
    <w:rsid w:val="00BE5492"/>
    <w:rsid w:val="00BF1F3E"/>
    <w:rsid w:val="00C000B2"/>
    <w:rsid w:val="00C00F7D"/>
    <w:rsid w:val="00C11DFB"/>
    <w:rsid w:val="00C13A06"/>
    <w:rsid w:val="00C15A1D"/>
    <w:rsid w:val="00C43342"/>
    <w:rsid w:val="00C57403"/>
    <w:rsid w:val="00C57BB1"/>
    <w:rsid w:val="00C94715"/>
    <w:rsid w:val="00CA21E4"/>
    <w:rsid w:val="00CA2DF8"/>
    <w:rsid w:val="00CA6C98"/>
    <w:rsid w:val="00CC19CC"/>
    <w:rsid w:val="00CC7BF2"/>
    <w:rsid w:val="00CD3C6E"/>
    <w:rsid w:val="00CD42A2"/>
    <w:rsid w:val="00CE5136"/>
    <w:rsid w:val="00CF644A"/>
    <w:rsid w:val="00CF7F9D"/>
    <w:rsid w:val="00D14DFB"/>
    <w:rsid w:val="00D177E7"/>
    <w:rsid w:val="00D212D4"/>
    <w:rsid w:val="00D31CDE"/>
    <w:rsid w:val="00D3714B"/>
    <w:rsid w:val="00D37975"/>
    <w:rsid w:val="00D40805"/>
    <w:rsid w:val="00D47716"/>
    <w:rsid w:val="00D50B80"/>
    <w:rsid w:val="00D56179"/>
    <w:rsid w:val="00D56768"/>
    <w:rsid w:val="00D5692C"/>
    <w:rsid w:val="00D87F72"/>
    <w:rsid w:val="00DA4583"/>
    <w:rsid w:val="00DB0AB5"/>
    <w:rsid w:val="00DB25EE"/>
    <w:rsid w:val="00DB332F"/>
    <w:rsid w:val="00DB58B0"/>
    <w:rsid w:val="00DB70B8"/>
    <w:rsid w:val="00DC36A8"/>
    <w:rsid w:val="00DC6425"/>
    <w:rsid w:val="00DE0286"/>
    <w:rsid w:val="00DE2E9B"/>
    <w:rsid w:val="00DE7A2A"/>
    <w:rsid w:val="00DE7B82"/>
    <w:rsid w:val="00DE7EE5"/>
    <w:rsid w:val="00DF50D6"/>
    <w:rsid w:val="00E05AD2"/>
    <w:rsid w:val="00E078FB"/>
    <w:rsid w:val="00E1584C"/>
    <w:rsid w:val="00E174D5"/>
    <w:rsid w:val="00E2733F"/>
    <w:rsid w:val="00E339E8"/>
    <w:rsid w:val="00E467BD"/>
    <w:rsid w:val="00E64B2B"/>
    <w:rsid w:val="00E72F4D"/>
    <w:rsid w:val="00E74A65"/>
    <w:rsid w:val="00E81776"/>
    <w:rsid w:val="00E94DD4"/>
    <w:rsid w:val="00EA3280"/>
    <w:rsid w:val="00EB19F4"/>
    <w:rsid w:val="00EB2C79"/>
    <w:rsid w:val="00EB3EC4"/>
    <w:rsid w:val="00EB7DAD"/>
    <w:rsid w:val="00EC0E09"/>
    <w:rsid w:val="00EC1F0D"/>
    <w:rsid w:val="00ED6C70"/>
    <w:rsid w:val="00EE151D"/>
    <w:rsid w:val="00EF3035"/>
    <w:rsid w:val="00F0439D"/>
    <w:rsid w:val="00F04F8E"/>
    <w:rsid w:val="00F2183D"/>
    <w:rsid w:val="00F3114C"/>
    <w:rsid w:val="00F50FBF"/>
    <w:rsid w:val="00F61E1A"/>
    <w:rsid w:val="00F83D76"/>
    <w:rsid w:val="00F855F9"/>
    <w:rsid w:val="00F8706C"/>
    <w:rsid w:val="00F87F5F"/>
    <w:rsid w:val="00FA2C24"/>
    <w:rsid w:val="00FA3391"/>
    <w:rsid w:val="00FB5D00"/>
    <w:rsid w:val="00FC0F16"/>
    <w:rsid w:val="00FC6A9B"/>
    <w:rsid w:val="00FE482E"/>
    <w:rsid w:val="00FE51E7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DD4"/>
  </w:style>
  <w:style w:type="paragraph" w:styleId="1">
    <w:name w:val="heading 1"/>
    <w:basedOn w:val="a"/>
    <w:next w:val="a"/>
    <w:qFormat/>
    <w:rsid w:val="00E94DD4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94DD4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94DD4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94DD4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94DD4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94DD4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94DD4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94DD4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94DD4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94DD4"/>
    <w:pPr>
      <w:spacing w:after="120"/>
    </w:pPr>
  </w:style>
  <w:style w:type="paragraph" w:styleId="a4">
    <w:name w:val="Title"/>
    <w:basedOn w:val="a"/>
    <w:qFormat/>
    <w:rsid w:val="00E94DD4"/>
    <w:pPr>
      <w:jc w:val="center"/>
    </w:pPr>
    <w:rPr>
      <w:sz w:val="32"/>
    </w:rPr>
  </w:style>
  <w:style w:type="paragraph" w:customStyle="1" w:styleId="a5">
    <w:name w:val="Тема письма"/>
    <w:basedOn w:val="a"/>
    <w:rsid w:val="00E94DD4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94DD4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94DD4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94DD4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94DD4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94DD4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94DD4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7B53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B531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6105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45D3-4AAE-4CBF-B677-629A8112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7854</Words>
  <Characters>44768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8</cp:revision>
  <cp:lastPrinted>2016-06-27T06:48:00Z</cp:lastPrinted>
  <dcterms:created xsi:type="dcterms:W3CDTF">2016-07-04T01:09:00Z</dcterms:created>
  <dcterms:modified xsi:type="dcterms:W3CDTF">2016-07-04T01:45:00Z</dcterms:modified>
</cp:coreProperties>
</file>