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04" w:rsidRPr="00C72704" w:rsidRDefault="00C72704" w:rsidP="00C72704">
      <w:pPr>
        <w:shd w:val="clear" w:color="auto" w:fill="FFFFFF"/>
        <w:spacing w:after="75" w:line="240" w:lineRule="auto"/>
        <w:ind w:left="150" w:right="150"/>
        <w:outlineLvl w:val="0"/>
        <w:rPr>
          <w:rFonts w:ascii="Tahoma" w:eastAsia="Times New Roman" w:hAnsi="Tahoma" w:cs="Tahoma"/>
          <w:b/>
          <w:bCs/>
          <w:color w:val="3B9CE6"/>
          <w:kern w:val="36"/>
          <w:sz w:val="24"/>
          <w:szCs w:val="24"/>
          <w:lang w:eastAsia="ru-RU"/>
        </w:rPr>
      </w:pPr>
      <w:r w:rsidRPr="00C72704">
        <w:rPr>
          <w:rFonts w:ascii="Tahoma" w:eastAsia="Times New Roman" w:hAnsi="Tahoma" w:cs="Tahoma"/>
          <w:b/>
          <w:bCs/>
          <w:color w:val="3B9CE6"/>
          <w:kern w:val="36"/>
          <w:sz w:val="24"/>
          <w:szCs w:val="24"/>
          <w:lang w:eastAsia="ru-RU"/>
        </w:rPr>
        <w:t>Причины возникновения пожара и правила поведения при пожаре</w:t>
      </w:r>
    </w:p>
    <w:p w:rsidR="00C72704" w:rsidRPr="00C72704" w:rsidRDefault="00C72704" w:rsidP="00D4093C">
      <w:pPr>
        <w:shd w:val="clear" w:color="auto" w:fill="FFFFFF"/>
        <w:spacing w:after="0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Пожаром называется</w:t>
      </w: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неконтролируемый извне процесс горения, способный нанести материальный ущерб и причинить вред здоровью и жизни людей. Наибольшую опасность при пожаре таят в себе высокая температура, выделяющаяся при горении и токсичные продукты горения (газы). Пожар вызывает деформацию материалов, в результате чего опасность несут в себе сгоревшие конструкции зданий, которые могут обвалиться и электроприборы и оборудование, которые могут взорваться.</w:t>
      </w:r>
    </w:p>
    <w:p w:rsidR="00C72704" w:rsidRPr="00C72704" w:rsidRDefault="00C72704" w:rsidP="00D4093C">
      <w:pPr>
        <w:shd w:val="clear" w:color="auto" w:fill="FFFFFF"/>
        <w:spacing w:after="0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Основными причинами пожара являются:</w:t>
      </w:r>
    </w:p>
    <w:p w:rsidR="00C72704" w:rsidRPr="00C72704" w:rsidRDefault="00C72704" w:rsidP="00D4093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Неосторожное обращение с огнем. Курение в неположенном месте, игры с открытым огнем в помещении, разведение костров на придомовой территории, небрежная эксплуатация легковоспламеняющихся жидкостей и средств бытовой химии.</w:t>
      </w:r>
    </w:p>
    <w:p w:rsidR="00C72704" w:rsidRPr="00C72704" w:rsidRDefault="00C72704" w:rsidP="00D4093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Бесконтрольные детские игры с огнем (спичками и зажигалками).</w:t>
      </w:r>
    </w:p>
    <w:p w:rsidR="00C72704" w:rsidRPr="00C72704" w:rsidRDefault="00C72704" w:rsidP="00D4093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Скачки напряжения и неполадки в работе бытовых газовых и электроприборов и оборудования. Ошибки монтажа, неисправные электроприборы и оставление приборов с открытыми спиралями без присмотра.</w:t>
      </w:r>
    </w:p>
    <w:p w:rsidR="00C72704" w:rsidRPr="00C72704" w:rsidRDefault="00C72704" w:rsidP="00D4093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Топящиеся печи, оставленные без присмотра ил растопленные с помощью легковоспламеняющейся жидкости.</w:t>
      </w:r>
    </w:p>
    <w:p w:rsidR="00C72704" w:rsidRPr="00C72704" w:rsidRDefault="00C72704" w:rsidP="00D4093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Неисправность электрических и топливных приборов на транспорте.</w:t>
      </w:r>
    </w:p>
    <w:p w:rsidR="00C72704" w:rsidRPr="00C72704" w:rsidRDefault="00C72704" w:rsidP="00D4093C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Ошибки при проведении огневых и электрогазосварочных работ.</w:t>
      </w:r>
    </w:p>
    <w:p w:rsidR="00C72704" w:rsidRPr="00C72704" w:rsidRDefault="00C72704" w:rsidP="00D4093C">
      <w:pPr>
        <w:shd w:val="clear" w:color="auto" w:fill="FFFFFF"/>
        <w:spacing w:after="0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Признаки возникновения возгорания:</w:t>
      </w:r>
    </w:p>
    <w:p w:rsidR="00C72704" w:rsidRPr="00C72704" w:rsidRDefault="00C72704" w:rsidP="00D4093C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незначительное пламя может появиться в результате тления или перегрева предметов;</w:t>
      </w:r>
    </w:p>
    <w:p w:rsidR="00C72704" w:rsidRPr="00C72704" w:rsidRDefault="00C72704" w:rsidP="00D4093C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появление дыма и запаха перегревшегося вещества;</w:t>
      </w:r>
    </w:p>
    <w:p w:rsidR="00C72704" w:rsidRPr="00C72704" w:rsidRDefault="00C72704" w:rsidP="00D4093C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гаснущий свет и горящие вполнакала лампы;</w:t>
      </w:r>
    </w:p>
    <w:p w:rsidR="00C72704" w:rsidRPr="00C72704" w:rsidRDefault="00C72704" w:rsidP="00D4093C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звуки потрескивания, запах жженой резины и пластмассы говорят о возгорании электропроводки.</w:t>
      </w:r>
    </w:p>
    <w:p w:rsidR="00C72704" w:rsidRPr="00C72704" w:rsidRDefault="00C72704" w:rsidP="00D4093C">
      <w:pPr>
        <w:shd w:val="clear" w:color="auto" w:fill="FFFFFF"/>
        <w:spacing w:before="75" w:after="75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Перед выходом из дома нужно убедиться, что все электроприборы и временные обогреватели обесточены и перекрыта подача газа. Окна и балконная дверь должны быть закрыты. Не стоит хранить на балконе сгораемое имущество, которое может вспыхнуть от случайно занесенного ветром окурка.</w:t>
      </w:r>
    </w:p>
    <w:p w:rsidR="00C72704" w:rsidRPr="00C72704" w:rsidRDefault="00C72704" w:rsidP="00D4093C">
      <w:pPr>
        <w:shd w:val="clear" w:color="auto" w:fill="FFFFFF"/>
        <w:spacing w:before="75" w:after="75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обнаружения пожара следует сохранять ясность мышления, не паникуя вызвать пожарную охрану (телефон «01» или «112»</w:t>
      </w:r>
      <w:r w:rsidR="00DF16E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«101» </w:t>
      </w: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сотовому телефону), отключить подачу электроэнергии (на щитке), перекрыть газ и начать эвакуацию людей, выводя на улицу детей, лиц престарелого возраста и немощных. До прибытия пожарных можно тушить пожар подручными средствами (огнетушителями, мокрой тканью).</w:t>
      </w:r>
    </w:p>
    <w:p w:rsidR="00C72704" w:rsidRPr="00C72704" w:rsidRDefault="00C72704" w:rsidP="00D4093C">
      <w:pPr>
        <w:shd w:val="clear" w:color="auto" w:fill="FFFFFF"/>
        <w:spacing w:after="0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Вызывая пожарную охрану необходимо сообщить диспетчеру следующую информацию:</w:t>
      </w:r>
    </w:p>
    <w:p w:rsidR="00C72704" w:rsidRPr="00C72704" w:rsidRDefault="00C72704" w:rsidP="00D4093C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Полный адрес (город или населенный пункт, название улицы, номер дома и его этажность, номер квартиры и этажа, где находится очаг возгорания);</w:t>
      </w:r>
    </w:p>
    <w:p w:rsidR="00C72704" w:rsidRPr="00C72704" w:rsidRDefault="00C72704" w:rsidP="00D4093C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Перечислить, что горит и по какой причине (если известно);</w:t>
      </w:r>
    </w:p>
    <w:p w:rsidR="00C72704" w:rsidRPr="00C72704" w:rsidRDefault="00C72704" w:rsidP="00D4093C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Назвать свою фамилию и номер телефона.</w:t>
      </w:r>
    </w:p>
    <w:p w:rsidR="00C72704" w:rsidRPr="00C72704" w:rsidRDefault="00C72704" w:rsidP="00D4093C">
      <w:pPr>
        <w:shd w:val="clear" w:color="auto" w:fill="FFFFFF"/>
        <w:spacing w:before="75" w:after="75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 прибы</w:t>
      </w:r>
      <w:bookmarkStart w:id="0" w:name="_GoBack"/>
      <w:bookmarkEnd w:id="0"/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тия на место пожарной бригады расчистить дорогу, а затем указать дорогу к очагу возгорания.</w:t>
      </w:r>
    </w:p>
    <w:p w:rsidR="00C72704" w:rsidRPr="00C72704" w:rsidRDefault="00C72704" w:rsidP="00D4093C">
      <w:pPr>
        <w:shd w:val="clear" w:color="auto" w:fill="FFFFFF"/>
        <w:spacing w:after="0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Не следует забывать, что:</w:t>
      </w:r>
    </w:p>
    <w:p w:rsidR="00C72704" w:rsidRPr="00C72704" w:rsidRDefault="00C72704" w:rsidP="00D4093C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Легковоспламеняющиеся жидкости можно тушить только при помощи огнетушителя, плотной ткани или песка.</w:t>
      </w:r>
    </w:p>
    <w:p w:rsidR="00C72704" w:rsidRPr="00C72704" w:rsidRDefault="00C72704" w:rsidP="00D4093C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Горящий жир на сковороде нельзя заливать водой. Ее следует сверху накрыть крышкой и мокрой тканью. Если горящий жир попал на стены или пол, их можно постараться засыпать землей из цветочных горшков или стиральным порошком.</w:t>
      </w:r>
    </w:p>
    <w:p w:rsidR="00C72704" w:rsidRPr="00C72704" w:rsidRDefault="00C72704" w:rsidP="00D4093C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Горящий телевизор необходимо отключить от сети и накрыть мокрой ткань.</w:t>
      </w:r>
    </w:p>
    <w:p w:rsidR="00C72704" w:rsidRPr="00C72704" w:rsidRDefault="00C72704" w:rsidP="00D4093C">
      <w:pPr>
        <w:shd w:val="clear" w:color="auto" w:fill="FFFFFF"/>
        <w:spacing w:after="0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i/>
          <w:iCs/>
          <w:color w:val="0A71B4"/>
          <w:sz w:val="21"/>
          <w:lang w:eastAsia="ru-RU"/>
        </w:rPr>
        <w:t>Если пожар на лестничной клетке, нужно помешать дыму и огню попасть в квартиру до приезда пожарных:</w:t>
      </w:r>
    </w:p>
    <w:p w:rsidR="00C72704" w:rsidRPr="00C72704" w:rsidRDefault="00C72704" w:rsidP="00D4093C">
      <w:pPr>
        <w:numPr>
          <w:ilvl w:val="0"/>
          <w:numId w:val="5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lastRenderedPageBreak/>
        <w:t>Закрыть окна и двери.</w:t>
      </w:r>
    </w:p>
    <w:p w:rsidR="00C72704" w:rsidRPr="00C72704" w:rsidRDefault="00C72704" w:rsidP="00D4093C">
      <w:pPr>
        <w:numPr>
          <w:ilvl w:val="0"/>
          <w:numId w:val="5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Заложить вентиляционные отверстия и щели мокрыми тряпками.</w:t>
      </w:r>
    </w:p>
    <w:p w:rsidR="00C72704" w:rsidRPr="00C72704" w:rsidRDefault="00C72704" w:rsidP="00D4093C">
      <w:pPr>
        <w:numPr>
          <w:ilvl w:val="0"/>
          <w:numId w:val="5"/>
        </w:numPr>
        <w:shd w:val="clear" w:color="auto" w:fill="FFFFFF"/>
        <w:spacing w:before="75" w:after="75" w:line="240" w:lineRule="auto"/>
        <w:ind w:left="105" w:right="105"/>
        <w:jc w:val="both"/>
        <w:rPr>
          <w:rFonts w:ascii="Tahoma" w:eastAsia="Times New Roman" w:hAnsi="Tahoma" w:cs="Tahoma"/>
          <w:color w:val="35353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353535"/>
          <w:sz w:val="21"/>
          <w:szCs w:val="21"/>
          <w:lang w:eastAsia="ru-RU"/>
        </w:rPr>
        <w:t>Время от времени поливать входную дверь водой.</w:t>
      </w:r>
    </w:p>
    <w:p w:rsidR="00C72704" w:rsidRPr="00C72704" w:rsidRDefault="00C72704" w:rsidP="00D4093C">
      <w:pPr>
        <w:shd w:val="clear" w:color="auto" w:fill="FFFFFF"/>
        <w:spacing w:before="75" w:after="75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 время эвакуации не следует бежать наугад, нужно двигаться к определенному выходу, наклоняясь к полу, обмотав нос и рот мокрой тканью. Спуск производится только по лестницам, лифт может застрять между этажами, а водосточные стояки и самодельные веревочные лестницы из простыней опасны.</w:t>
      </w:r>
    </w:p>
    <w:p w:rsidR="00C72704" w:rsidRPr="00C72704" w:rsidRDefault="00C72704" w:rsidP="00D4093C">
      <w:pPr>
        <w:shd w:val="clear" w:color="auto" w:fill="FFFFFF"/>
        <w:spacing w:before="75" w:after="75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если на человеке загорелась одежда, его следует повалить на землю и постараться сбить пламя: набросить плотную одежду или заставить кататься по земле. После этого вызвать «скорую помощь» оказать пострадавшему первую помощь: охладить обожженные участки тела и наложить стерильную повязку.</w:t>
      </w:r>
    </w:p>
    <w:p w:rsidR="00C72704" w:rsidRDefault="00C72704" w:rsidP="00D4093C">
      <w:pPr>
        <w:shd w:val="clear" w:color="auto" w:fill="FFFFFF"/>
        <w:spacing w:before="75" w:after="75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27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отравлении угарным газом пострадавшего нужно вынести на свежий воздух, освободить от одежды, в случае необходимости сделать ему искусственное дыхание и вызвать «скорую помощь».</w:t>
      </w:r>
    </w:p>
    <w:p w:rsidR="00D025A8" w:rsidRPr="00C72704" w:rsidRDefault="00D025A8" w:rsidP="00D4093C">
      <w:pPr>
        <w:shd w:val="clear" w:color="auto" w:fill="FFFFFF"/>
        <w:spacing w:before="75" w:after="75" w:line="240" w:lineRule="auto"/>
        <w:ind w:left="105" w:right="105" w:firstLine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Пожарной части с. Хомутово 696-333.</w:t>
      </w:r>
    </w:p>
    <w:p w:rsidR="00450BA0" w:rsidRDefault="001E2787" w:rsidP="00D4093C">
      <w:pPr>
        <w:spacing w:after="0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«</w:t>
      </w:r>
      <w:r>
        <w:rPr>
          <w:sz w:val="24"/>
          <w:szCs w:val="24"/>
        </w:rPr>
        <w:t>Пожарно-Спасательная служба</w:t>
      </w:r>
    </w:p>
    <w:p w:rsidR="001E2787" w:rsidRPr="001E2787" w:rsidRDefault="001E2787" w:rsidP="00D40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Иркутской области»</w:t>
      </w:r>
    </w:p>
    <w:sectPr w:rsidR="001E2787" w:rsidRPr="001E2787" w:rsidSect="004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5211"/>
    <w:multiLevelType w:val="multilevel"/>
    <w:tmpl w:val="2E5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30170"/>
    <w:multiLevelType w:val="multilevel"/>
    <w:tmpl w:val="DFBE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324F5"/>
    <w:multiLevelType w:val="multilevel"/>
    <w:tmpl w:val="1FB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E2F0E"/>
    <w:multiLevelType w:val="multilevel"/>
    <w:tmpl w:val="D17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626F4"/>
    <w:multiLevelType w:val="multilevel"/>
    <w:tmpl w:val="0E9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04"/>
    <w:rsid w:val="000026D1"/>
    <w:rsid w:val="00004932"/>
    <w:rsid w:val="00006943"/>
    <w:rsid w:val="00007AEC"/>
    <w:rsid w:val="00012EF6"/>
    <w:rsid w:val="00013B61"/>
    <w:rsid w:val="00014DA2"/>
    <w:rsid w:val="00015CE7"/>
    <w:rsid w:val="00016E6B"/>
    <w:rsid w:val="000225CC"/>
    <w:rsid w:val="0002417E"/>
    <w:rsid w:val="00033BB7"/>
    <w:rsid w:val="00037706"/>
    <w:rsid w:val="00043342"/>
    <w:rsid w:val="00044322"/>
    <w:rsid w:val="00046A2D"/>
    <w:rsid w:val="00047BFE"/>
    <w:rsid w:val="00082C88"/>
    <w:rsid w:val="00086060"/>
    <w:rsid w:val="0008632D"/>
    <w:rsid w:val="00087537"/>
    <w:rsid w:val="000878CD"/>
    <w:rsid w:val="0009311A"/>
    <w:rsid w:val="000A132B"/>
    <w:rsid w:val="000A15C0"/>
    <w:rsid w:val="000A28E9"/>
    <w:rsid w:val="000B0714"/>
    <w:rsid w:val="000B114D"/>
    <w:rsid w:val="000B187A"/>
    <w:rsid w:val="000B2C56"/>
    <w:rsid w:val="000B30FE"/>
    <w:rsid w:val="000B390A"/>
    <w:rsid w:val="000C0722"/>
    <w:rsid w:val="000C5189"/>
    <w:rsid w:val="000C776F"/>
    <w:rsid w:val="000D5034"/>
    <w:rsid w:val="000D7A7A"/>
    <w:rsid w:val="000D7BD9"/>
    <w:rsid w:val="000E7355"/>
    <w:rsid w:val="0010685A"/>
    <w:rsid w:val="00114B00"/>
    <w:rsid w:val="0012077D"/>
    <w:rsid w:val="00123308"/>
    <w:rsid w:val="00125733"/>
    <w:rsid w:val="00131DD2"/>
    <w:rsid w:val="00132BE2"/>
    <w:rsid w:val="00133781"/>
    <w:rsid w:val="00134495"/>
    <w:rsid w:val="00136723"/>
    <w:rsid w:val="00137FCE"/>
    <w:rsid w:val="00144F13"/>
    <w:rsid w:val="001451A2"/>
    <w:rsid w:val="00146C47"/>
    <w:rsid w:val="001521D4"/>
    <w:rsid w:val="00160E66"/>
    <w:rsid w:val="0016695B"/>
    <w:rsid w:val="00166BF5"/>
    <w:rsid w:val="00171572"/>
    <w:rsid w:val="001728FE"/>
    <w:rsid w:val="00173099"/>
    <w:rsid w:val="0018604C"/>
    <w:rsid w:val="001963C7"/>
    <w:rsid w:val="001A105D"/>
    <w:rsid w:val="001B10B6"/>
    <w:rsid w:val="001B25F6"/>
    <w:rsid w:val="001B2989"/>
    <w:rsid w:val="001B45C9"/>
    <w:rsid w:val="001B4A62"/>
    <w:rsid w:val="001C4F23"/>
    <w:rsid w:val="001C6710"/>
    <w:rsid w:val="001D471F"/>
    <w:rsid w:val="001D67BE"/>
    <w:rsid w:val="001E2787"/>
    <w:rsid w:val="001E3281"/>
    <w:rsid w:val="001E373D"/>
    <w:rsid w:val="001E60E2"/>
    <w:rsid w:val="001E6A2B"/>
    <w:rsid w:val="001F0707"/>
    <w:rsid w:val="001F1158"/>
    <w:rsid w:val="001F2A2C"/>
    <w:rsid w:val="001F6D06"/>
    <w:rsid w:val="002015C7"/>
    <w:rsid w:val="00202D33"/>
    <w:rsid w:val="00212319"/>
    <w:rsid w:val="00214C80"/>
    <w:rsid w:val="0022029C"/>
    <w:rsid w:val="00221E5F"/>
    <w:rsid w:val="00222B72"/>
    <w:rsid w:val="00223E2C"/>
    <w:rsid w:val="002267AC"/>
    <w:rsid w:val="0022773C"/>
    <w:rsid w:val="00234D18"/>
    <w:rsid w:val="00235AA2"/>
    <w:rsid w:val="00236358"/>
    <w:rsid w:val="00237F73"/>
    <w:rsid w:val="002421BB"/>
    <w:rsid w:val="002444B2"/>
    <w:rsid w:val="002506E3"/>
    <w:rsid w:val="002508F7"/>
    <w:rsid w:val="00252DEC"/>
    <w:rsid w:val="00255475"/>
    <w:rsid w:val="002567F0"/>
    <w:rsid w:val="00264088"/>
    <w:rsid w:val="002701F1"/>
    <w:rsid w:val="002708D4"/>
    <w:rsid w:val="002724FF"/>
    <w:rsid w:val="00272AE5"/>
    <w:rsid w:val="00273171"/>
    <w:rsid w:val="002766EF"/>
    <w:rsid w:val="0027743E"/>
    <w:rsid w:val="0027763B"/>
    <w:rsid w:val="002778C5"/>
    <w:rsid w:val="00283047"/>
    <w:rsid w:val="002842CC"/>
    <w:rsid w:val="002909F7"/>
    <w:rsid w:val="00292263"/>
    <w:rsid w:val="0029478F"/>
    <w:rsid w:val="002A1EB6"/>
    <w:rsid w:val="002B2B0E"/>
    <w:rsid w:val="002C17A8"/>
    <w:rsid w:val="002C1F49"/>
    <w:rsid w:val="002C2D21"/>
    <w:rsid w:val="002D1CA3"/>
    <w:rsid w:val="002D3F4C"/>
    <w:rsid w:val="002D412A"/>
    <w:rsid w:val="002D4E53"/>
    <w:rsid w:val="002E21BD"/>
    <w:rsid w:val="002E716A"/>
    <w:rsid w:val="002E72BB"/>
    <w:rsid w:val="002E7885"/>
    <w:rsid w:val="002F05D0"/>
    <w:rsid w:val="002F2240"/>
    <w:rsid w:val="002F22FC"/>
    <w:rsid w:val="003004A2"/>
    <w:rsid w:val="00301319"/>
    <w:rsid w:val="00306F58"/>
    <w:rsid w:val="00310D17"/>
    <w:rsid w:val="00311C0F"/>
    <w:rsid w:val="00315596"/>
    <w:rsid w:val="00317393"/>
    <w:rsid w:val="00317DB8"/>
    <w:rsid w:val="0032082D"/>
    <w:rsid w:val="00322E55"/>
    <w:rsid w:val="00324E1B"/>
    <w:rsid w:val="003253CB"/>
    <w:rsid w:val="00325FFC"/>
    <w:rsid w:val="003266CF"/>
    <w:rsid w:val="00327CF5"/>
    <w:rsid w:val="003300EF"/>
    <w:rsid w:val="003305EA"/>
    <w:rsid w:val="00333891"/>
    <w:rsid w:val="00333A9E"/>
    <w:rsid w:val="00341094"/>
    <w:rsid w:val="0034778D"/>
    <w:rsid w:val="00350C81"/>
    <w:rsid w:val="00356D63"/>
    <w:rsid w:val="0036046B"/>
    <w:rsid w:val="00361CB4"/>
    <w:rsid w:val="00361DE1"/>
    <w:rsid w:val="00363CFF"/>
    <w:rsid w:val="00364755"/>
    <w:rsid w:val="00367662"/>
    <w:rsid w:val="003707A5"/>
    <w:rsid w:val="00375750"/>
    <w:rsid w:val="00380C55"/>
    <w:rsid w:val="00384269"/>
    <w:rsid w:val="0038527C"/>
    <w:rsid w:val="00386FD2"/>
    <w:rsid w:val="0039194F"/>
    <w:rsid w:val="003964AD"/>
    <w:rsid w:val="003967D2"/>
    <w:rsid w:val="003A4A81"/>
    <w:rsid w:val="003B544D"/>
    <w:rsid w:val="003B64A0"/>
    <w:rsid w:val="003B73CB"/>
    <w:rsid w:val="003C06E1"/>
    <w:rsid w:val="003C5C8C"/>
    <w:rsid w:val="003D053C"/>
    <w:rsid w:val="003D22B6"/>
    <w:rsid w:val="003D4569"/>
    <w:rsid w:val="003D5761"/>
    <w:rsid w:val="003D5DE7"/>
    <w:rsid w:val="003E080D"/>
    <w:rsid w:val="003E1539"/>
    <w:rsid w:val="003E3E82"/>
    <w:rsid w:val="003E6B05"/>
    <w:rsid w:val="003E724B"/>
    <w:rsid w:val="003F42AC"/>
    <w:rsid w:val="003F4340"/>
    <w:rsid w:val="003F697B"/>
    <w:rsid w:val="0040116E"/>
    <w:rsid w:val="00401A83"/>
    <w:rsid w:val="00402CF1"/>
    <w:rsid w:val="00405762"/>
    <w:rsid w:val="00405DB0"/>
    <w:rsid w:val="0040678A"/>
    <w:rsid w:val="00407080"/>
    <w:rsid w:val="004122BC"/>
    <w:rsid w:val="0041497A"/>
    <w:rsid w:val="004174D5"/>
    <w:rsid w:val="00421878"/>
    <w:rsid w:val="0042634A"/>
    <w:rsid w:val="00426B1C"/>
    <w:rsid w:val="00430A1E"/>
    <w:rsid w:val="00435091"/>
    <w:rsid w:val="00441707"/>
    <w:rsid w:val="004431AA"/>
    <w:rsid w:val="00443B64"/>
    <w:rsid w:val="00443B8B"/>
    <w:rsid w:val="004447E7"/>
    <w:rsid w:val="00450BA0"/>
    <w:rsid w:val="00454EE4"/>
    <w:rsid w:val="00461659"/>
    <w:rsid w:val="00472B9B"/>
    <w:rsid w:val="00472EE2"/>
    <w:rsid w:val="0048075C"/>
    <w:rsid w:val="004829CC"/>
    <w:rsid w:val="004852D9"/>
    <w:rsid w:val="00485A85"/>
    <w:rsid w:val="00486306"/>
    <w:rsid w:val="0049022A"/>
    <w:rsid w:val="0049197B"/>
    <w:rsid w:val="00492271"/>
    <w:rsid w:val="00492B99"/>
    <w:rsid w:val="004978F2"/>
    <w:rsid w:val="004A2801"/>
    <w:rsid w:val="004C040D"/>
    <w:rsid w:val="004C105B"/>
    <w:rsid w:val="004C327C"/>
    <w:rsid w:val="004C4D71"/>
    <w:rsid w:val="004C5762"/>
    <w:rsid w:val="004C6836"/>
    <w:rsid w:val="004C690F"/>
    <w:rsid w:val="004D6240"/>
    <w:rsid w:val="004D6CF4"/>
    <w:rsid w:val="004E229A"/>
    <w:rsid w:val="004F3E5F"/>
    <w:rsid w:val="004F7EAF"/>
    <w:rsid w:val="005003FD"/>
    <w:rsid w:val="0050279C"/>
    <w:rsid w:val="00503EB9"/>
    <w:rsid w:val="00504A0D"/>
    <w:rsid w:val="005074E1"/>
    <w:rsid w:val="005103A3"/>
    <w:rsid w:val="005103BB"/>
    <w:rsid w:val="00516D46"/>
    <w:rsid w:val="00521B0C"/>
    <w:rsid w:val="00527178"/>
    <w:rsid w:val="00534334"/>
    <w:rsid w:val="0054382C"/>
    <w:rsid w:val="005441A3"/>
    <w:rsid w:val="00544A34"/>
    <w:rsid w:val="00551B28"/>
    <w:rsid w:val="00552607"/>
    <w:rsid w:val="00561470"/>
    <w:rsid w:val="005629CF"/>
    <w:rsid w:val="005631F8"/>
    <w:rsid w:val="005672AE"/>
    <w:rsid w:val="00570171"/>
    <w:rsid w:val="0057211F"/>
    <w:rsid w:val="00581E97"/>
    <w:rsid w:val="00587BDA"/>
    <w:rsid w:val="0059091C"/>
    <w:rsid w:val="00593600"/>
    <w:rsid w:val="0059562D"/>
    <w:rsid w:val="00597C8F"/>
    <w:rsid w:val="005B656A"/>
    <w:rsid w:val="005B69CE"/>
    <w:rsid w:val="005B7C2D"/>
    <w:rsid w:val="005C2116"/>
    <w:rsid w:val="005C6795"/>
    <w:rsid w:val="005D6E93"/>
    <w:rsid w:val="005D7CE9"/>
    <w:rsid w:val="005E45F1"/>
    <w:rsid w:val="005E4C8B"/>
    <w:rsid w:val="005E677A"/>
    <w:rsid w:val="005E67F4"/>
    <w:rsid w:val="005F671A"/>
    <w:rsid w:val="00604B2D"/>
    <w:rsid w:val="0060619A"/>
    <w:rsid w:val="0060663C"/>
    <w:rsid w:val="00606D46"/>
    <w:rsid w:val="006117D1"/>
    <w:rsid w:val="0061405E"/>
    <w:rsid w:val="006167B2"/>
    <w:rsid w:val="00621F94"/>
    <w:rsid w:val="00631908"/>
    <w:rsid w:val="0063342A"/>
    <w:rsid w:val="00633B16"/>
    <w:rsid w:val="00633FFB"/>
    <w:rsid w:val="0063749C"/>
    <w:rsid w:val="00640B7C"/>
    <w:rsid w:val="00642C98"/>
    <w:rsid w:val="00644D8C"/>
    <w:rsid w:val="0064557C"/>
    <w:rsid w:val="0064697D"/>
    <w:rsid w:val="00647309"/>
    <w:rsid w:val="006528B6"/>
    <w:rsid w:val="00653ACE"/>
    <w:rsid w:val="006608E7"/>
    <w:rsid w:val="00663081"/>
    <w:rsid w:val="006648A6"/>
    <w:rsid w:val="0067297F"/>
    <w:rsid w:val="006771FD"/>
    <w:rsid w:val="00677A1B"/>
    <w:rsid w:val="006930DE"/>
    <w:rsid w:val="0069611D"/>
    <w:rsid w:val="006A5331"/>
    <w:rsid w:val="006C02CE"/>
    <w:rsid w:val="006C1E93"/>
    <w:rsid w:val="006C2ED4"/>
    <w:rsid w:val="006C6C2D"/>
    <w:rsid w:val="006E0C93"/>
    <w:rsid w:val="006F2370"/>
    <w:rsid w:val="00702AF2"/>
    <w:rsid w:val="00703091"/>
    <w:rsid w:val="00704DF0"/>
    <w:rsid w:val="00711B74"/>
    <w:rsid w:val="00711DFC"/>
    <w:rsid w:val="0072163B"/>
    <w:rsid w:val="00722B29"/>
    <w:rsid w:val="00725491"/>
    <w:rsid w:val="00725BEF"/>
    <w:rsid w:val="00731D3F"/>
    <w:rsid w:val="00740C95"/>
    <w:rsid w:val="00742486"/>
    <w:rsid w:val="00744798"/>
    <w:rsid w:val="00746305"/>
    <w:rsid w:val="00746702"/>
    <w:rsid w:val="00755D23"/>
    <w:rsid w:val="00755EEB"/>
    <w:rsid w:val="007564CE"/>
    <w:rsid w:val="00761532"/>
    <w:rsid w:val="007643E9"/>
    <w:rsid w:val="00764F05"/>
    <w:rsid w:val="00767A0C"/>
    <w:rsid w:val="00767FEC"/>
    <w:rsid w:val="00770866"/>
    <w:rsid w:val="007732B2"/>
    <w:rsid w:val="00773375"/>
    <w:rsid w:val="0077461D"/>
    <w:rsid w:val="007861FF"/>
    <w:rsid w:val="0078783B"/>
    <w:rsid w:val="0079142B"/>
    <w:rsid w:val="0079430A"/>
    <w:rsid w:val="00796E7E"/>
    <w:rsid w:val="007B05A0"/>
    <w:rsid w:val="007C678B"/>
    <w:rsid w:val="007C7EC9"/>
    <w:rsid w:val="007E20DC"/>
    <w:rsid w:val="007E336C"/>
    <w:rsid w:val="007E753C"/>
    <w:rsid w:val="007F0EB9"/>
    <w:rsid w:val="007F2B9E"/>
    <w:rsid w:val="007F42ED"/>
    <w:rsid w:val="007F5FC3"/>
    <w:rsid w:val="007F76A7"/>
    <w:rsid w:val="0080153D"/>
    <w:rsid w:val="00806159"/>
    <w:rsid w:val="00806A48"/>
    <w:rsid w:val="00810CD8"/>
    <w:rsid w:val="00811A29"/>
    <w:rsid w:val="00814705"/>
    <w:rsid w:val="00816572"/>
    <w:rsid w:val="008219FA"/>
    <w:rsid w:val="00823D52"/>
    <w:rsid w:val="00824343"/>
    <w:rsid w:val="0083019D"/>
    <w:rsid w:val="00833107"/>
    <w:rsid w:val="008346BA"/>
    <w:rsid w:val="0083711D"/>
    <w:rsid w:val="0084123A"/>
    <w:rsid w:val="0084285B"/>
    <w:rsid w:val="008521EC"/>
    <w:rsid w:val="008610C6"/>
    <w:rsid w:val="008814A6"/>
    <w:rsid w:val="00885FE0"/>
    <w:rsid w:val="008903E6"/>
    <w:rsid w:val="00894A84"/>
    <w:rsid w:val="00897DEC"/>
    <w:rsid w:val="008A426A"/>
    <w:rsid w:val="008A4D71"/>
    <w:rsid w:val="008B62FF"/>
    <w:rsid w:val="008C3591"/>
    <w:rsid w:val="008D352E"/>
    <w:rsid w:val="008D592B"/>
    <w:rsid w:val="008E2012"/>
    <w:rsid w:val="008E30C1"/>
    <w:rsid w:val="008E4C79"/>
    <w:rsid w:val="008E7F9E"/>
    <w:rsid w:val="00902120"/>
    <w:rsid w:val="0090539E"/>
    <w:rsid w:val="009073AE"/>
    <w:rsid w:val="009110F8"/>
    <w:rsid w:val="00913C58"/>
    <w:rsid w:val="0091474A"/>
    <w:rsid w:val="009164B5"/>
    <w:rsid w:val="0091664B"/>
    <w:rsid w:val="00922CCF"/>
    <w:rsid w:val="00922EA7"/>
    <w:rsid w:val="00924719"/>
    <w:rsid w:val="00926505"/>
    <w:rsid w:val="009341A4"/>
    <w:rsid w:val="009344AD"/>
    <w:rsid w:val="00942C0D"/>
    <w:rsid w:val="00943213"/>
    <w:rsid w:val="009439EC"/>
    <w:rsid w:val="00944BF4"/>
    <w:rsid w:val="00946E0F"/>
    <w:rsid w:val="009471C0"/>
    <w:rsid w:val="0095152C"/>
    <w:rsid w:val="00961A88"/>
    <w:rsid w:val="00962C99"/>
    <w:rsid w:val="00962FF3"/>
    <w:rsid w:val="0096570D"/>
    <w:rsid w:val="00965985"/>
    <w:rsid w:val="009715A4"/>
    <w:rsid w:val="00976F34"/>
    <w:rsid w:val="0098229B"/>
    <w:rsid w:val="00992478"/>
    <w:rsid w:val="009924C9"/>
    <w:rsid w:val="009930EB"/>
    <w:rsid w:val="0099349C"/>
    <w:rsid w:val="00995611"/>
    <w:rsid w:val="00995D23"/>
    <w:rsid w:val="0099612D"/>
    <w:rsid w:val="009A0751"/>
    <w:rsid w:val="009A5F77"/>
    <w:rsid w:val="009B0EA3"/>
    <w:rsid w:val="009B432A"/>
    <w:rsid w:val="009B5499"/>
    <w:rsid w:val="009B66F7"/>
    <w:rsid w:val="009B7E43"/>
    <w:rsid w:val="009C383A"/>
    <w:rsid w:val="009C48CC"/>
    <w:rsid w:val="009C63A0"/>
    <w:rsid w:val="009D19A2"/>
    <w:rsid w:val="009D2366"/>
    <w:rsid w:val="009D5F24"/>
    <w:rsid w:val="009E2077"/>
    <w:rsid w:val="009E51AD"/>
    <w:rsid w:val="009E5AC2"/>
    <w:rsid w:val="009E776E"/>
    <w:rsid w:val="009F0840"/>
    <w:rsid w:val="009F2DA9"/>
    <w:rsid w:val="009F2DE3"/>
    <w:rsid w:val="009F5ECD"/>
    <w:rsid w:val="009F5FBF"/>
    <w:rsid w:val="00A01A0D"/>
    <w:rsid w:val="00A01E6C"/>
    <w:rsid w:val="00A0406C"/>
    <w:rsid w:val="00A05713"/>
    <w:rsid w:val="00A0748B"/>
    <w:rsid w:val="00A206DB"/>
    <w:rsid w:val="00A20BA8"/>
    <w:rsid w:val="00A23269"/>
    <w:rsid w:val="00A23492"/>
    <w:rsid w:val="00A23885"/>
    <w:rsid w:val="00A26EF5"/>
    <w:rsid w:val="00A32925"/>
    <w:rsid w:val="00A3307F"/>
    <w:rsid w:val="00A417BB"/>
    <w:rsid w:val="00A502C9"/>
    <w:rsid w:val="00A5071E"/>
    <w:rsid w:val="00A612F4"/>
    <w:rsid w:val="00A641EC"/>
    <w:rsid w:val="00A64DF8"/>
    <w:rsid w:val="00A6509C"/>
    <w:rsid w:val="00A65623"/>
    <w:rsid w:val="00A6672B"/>
    <w:rsid w:val="00A70A7B"/>
    <w:rsid w:val="00A72361"/>
    <w:rsid w:val="00A7721E"/>
    <w:rsid w:val="00A803A3"/>
    <w:rsid w:val="00A81DBA"/>
    <w:rsid w:val="00A853BA"/>
    <w:rsid w:val="00A862C1"/>
    <w:rsid w:val="00A8637B"/>
    <w:rsid w:val="00A91AE8"/>
    <w:rsid w:val="00A93C0D"/>
    <w:rsid w:val="00A93CDC"/>
    <w:rsid w:val="00A95322"/>
    <w:rsid w:val="00A96CEE"/>
    <w:rsid w:val="00A9759B"/>
    <w:rsid w:val="00AA371C"/>
    <w:rsid w:val="00AA3A98"/>
    <w:rsid w:val="00AA5966"/>
    <w:rsid w:val="00AA5F1C"/>
    <w:rsid w:val="00AA653F"/>
    <w:rsid w:val="00AA7081"/>
    <w:rsid w:val="00AB0315"/>
    <w:rsid w:val="00AB2629"/>
    <w:rsid w:val="00AC0A69"/>
    <w:rsid w:val="00AC0F7C"/>
    <w:rsid w:val="00AC34C3"/>
    <w:rsid w:val="00AC6138"/>
    <w:rsid w:val="00AC7431"/>
    <w:rsid w:val="00AD0330"/>
    <w:rsid w:val="00AD3A4D"/>
    <w:rsid w:val="00AD3B62"/>
    <w:rsid w:val="00AD4DAC"/>
    <w:rsid w:val="00AD64BB"/>
    <w:rsid w:val="00AE14CD"/>
    <w:rsid w:val="00AE1A5B"/>
    <w:rsid w:val="00AE242F"/>
    <w:rsid w:val="00AE3ADB"/>
    <w:rsid w:val="00AE73EC"/>
    <w:rsid w:val="00AF00B9"/>
    <w:rsid w:val="00AF4675"/>
    <w:rsid w:val="00AF6A66"/>
    <w:rsid w:val="00AF773A"/>
    <w:rsid w:val="00B018FB"/>
    <w:rsid w:val="00B05BDB"/>
    <w:rsid w:val="00B06854"/>
    <w:rsid w:val="00B14240"/>
    <w:rsid w:val="00B148C1"/>
    <w:rsid w:val="00B1603D"/>
    <w:rsid w:val="00B1687F"/>
    <w:rsid w:val="00B177FA"/>
    <w:rsid w:val="00B17938"/>
    <w:rsid w:val="00B21C5A"/>
    <w:rsid w:val="00B2283D"/>
    <w:rsid w:val="00B300A9"/>
    <w:rsid w:val="00B303C4"/>
    <w:rsid w:val="00B32C10"/>
    <w:rsid w:val="00B363CA"/>
    <w:rsid w:val="00B37F1B"/>
    <w:rsid w:val="00B46EC0"/>
    <w:rsid w:val="00B52F16"/>
    <w:rsid w:val="00B5422A"/>
    <w:rsid w:val="00B55A9F"/>
    <w:rsid w:val="00B6118C"/>
    <w:rsid w:val="00B621C9"/>
    <w:rsid w:val="00B64ADF"/>
    <w:rsid w:val="00B67FDE"/>
    <w:rsid w:val="00B72210"/>
    <w:rsid w:val="00B755F7"/>
    <w:rsid w:val="00B75DC2"/>
    <w:rsid w:val="00B76005"/>
    <w:rsid w:val="00B77BC1"/>
    <w:rsid w:val="00B8037B"/>
    <w:rsid w:val="00B85422"/>
    <w:rsid w:val="00B86D7A"/>
    <w:rsid w:val="00B91AA9"/>
    <w:rsid w:val="00B926F8"/>
    <w:rsid w:val="00B969C5"/>
    <w:rsid w:val="00BA1D4A"/>
    <w:rsid w:val="00BB4A1A"/>
    <w:rsid w:val="00BB4EF9"/>
    <w:rsid w:val="00BB5FB8"/>
    <w:rsid w:val="00BC054F"/>
    <w:rsid w:val="00BD24A1"/>
    <w:rsid w:val="00BF4ACE"/>
    <w:rsid w:val="00BF5172"/>
    <w:rsid w:val="00BF59BC"/>
    <w:rsid w:val="00BF76BB"/>
    <w:rsid w:val="00C064DA"/>
    <w:rsid w:val="00C07B58"/>
    <w:rsid w:val="00C106D2"/>
    <w:rsid w:val="00C10756"/>
    <w:rsid w:val="00C12B14"/>
    <w:rsid w:val="00C14B59"/>
    <w:rsid w:val="00C170EF"/>
    <w:rsid w:val="00C2025F"/>
    <w:rsid w:val="00C20384"/>
    <w:rsid w:val="00C2242B"/>
    <w:rsid w:val="00C22D05"/>
    <w:rsid w:val="00C245D1"/>
    <w:rsid w:val="00C26B1F"/>
    <w:rsid w:val="00C3032B"/>
    <w:rsid w:val="00C33733"/>
    <w:rsid w:val="00C339F6"/>
    <w:rsid w:val="00C34637"/>
    <w:rsid w:val="00C42C4C"/>
    <w:rsid w:val="00C439C5"/>
    <w:rsid w:val="00C47182"/>
    <w:rsid w:val="00C50A70"/>
    <w:rsid w:val="00C5342E"/>
    <w:rsid w:val="00C60D3D"/>
    <w:rsid w:val="00C61A6B"/>
    <w:rsid w:val="00C62BA1"/>
    <w:rsid w:val="00C66135"/>
    <w:rsid w:val="00C72083"/>
    <w:rsid w:val="00C72704"/>
    <w:rsid w:val="00C77875"/>
    <w:rsid w:val="00C77D0D"/>
    <w:rsid w:val="00C80020"/>
    <w:rsid w:val="00C81B22"/>
    <w:rsid w:val="00C81CF8"/>
    <w:rsid w:val="00C84169"/>
    <w:rsid w:val="00C90AC0"/>
    <w:rsid w:val="00C923D8"/>
    <w:rsid w:val="00C94105"/>
    <w:rsid w:val="00C94309"/>
    <w:rsid w:val="00C96AE7"/>
    <w:rsid w:val="00CA02A6"/>
    <w:rsid w:val="00CC1E16"/>
    <w:rsid w:val="00CC54CC"/>
    <w:rsid w:val="00CD0AB8"/>
    <w:rsid w:val="00CD1F7B"/>
    <w:rsid w:val="00CD2BC7"/>
    <w:rsid w:val="00CD4702"/>
    <w:rsid w:val="00CD47BE"/>
    <w:rsid w:val="00CD71D6"/>
    <w:rsid w:val="00CD7AD0"/>
    <w:rsid w:val="00CE0027"/>
    <w:rsid w:val="00CE540B"/>
    <w:rsid w:val="00CF106C"/>
    <w:rsid w:val="00D021D5"/>
    <w:rsid w:val="00D025A8"/>
    <w:rsid w:val="00D033A7"/>
    <w:rsid w:val="00D050CA"/>
    <w:rsid w:val="00D07941"/>
    <w:rsid w:val="00D07BFC"/>
    <w:rsid w:val="00D11028"/>
    <w:rsid w:val="00D12159"/>
    <w:rsid w:val="00D1254D"/>
    <w:rsid w:val="00D12990"/>
    <w:rsid w:val="00D131D2"/>
    <w:rsid w:val="00D14173"/>
    <w:rsid w:val="00D176D4"/>
    <w:rsid w:val="00D176E0"/>
    <w:rsid w:val="00D20EAB"/>
    <w:rsid w:val="00D21815"/>
    <w:rsid w:val="00D21F9E"/>
    <w:rsid w:val="00D23856"/>
    <w:rsid w:val="00D23C7C"/>
    <w:rsid w:val="00D259A3"/>
    <w:rsid w:val="00D267FD"/>
    <w:rsid w:val="00D4046E"/>
    <w:rsid w:val="00D4093C"/>
    <w:rsid w:val="00D4114A"/>
    <w:rsid w:val="00D42C0E"/>
    <w:rsid w:val="00D450F8"/>
    <w:rsid w:val="00D46989"/>
    <w:rsid w:val="00D46DE7"/>
    <w:rsid w:val="00D47EE3"/>
    <w:rsid w:val="00D57905"/>
    <w:rsid w:val="00D62655"/>
    <w:rsid w:val="00D70800"/>
    <w:rsid w:val="00D74EBC"/>
    <w:rsid w:val="00D81343"/>
    <w:rsid w:val="00D82FCA"/>
    <w:rsid w:val="00D835AD"/>
    <w:rsid w:val="00D96FCF"/>
    <w:rsid w:val="00DA2125"/>
    <w:rsid w:val="00DA2DED"/>
    <w:rsid w:val="00DA7CA2"/>
    <w:rsid w:val="00DB7206"/>
    <w:rsid w:val="00DD122A"/>
    <w:rsid w:val="00DD3259"/>
    <w:rsid w:val="00DD6CF5"/>
    <w:rsid w:val="00DD72DE"/>
    <w:rsid w:val="00DE37AB"/>
    <w:rsid w:val="00DF16EA"/>
    <w:rsid w:val="00DF5028"/>
    <w:rsid w:val="00DF5285"/>
    <w:rsid w:val="00E012BC"/>
    <w:rsid w:val="00E04985"/>
    <w:rsid w:val="00E0572A"/>
    <w:rsid w:val="00E0765A"/>
    <w:rsid w:val="00E12331"/>
    <w:rsid w:val="00E13998"/>
    <w:rsid w:val="00E203E5"/>
    <w:rsid w:val="00E20901"/>
    <w:rsid w:val="00E24E1C"/>
    <w:rsid w:val="00E250CC"/>
    <w:rsid w:val="00E3190C"/>
    <w:rsid w:val="00E466E0"/>
    <w:rsid w:val="00E4728F"/>
    <w:rsid w:val="00E537C1"/>
    <w:rsid w:val="00E54F58"/>
    <w:rsid w:val="00E613FC"/>
    <w:rsid w:val="00E67A8A"/>
    <w:rsid w:val="00E7063E"/>
    <w:rsid w:val="00E84C83"/>
    <w:rsid w:val="00E95723"/>
    <w:rsid w:val="00E95763"/>
    <w:rsid w:val="00E96E7A"/>
    <w:rsid w:val="00EB1118"/>
    <w:rsid w:val="00EB2496"/>
    <w:rsid w:val="00EB778A"/>
    <w:rsid w:val="00EC10AE"/>
    <w:rsid w:val="00EC7131"/>
    <w:rsid w:val="00ED6092"/>
    <w:rsid w:val="00EE0640"/>
    <w:rsid w:val="00EE1A13"/>
    <w:rsid w:val="00EE47B3"/>
    <w:rsid w:val="00EE7EAA"/>
    <w:rsid w:val="00EF5DEF"/>
    <w:rsid w:val="00F02315"/>
    <w:rsid w:val="00F03852"/>
    <w:rsid w:val="00F07689"/>
    <w:rsid w:val="00F1618D"/>
    <w:rsid w:val="00F167FC"/>
    <w:rsid w:val="00F17678"/>
    <w:rsid w:val="00F17B17"/>
    <w:rsid w:val="00F20354"/>
    <w:rsid w:val="00F23F51"/>
    <w:rsid w:val="00F2490B"/>
    <w:rsid w:val="00F25B61"/>
    <w:rsid w:val="00F27AE5"/>
    <w:rsid w:val="00F302D5"/>
    <w:rsid w:val="00F30561"/>
    <w:rsid w:val="00F30705"/>
    <w:rsid w:val="00F32C81"/>
    <w:rsid w:val="00F3739A"/>
    <w:rsid w:val="00F41225"/>
    <w:rsid w:val="00F437F3"/>
    <w:rsid w:val="00F43F86"/>
    <w:rsid w:val="00F4454B"/>
    <w:rsid w:val="00F448B2"/>
    <w:rsid w:val="00F45FE7"/>
    <w:rsid w:val="00F46F30"/>
    <w:rsid w:val="00F5108A"/>
    <w:rsid w:val="00F5210A"/>
    <w:rsid w:val="00F5405C"/>
    <w:rsid w:val="00F553C0"/>
    <w:rsid w:val="00F56783"/>
    <w:rsid w:val="00F6377B"/>
    <w:rsid w:val="00F64C01"/>
    <w:rsid w:val="00F65FCE"/>
    <w:rsid w:val="00F7024D"/>
    <w:rsid w:val="00F710B7"/>
    <w:rsid w:val="00F724C4"/>
    <w:rsid w:val="00F756A9"/>
    <w:rsid w:val="00F8308E"/>
    <w:rsid w:val="00F84D5D"/>
    <w:rsid w:val="00F8656C"/>
    <w:rsid w:val="00F86D46"/>
    <w:rsid w:val="00F90669"/>
    <w:rsid w:val="00F9072E"/>
    <w:rsid w:val="00FA0C09"/>
    <w:rsid w:val="00FB5B61"/>
    <w:rsid w:val="00FB7919"/>
    <w:rsid w:val="00FC0F22"/>
    <w:rsid w:val="00FC23ED"/>
    <w:rsid w:val="00FD30B9"/>
    <w:rsid w:val="00FD7A27"/>
    <w:rsid w:val="00FE2DFF"/>
    <w:rsid w:val="00FE36D3"/>
    <w:rsid w:val="00FF13C7"/>
    <w:rsid w:val="00FF5FAA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CE34-9A52-4844-8731-A907B0A8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A0"/>
  </w:style>
  <w:style w:type="paragraph" w:styleId="1">
    <w:name w:val="heading 1"/>
    <w:basedOn w:val="a"/>
    <w:link w:val="10"/>
    <w:uiPriority w:val="9"/>
    <w:qFormat/>
    <w:rsid w:val="00C72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5113">
          <w:marLeft w:val="75"/>
          <w:marRight w:val="75"/>
          <w:marTop w:val="75"/>
          <w:marBottom w:val="75"/>
          <w:divBdr>
            <w:top w:val="single" w:sz="6" w:space="4" w:color="F27710"/>
            <w:left w:val="single" w:sz="6" w:space="4" w:color="F27710"/>
            <w:bottom w:val="single" w:sz="6" w:space="4" w:color="F27710"/>
            <w:right w:val="single" w:sz="6" w:space="4" w:color="F2771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Надежда Петровна</cp:lastModifiedBy>
  <cp:revision>4</cp:revision>
  <dcterms:created xsi:type="dcterms:W3CDTF">2024-10-22T08:25:00Z</dcterms:created>
  <dcterms:modified xsi:type="dcterms:W3CDTF">2024-10-22T08:25:00Z</dcterms:modified>
</cp:coreProperties>
</file>