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27" w:rsidRDefault="007A6527" w:rsidP="007A652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609600" cy="754380"/>
            <wp:effectExtent l="0" t="0" r="0" b="7620"/>
            <wp:docPr id="68" name="Рисунок 68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27" w:rsidRDefault="007A6527" w:rsidP="007A65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РОССИЙСКАЯ ФЕДЕРАЦИЯ</w:t>
      </w:r>
      <w:r>
        <w:rPr>
          <w:rFonts w:ascii="Tahoma" w:hAnsi="Tahoma" w:cs="Tahoma"/>
          <w:color w:val="2C2C2C"/>
          <w:sz w:val="20"/>
          <w:szCs w:val="20"/>
        </w:rPr>
        <w:br/>
        <w:t>ИРКУТСКАЯ ОБЛАСТЬ</w:t>
      </w:r>
      <w:r>
        <w:rPr>
          <w:rFonts w:ascii="Tahoma" w:hAnsi="Tahoma" w:cs="Tahoma"/>
          <w:color w:val="2C2C2C"/>
          <w:sz w:val="20"/>
          <w:szCs w:val="20"/>
        </w:rPr>
        <w:br/>
        <w:t>ИРКУТСКИЙ РАЙОН</w:t>
      </w:r>
      <w:r>
        <w:rPr>
          <w:rFonts w:ascii="Tahoma" w:hAnsi="Tahoma" w:cs="Tahoma"/>
          <w:color w:val="2C2C2C"/>
          <w:sz w:val="20"/>
          <w:szCs w:val="20"/>
        </w:rPr>
        <w:br/>
        <w:t>АДМИНИСТРАЦИЯ ОЁКСКОГО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  <w:r>
        <w:rPr>
          <w:rFonts w:ascii="Tahoma" w:hAnsi="Tahoma" w:cs="Tahoma"/>
          <w:color w:val="2C2C2C"/>
          <w:sz w:val="20"/>
          <w:szCs w:val="20"/>
        </w:rPr>
        <w:br/>
        <w:t>ПОСТАНОВЛЕНИЕ</w:t>
      </w:r>
    </w:p>
    <w:p w:rsidR="007A6527" w:rsidRDefault="007A6527" w:rsidP="007A652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«24» июня 2014 г.                                                                                               № 166-п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 порядке создания, хранения, использования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 восполнения резерва материальных ресурсов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для ликвидации чрезвычайных ситуаций          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7A6527" w:rsidRDefault="007A6527" w:rsidP="007A652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    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г. № 1340 «О Порядке создания и использования резервов материальных ресурсов для ликвидации чрезвычайных ситуаций природного и техногенного характера», руководствуясь п.8 ст.6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  в целях своевременного и качественного обеспечения мероприятий по ликвидации чрезвычайных ситуаций и защите населения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  <w:t>                                               </w:t>
      </w:r>
      <w:r>
        <w:rPr>
          <w:rFonts w:ascii="Tahoma" w:hAnsi="Tahoma" w:cs="Tahoma"/>
          <w:color w:val="2C2C2C"/>
          <w:sz w:val="20"/>
          <w:szCs w:val="20"/>
        </w:rPr>
        <w:br/>
        <w:t>           ПОСТАНОВЛЯЕТ: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           1. Утвердить «Порядок создания, хранения, использования и восполнения резерва материальных ресурсов для ликвидации чрезвычайных ситуаций на территории 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(Приложение № 1).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           2. Утвердить «Номенклатуру и объемы резерва материальных ресурсов для ликвидации чрезвычайных ситуаций  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 муниципального образования» (Приложение № 2).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           3. Создание, хранение и восполнение резерва материальных ресурсов для ликвидации чрезвычайных ситуаций  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производить за счет средств бюджета  муниципального образования.</w:t>
      </w:r>
      <w:r>
        <w:rPr>
          <w:rFonts w:ascii="Tahoma" w:hAnsi="Tahoma" w:cs="Tahoma"/>
          <w:color w:val="2C2C2C"/>
          <w:sz w:val="20"/>
          <w:szCs w:val="20"/>
        </w:rPr>
        <w:br/>
        <w:t>          4. Рекомендовать руководителям предприятий, организаций и учреждений  принять  соответствующие меры по созданию объектовых резервов материальных ресурсов для ликвидации чрезвычайных ситуаций локального характера.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        5. Консультанту по делам ГО и ЧС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 муниципального образования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Верхозиной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Р.Д. довести настоящее постановление до сведения всех заинтересованных лиц.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           6. Постановление главы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03.06.2009г. №64-П  «О создании резерва материальных ресурсов ГО и ЧС» считать  утратившим силу.</w:t>
      </w:r>
      <w:r>
        <w:rPr>
          <w:rFonts w:ascii="Tahoma" w:hAnsi="Tahoma" w:cs="Tahoma"/>
          <w:color w:val="2C2C2C"/>
          <w:sz w:val="20"/>
          <w:szCs w:val="20"/>
        </w:rPr>
        <w:br/>
        <w:t>          7.  Начальнику общего отдела  администрации внести в оригинал  постановления от 03.06.2009г. №64-П «О создании резерва материальных ресурсов ГО и ЧС»  информацию  о признании утратившим силу.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          8. Опубликовать настоящее постановление в 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интернет- сайте  www.oek.su.</w:t>
      </w:r>
      <w:r>
        <w:rPr>
          <w:rFonts w:ascii="Tahoma" w:hAnsi="Tahoma" w:cs="Tahoma"/>
          <w:color w:val="2C2C2C"/>
          <w:sz w:val="20"/>
          <w:szCs w:val="20"/>
        </w:rPr>
        <w:br/>
        <w:t>           9. Контроль за исполнением настоящего постановления оставляю за собой.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7A6527" w:rsidRDefault="007A6527" w:rsidP="007A652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  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П.Н.Новосельцев</w:t>
      </w:r>
      <w:proofErr w:type="spellEnd"/>
    </w:p>
    <w:p w:rsidR="007A6527" w:rsidRDefault="007A6527" w:rsidP="007A652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 </w:t>
      </w:r>
    </w:p>
    <w:p w:rsidR="007A6527" w:rsidRDefault="007A6527" w:rsidP="007A652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             Приложение № 1</w:t>
      </w:r>
      <w:r>
        <w:rPr>
          <w:rFonts w:ascii="Tahoma" w:hAnsi="Tahoma" w:cs="Tahoma"/>
          <w:color w:val="2C2C2C"/>
          <w:sz w:val="20"/>
          <w:szCs w:val="20"/>
        </w:rPr>
        <w:br/>
        <w:t>УТВЕРЖДЕНО</w:t>
      </w:r>
      <w:r>
        <w:rPr>
          <w:rFonts w:ascii="Tahoma" w:hAnsi="Tahoma" w:cs="Tahoma"/>
          <w:color w:val="2C2C2C"/>
          <w:sz w:val="20"/>
          <w:szCs w:val="20"/>
        </w:rPr>
        <w:br/>
        <w:t> постановлением администрации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  <w:t>от 24 июня 2014 г. №166-п</w:t>
      </w:r>
    </w:p>
    <w:p w:rsidR="007A6527" w:rsidRDefault="007A6527" w:rsidP="007A652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6527" w:rsidRDefault="007A6527" w:rsidP="007A65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ПОРЯДОК</w:t>
      </w:r>
      <w:r>
        <w:rPr>
          <w:rFonts w:ascii="Tahoma" w:hAnsi="Tahoma" w:cs="Tahoma"/>
          <w:color w:val="2C2C2C"/>
          <w:sz w:val="20"/>
          <w:szCs w:val="20"/>
        </w:rPr>
        <w:br/>
        <w:t>создания, хранения, использования и восполнения резерва</w:t>
      </w:r>
      <w:r>
        <w:rPr>
          <w:rFonts w:ascii="Tahoma" w:hAnsi="Tahoma" w:cs="Tahoma"/>
          <w:color w:val="2C2C2C"/>
          <w:sz w:val="20"/>
          <w:szCs w:val="20"/>
        </w:rPr>
        <w:br/>
        <w:t> материальных ресурсов для ликвидации чрезвычайных ситуаций</w:t>
      </w:r>
      <w:r>
        <w:rPr>
          <w:rFonts w:ascii="Tahoma" w:hAnsi="Tahoma" w:cs="Tahoma"/>
          <w:color w:val="2C2C2C"/>
          <w:sz w:val="20"/>
          <w:szCs w:val="20"/>
        </w:rPr>
        <w:br/>
        <w:t>на территории 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7A6527" w:rsidRDefault="007A6527" w:rsidP="007A652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1. Настоящий Порядок разработан 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г.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</w:t>
      </w:r>
      <w:r>
        <w:rPr>
          <w:rFonts w:ascii="Tahoma" w:hAnsi="Tahoma" w:cs="Tahoma"/>
          <w:color w:val="2C2C2C"/>
          <w:sz w:val="20"/>
          <w:szCs w:val="20"/>
        </w:rPr>
        <w:br/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  Включает в себя продовольствие, предметы первой необходимости, вещевое имущество, медикаменты и медицинское имущество,   и  другие материальные ресурсы.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lastRenderedPageBreak/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  органами, их создавшими.</w:t>
      </w:r>
      <w:r>
        <w:rPr>
          <w:rFonts w:ascii="Tahoma" w:hAnsi="Tahoma" w:cs="Tahoma"/>
          <w:color w:val="2C2C2C"/>
          <w:sz w:val="20"/>
          <w:szCs w:val="20"/>
        </w:rPr>
        <w:br/>
        <w:t>3. Номенклатура и объемы материальных ресурсов резерва утверждаются постановлением администрации 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  <w:r>
        <w:rPr>
          <w:rFonts w:ascii="Tahoma" w:hAnsi="Tahoma" w:cs="Tahoma"/>
          <w:color w:val="2C2C2C"/>
          <w:sz w:val="20"/>
          <w:szCs w:val="20"/>
        </w:rPr>
        <w:br/>
        <w:t>4. Создание, хранение и восполнение резерва осуществляется за счет средств бюджета муниципального образования, а также за счет внебюджетных источников.</w:t>
      </w:r>
      <w:r>
        <w:rPr>
          <w:rFonts w:ascii="Tahoma" w:hAnsi="Tahoma" w:cs="Tahoma"/>
          <w:color w:val="2C2C2C"/>
          <w:sz w:val="20"/>
          <w:szCs w:val="20"/>
        </w:rPr>
        <w:br/>
        <w:t>5.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  <w:r>
        <w:rPr>
          <w:rFonts w:ascii="Tahoma" w:hAnsi="Tahoma" w:cs="Tahoma"/>
          <w:color w:val="2C2C2C"/>
          <w:sz w:val="20"/>
          <w:szCs w:val="20"/>
        </w:rPr>
        <w:br/>
        <w:t>    Бюджетная заявка  для создания  резерва материальных ресурсов на планируемый год  производится   до  01 ноября текущего года.</w:t>
      </w:r>
      <w:r>
        <w:rPr>
          <w:rFonts w:ascii="Tahoma" w:hAnsi="Tahoma" w:cs="Tahoma"/>
          <w:color w:val="2C2C2C"/>
          <w:sz w:val="20"/>
          <w:szCs w:val="20"/>
        </w:rPr>
        <w:br/>
        <w:t>6. Приобретение материальных ресурсов в резерв осуществляется в соответствии с Федеральным законом от 21 июля 2005 г. № 94-ФЗ «О размещении заказов на поставки товаров, выполнение работ, оказание услуг для государственных и муниципальных нужд».</w:t>
      </w:r>
      <w:r>
        <w:rPr>
          <w:rFonts w:ascii="Tahoma" w:hAnsi="Tahoma" w:cs="Tahoma"/>
          <w:color w:val="2C2C2C"/>
          <w:sz w:val="20"/>
          <w:szCs w:val="20"/>
        </w:rPr>
        <w:br/>
        <w:t>7.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6 настоящего Порядка.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8. Резерв материальных ресурсов  для ликвидации чрезвычайных ситуаций может размещаться  как на объектах, специально предназначенных для их хранения и обслуживания, так и в соответствии с заключенными договорами на  складских площадях  предприятий и организаций, расположенных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  <w:r>
        <w:rPr>
          <w:rFonts w:ascii="Tahoma" w:hAnsi="Tahoma" w:cs="Tahoma"/>
          <w:color w:val="2C2C2C"/>
          <w:sz w:val="20"/>
          <w:szCs w:val="20"/>
        </w:rPr>
        <w:br/>
        <w:t>9.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  <w:r>
        <w:rPr>
          <w:rFonts w:ascii="Tahoma" w:hAnsi="Tahoma" w:cs="Tahoma"/>
          <w:color w:val="2C2C2C"/>
          <w:sz w:val="20"/>
          <w:szCs w:val="20"/>
        </w:rPr>
        <w:br/>
        <w:t>10. Органы, на которые возложены функции по созданию резерва и заключившие договоры, предусмотренные пунктами 7 и 8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11. Выпуск материальных ресурсов из резерва осуществляется по решению главы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или лица, его замещающего, и оформляется письменным распоряжением. Решения готовятся на основании обращений предприятий, учреждений, организаций и граждан.</w:t>
      </w:r>
      <w:r>
        <w:rPr>
          <w:rFonts w:ascii="Tahoma" w:hAnsi="Tahoma" w:cs="Tahoma"/>
          <w:color w:val="2C2C2C"/>
          <w:sz w:val="20"/>
          <w:szCs w:val="20"/>
        </w:rPr>
        <w:br/>
        <w:t>12. Использование резерва осуществляется на безвозмездной или возмездной основе.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В случае возникновения на территории муниципального образования чрезвычайной ситуации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Отчет о целевом использовании выделенных из резерва  материальных ресурсов, предоставляется  комиссии по предупреждению и ликвидации чрезвычайных ситуаций   и обеспечению  пожарной безопасности 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десятидневный срок.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13.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 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 выделении ресурсов из Резерва.</w:t>
      </w:r>
      <w:r>
        <w:rPr>
          <w:rFonts w:ascii="Tahoma" w:hAnsi="Tahoma" w:cs="Tahoma"/>
          <w:color w:val="2C2C2C"/>
          <w:sz w:val="20"/>
          <w:szCs w:val="20"/>
        </w:rPr>
        <w:br/>
        <w:t>14.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  </w:t>
      </w:r>
    </w:p>
    <w:p w:rsidR="007A6527" w:rsidRDefault="007A6527" w:rsidP="007A652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2</w:t>
      </w:r>
      <w:r>
        <w:rPr>
          <w:rFonts w:ascii="Tahoma" w:hAnsi="Tahoma" w:cs="Tahoma"/>
          <w:color w:val="2C2C2C"/>
          <w:sz w:val="20"/>
          <w:szCs w:val="20"/>
        </w:rPr>
        <w:br/>
        <w:t>Утверждено постановлением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администрации 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МО</w:t>
      </w:r>
      <w:r>
        <w:rPr>
          <w:rFonts w:ascii="Tahoma" w:hAnsi="Tahoma" w:cs="Tahoma"/>
          <w:color w:val="2C2C2C"/>
          <w:sz w:val="20"/>
          <w:szCs w:val="20"/>
        </w:rPr>
        <w:br/>
        <w:t>                                 от «24» июня 2014 года  №166-п</w:t>
      </w:r>
    </w:p>
    <w:p w:rsidR="007A6527" w:rsidRDefault="007A6527" w:rsidP="007A652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7A6527" w:rsidRDefault="007A6527" w:rsidP="007A65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Номенклатура и объем резерва материальных ресурсов для ликвидации чрезвычайных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ситуаций  на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7A6527" w:rsidRDefault="007A6527" w:rsidP="007A6527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3456"/>
        <w:gridCol w:w="722"/>
        <w:gridCol w:w="1410"/>
        <w:gridCol w:w="385"/>
        <w:gridCol w:w="2196"/>
      </w:tblGrid>
      <w:tr w:rsidR="007A6527" w:rsidTr="007A6527">
        <w:trPr>
          <w:tblHeader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527" w:rsidRDefault="007A6527">
            <w:pPr>
              <w:pStyle w:val="a00"/>
              <w:spacing w:before="0" w:beforeAutospacing="0" w:after="96" w:afterAutospacing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pStyle w:val="a00"/>
              <w:spacing w:before="0" w:beforeAutospacing="0" w:after="96" w:afterAutospacing="0"/>
              <w:jc w:val="center"/>
            </w:pPr>
            <w:r>
              <w:rPr>
                <w:b/>
                <w:bCs/>
                <w:color w:val="000000"/>
              </w:rPr>
              <w:t>Наименование материальных средств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pStyle w:val="a00"/>
              <w:spacing w:before="0" w:beforeAutospacing="0" w:after="96" w:afterAutospacing="0"/>
              <w:jc w:val="center"/>
            </w:pPr>
            <w:r>
              <w:rPr>
                <w:b/>
                <w:bCs/>
                <w:color w:val="000000"/>
              </w:rPr>
              <w:t>норма</w:t>
            </w:r>
          </w:p>
          <w:p w:rsidR="007A6527" w:rsidRDefault="007A6527">
            <w:pPr>
              <w:pStyle w:val="a00"/>
              <w:spacing w:before="0" w:beforeAutospacing="0" w:after="96" w:afterAutospacing="0"/>
              <w:jc w:val="center"/>
            </w:pPr>
            <w:r>
              <w:rPr>
                <w:b/>
                <w:bCs/>
                <w:color w:val="000000"/>
              </w:rPr>
              <w:t> на 1 чел.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pStyle w:val="a00"/>
              <w:spacing w:before="0" w:beforeAutospacing="0" w:after="96" w:afterAutospacing="0"/>
              <w:jc w:val="center"/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</w:tr>
      <w:tr w:rsidR="007A6527" w:rsidTr="007A652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pStyle w:val="1"/>
              <w:spacing w:before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 Продовольствие (из расчета снабжения населения 50 чел. на 5 суток и</w:t>
            </w:r>
          </w:p>
          <w:p w:rsidR="007A6527" w:rsidRDefault="007A6527">
            <w:pPr>
              <w:pStyle w:val="1"/>
              <w:spacing w:befor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 человек личного состава  НАСФ  на 2  суток)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Хлеб и хлебобулочные изделия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250 гр.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62,5+25=87,5 кг.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Крупа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50 гр.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12,5+5=17,5 кг.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Макаронные изделия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50 гр.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12,5+5=17,5 кг.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Мясо и мясопродукты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60 гр.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15+6=21кг.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Консервы мясные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банка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lastRenderedPageBreak/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Жиры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30 гр.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7,5+3=10,5 кг.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Молоко, молочные продукты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0,2 л.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70 л.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Картофель, овощи, фрукты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400 гр.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100+40=140  кг.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Сахар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30 гр.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7,5+3=10,5 кг.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Консервы рыбные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 банка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Чай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 гр.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2 кг.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Соль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 гр.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2 кг.</w:t>
            </w:r>
          </w:p>
        </w:tc>
      </w:tr>
      <w:tr w:rsidR="007A6527" w:rsidTr="007A652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pStyle w:val="1"/>
              <w:spacing w:before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Товары первой необходимости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Посуда  /миска глубокая, ложка, кружка/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комплектов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Чайник металлический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шт.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3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Мыло и моющие средства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шт.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Свечи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шт.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Спички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коробок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Емкости под воду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шт.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lastRenderedPageBreak/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Постельные  белье /комплектов/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шт.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Матрацы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шт.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Одеяло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шт.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Полотенца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шт.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Мешки для мусора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шт.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100</w:t>
            </w:r>
          </w:p>
        </w:tc>
      </w:tr>
      <w:tr w:rsidR="007A6527" w:rsidTr="007A652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pStyle w:val="1"/>
              <w:spacing w:before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Медицинское имущество и медикаменты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Аптечка  универсальная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шт.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</w:t>
            </w:r>
          </w:p>
        </w:tc>
      </w:tr>
      <w:tr w:rsidR="007A6527" w:rsidTr="007A652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pStyle w:val="1"/>
              <w:spacing w:before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Строительные материалы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Пиломатериалы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Гвозди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кг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Цемент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мешков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5</w:t>
            </w:r>
          </w:p>
        </w:tc>
      </w:tr>
      <w:tr w:rsidR="007A6527" w:rsidTr="007A6527">
        <w:trPr>
          <w:trHeight w:val="60"/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rPr>
                <w:b/>
                <w:bCs/>
              </w:rPr>
              <w:t>5. ГСМ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Дизельное топливо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литров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100</w:t>
            </w:r>
          </w:p>
        </w:tc>
      </w:tr>
      <w:tr w:rsidR="007A6527" w:rsidTr="007A6527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</w:pPr>
            <w:r>
              <w:t>Бензин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литров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spacing w:after="96"/>
              <w:jc w:val="center"/>
            </w:pPr>
            <w:r>
              <w:t>100</w:t>
            </w:r>
          </w:p>
        </w:tc>
      </w:tr>
      <w:tr w:rsidR="007A6527" w:rsidTr="007A652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27" w:rsidRDefault="007A6527">
            <w:pPr>
              <w:pStyle w:val="1"/>
              <w:spacing w:before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Другие материальные средства</w:t>
            </w:r>
          </w:p>
        </w:tc>
      </w:tr>
      <w:tr w:rsidR="007A6527" w:rsidTr="007A6527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527" w:rsidRDefault="007A65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A6527" w:rsidRDefault="007A6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6527" w:rsidRDefault="007A6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6527" w:rsidRDefault="007A6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6527" w:rsidRDefault="007A6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6527" w:rsidRDefault="007A6527">
            <w:pPr>
              <w:rPr>
                <w:sz w:val="20"/>
                <w:szCs w:val="20"/>
              </w:rPr>
            </w:pPr>
          </w:p>
        </w:tc>
      </w:tr>
    </w:tbl>
    <w:p w:rsidR="007A6527" w:rsidRDefault="007A6527" w:rsidP="007A652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П.Н.Новосельцев</w:t>
      </w:r>
      <w:proofErr w:type="spellEnd"/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80A91"/>
    <w:rsid w:val="001D2750"/>
    <w:rsid w:val="00201FCA"/>
    <w:rsid w:val="00203B13"/>
    <w:rsid w:val="002B0F79"/>
    <w:rsid w:val="00334AD7"/>
    <w:rsid w:val="00383AE7"/>
    <w:rsid w:val="00393C9C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774364"/>
    <w:rsid w:val="00783DBD"/>
    <w:rsid w:val="007A6527"/>
    <w:rsid w:val="008A140B"/>
    <w:rsid w:val="008B0336"/>
    <w:rsid w:val="008D5C76"/>
    <w:rsid w:val="008E0B18"/>
    <w:rsid w:val="008E4C04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1515</Words>
  <Characters>8636</Characters>
  <Application>Microsoft Office Word</Application>
  <DocSecurity>0</DocSecurity>
  <Lines>71</Lines>
  <Paragraphs>20</Paragraphs>
  <ScaleCrop>false</ScaleCrop>
  <Company>diakov.net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51</cp:revision>
  <dcterms:created xsi:type="dcterms:W3CDTF">2022-10-24T01:26:00Z</dcterms:created>
  <dcterms:modified xsi:type="dcterms:W3CDTF">2022-10-24T02:37:00Z</dcterms:modified>
</cp:coreProperties>
</file>