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41"/>
        <w:gridCol w:w="5604"/>
      </w:tblGrid>
      <w:tr w:rsidR="004F4757" w:rsidRPr="00317D8F" w14:paraId="2AFA60F1" w14:textId="77777777" w:rsidTr="006D2DF7">
        <w:tc>
          <w:tcPr>
            <w:tcW w:w="9345" w:type="dxa"/>
            <w:gridSpan w:val="2"/>
          </w:tcPr>
          <w:p w14:paraId="5596C89F" w14:textId="77777777" w:rsidR="004F4757" w:rsidRDefault="004F4757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9B6A0F" w14:textId="77777777" w:rsidR="004F4757" w:rsidRDefault="004F4757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7D8F">
              <w:rPr>
                <w:rFonts w:ascii="Times New Roman" w:hAnsi="Times New Roman" w:cs="Times New Roman"/>
                <w:sz w:val="28"/>
                <w:szCs w:val="28"/>
              </w:rPr>
              <w:t>ФЕДЕРАЛЬНЫЕ И ОБЛАСТНЫЕ ПОРТАЛЫ</w:t>
            </w:r>
          </w:p>
          <w:p w14:paraId="29408350" w14:textId="77777777" w:rsidR="004F4757" w:rsidRPr="00317D8F" w:rsidRDefault="004F4757" w:rsidP="006D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757" w:rsidRPr="00317D8F" w14:paraId="56AE6E86" w14:textId="77777777" w:rsidTr="006D2DF7">
        <w:tc>
          <w:tcPr>
            <w:tcW w:w="3741" w:type="dxa"/>
          </w:tcPr>
          <w:p w14:paraId="6265BEF6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3075" w:dyaOrig="870" w14:anchorId="4483EF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35pt;height:43.95pt" o:ole="">
                  <v:imagedata r:id="rId4" o:title=""/>
                </v:shape>
                <o:OLEObject Type="Embed" ProgID="PBrush" ShapeID="_x0000_i1025" DrawAspect="Content" ObjectID="_1754991898" r:id="rId5"/>
              </w:object>
            </w:r>
          </w:p>
        </w:tc>
        <w:tc>
          <w:tcPr>
            <w:tcW w:w="5604" w:type="dxa"/>
          </w:tcPr>
          <w:p w14:paraId="745BD328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0A60A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D8F">
              <w:rPr>
                <w:rFonts w:ascii="Times New Roman" w:hAnsi="Times New Roman" w:cs="Times New Roman"/>
                <w:sz w:val="28"/>
                <w:szCs w:val="28"/>
              </w:rPr>
              <w:t>https://xn--80apaohbc3aw9e.xn--p1ai/</w:t>
            </w:r>
          </w:p>
        </w:tc>
      </w:tr>
      <w:tr w:rsidR="004F4757" w:rsidRPr="00317D8F" w14:paraId="3EDE537B" w14:textId="77777777" w:rsidTr="006D2DF7">
        <w:tc>
          <w:tcPr>
            <w:tcW w:w="3741" w:type="dxa"/>
          </w:tcPr>
          <w:p w14:paraId="7CD300EA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655" w:dyaOrig="915" w14:anchorId="148051A4">
                <v:shape id="_x0000_i1026" type="#_x0000_t75" style="width:132.8pt;height:45.8pt" o:ole="">
                  <v:imagedata r:id="rId6" o:title=""/>
                </v:shape>
                <o:OLEObject Type="Embed" ProgID="PBrush" ShapeID="_x0000_i1026" DrawAspect="Content" ObjectID="_1754991899" r:id="rId7"/>
              </w:object>
            </w:r>
          </w:p>
        </w:tc>
        <w:tc>
          <w:tcPr>
            <w:tcW w:w="5604" w:type="dxa"/>
          </w:tcPr>
          <w:p w14:paraId="45D719FA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6728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A3">
              <w:rPr>
                <w:rFonts w:ascii="Times New Roman" w:hAnsi="Times New Roman" w:cs="Times New Roman"/>
                <w:sz w:val="28"/>
                <w:szCs w:val="28"/>
              </w:rPr>
              <w:t>https://fincult.info/</w:t>
            </w:r>
          </w:p>
        </w:tc>
      </w:tr>
      <w:tr w:rsidR="004F4757" w:rsidRPr="00317D8F" w14:paraId="75596896" w14:textId="77777777" w:rsidTr="006D2DF7">
        <w:tc>
          <w:tcPr>
            <w:tcW w:w="3741" w:type="dxa"/>
          </w:tcPr>
          <w:p w14:paraId="72356960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805" w:dyaOrig="1125" w14:anchorId="19C8ACF0">
                <v:shape id="_x0000_i1027" type="#_x0000_t75" style="width:140.25pt;height:56.1pt" o:ole="">
                  <v:imagedata r:id="rId8" o:title=""/>
                </v:shape>
                <o:OLEObject Type="Embed" ProgID="PBrush" ShapeID="_x0000_i1027" DrawAspect="Content" ObjectID="_1754991900" r:id="rId9"/>
              </w:object>
            </w:r>
          </w:p>
        </w:tc>
        <w:tc>
          <w:tcPr>
            <w:tcW w:w="5604" w:type="dxa"/>
          </w:tcPr>
          <w:p w14:paraId="061883F6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B200C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A3">
              <w:rPr>
                <w:rFonts w:ascii="Times New Roman" w:hAnsi="Times New Roman" w:cs="Times New Roman"/>
                <w:sz w:val="28"/>
                <w:szCs w:val="28"/>
              </w:rPr>
              <w:t>https://cashgo.ru/welcome</w:t>
            </w:r>
          </w:p>
        </w:tc>
      </w:tr>
      <w:tr w:rsidR="004F4757" w:rsidRPr="00317D8F" w14:paraId="58966B14" w14:textId="77777777" w:rsidTr="006D2DF7">
        <w:tc>
          <w:tcPr>
            <w:tcW w:w="3741" w:type="dxa"/>
          </w:tcPr>
          <w:p w14:paraId="020E48FE" w14:textId="77777777" w:rsidR="004F4757" w:rsidRDefault="004F4757" w:rsidP="006D2DF7">
            <w:r>
              <w:object w:dxaOrig="3015" w:dyaOrig="1170" w14:anchorId="429F3B0B">
                <v:shape id="_x0000_i1028" type="#_x0000_t75" style="width:150.55pt;height:58.9pt" o:ole="">
                  <v:imagedata r:id="rId10" o:title=""/>
                </v:shape>
                <o:OLEObject Type="Embed" ProgID="PBrush" ShapeID="_x0000_i1028" DrawAspect="Content" ObjectID="_1754991901" r:id="rId11"/>
              </w:object>
            </w:r>
          </w:p>
        </w:tc>
        <w:tc>
          <w:tcPr>
            <w:tcW w:w="5604" w:type="dxa"/>
          </w:tcPr>
          <w:p w14:paraId="7912ED8B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FF352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A3">
              <w:rPr>
                <w:rFonts w:ascii="Times New Roman" w:hAnsi="Times New Roman" w:cs="Times New Roman"/>
                <w:sz w:val="28"/>
                <w:szCs w:val="28"/>
              </w:rPr>
              <w:t>https://sbersova.ru/</w:t>
            </w:r>
          </w:p>
        </w:tc>
      </w:tr>
      <w:tr w:rsidR="004F4757" w:rsidRPr="00317D8F" w14:paraId="5C6D2F5A" w14:textId="77777777" w:rsidTr="006D2DF7">
        <w:tc>
          <w:tcPr>
            <w:tcW w:w="3741" w:type="dxa"/>
          </w:tcPr>
          <w:p w14:paraId="1D96B363" w14:textId="77777777" w:rsidR="004F4757" w:rsidRDefault="004F4757" w:rsidP="006D2DF7">
            <w:r>
              <w:object w:dxaOrig="2730" w:dyaOrig="1635" w14:anchorId="71A8F640">
                <v:shape id="_x0000_i1029" type="#_x0000_t75" style="width:136.5pt;height:81.35pt" o:ole="">
                  <v:imagedata r:id="rId12" o:title=""/>
                </v:shape>
                <o:OLEObject Type="Embed" ProgID="PBrush" ShapeID="_x0000_i1029" DrawAspect="Content" ObjectID="_1754991902" r:id="rId13"/>
              </w:object>
            </w:r>
          </w:p>
        </w:tc>
        <w:tc>
          <w:tcPr>
            <w:tcW w:w="5604" w:type="dxa"/>
          </w:tcPr>
          <w:p w14:paraId="396C9DA1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7F9F7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A3">
              <w:rPr>
                <w:rFonts w:ascii="Times New Roman" w:hAnsi="Times New Roman" w:cs="Times New Roman"/>
                <w:sz w:val="28"/>
                <w:szCs w:val="28"/>
              </w:rPr>
              <w:t>https://www.dni-fg.ru/</w:t>
            </w:r>
          </w:p>
        </w:tc>
      </w:tr>
      <w:tr w:rsidR="004F4757" w:rsidRPr="00317D8F" w14:paraId="31C20E77" w14:textId="77777777" w:rsidTr="006D2DF7">
        <w:tc>
          <w:tcPr>
            <w:tcW w:w="3741" w:type="dxa"/>
          </w:tcPr>
          <w:p w14:paraId="63BE797E" w14:textId="77777777" w:rsidR="004F4757" w:rsidRDefault="004F4757" w:rsidP="006D2DF7">
            <w:r>
              <w:object w:dxaOrig="2910" w:dyaOrig="810" w14:anchorId="79FBEC9C">
                <v:shape id="_x0000_i1030" type="#_x0000_t75" style="width:145.85pt;height:40.2pt" o:ole="">
                  <v:imagedata r:id="rId14" o:title=""/>
                </v:shape>
                <o:OLEObject Type="Embed" ProgID="PBrush" ShapeID="_x0000_i1030" DrawAspect="Content" ObjectID="_1754991903" r:id="rId15"/>
              </w:object>
            </w:r>
          </w:p>
        </w:tc>
        <w:tc>
          <w:tcPr>
            <w:tcW w:w="5604" w:type="dxa"/>
          </w:tcPr>
          <w:p w14:paraId="1D47C2E6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CA926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9A3">
              <w:rPr>
                <w:rFonts w:ascii="Times New Roman" w:hAnsi="Times New Roman" w:cs="Times New Roman"/>
                <w:sz w:val="28"/>
                <w:szCs w:val="28"/>
              </w:rPr>
              <w:t>https://vashifinancy.ru/</w:t>
            </w:r>
          </w:p>
        </w:tc>
      </w:tr>
      <w:tr w:rsidR="004F4757" w:rsidRPr="00317D8F" w14:paraId="74ADDD22" w14:textId="77777777" w:rsidTr="006D2DF7">
        <w:tc>
          <w:tcPr>
            <w:tcW w:w="3741" w:type="dxa"/>
          </w:tcPr>
          <w:p w14:paraId="7CB1C823" w14:textId="77777777" w:rsidR="004F4757" w:rsidRDefault="004F4757" w:rsidP="006D2DF7">
            <w:r>
              <w:object w:dxaOrig="2580" w:dyaOrig="2430" w14:anchorId="50B10426">
                <v:shape id="_x0000_i1031" type="#_x0000_t75" style="width:129.05pt;height:121.55pt" o:ole="">
                  <v:imagedata r:id="rId16" o:title=""/>
                </v:shape>
                <o:OLEObject Type="Embed" ProgID="PBrush" ShapeID="_x0000_i1031" DrawAspect="Content" ObjectID="_1754991904" r:id="rId17"/>
              </w:object>
            </w:r>
          </w:p>
        </w:tc>
        <w:tc>
          <w:tcPr>
            <w:tcW w:w="5604" w:type="dxa"/>
          </w:tcPr>
          <w:p w14:paraId="4B57EFE8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B879A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0F">
              <w:rPr>
                <w:rFonts w:ascii="Times New Roman" w:hAnsi="Times New Roman" w:cs="Times New Roman"/>
                <w:sz w:val="28"/>
                <w:szCs w:val="28"/>
              </w:rPr>
              <w:t>https://openbudget.irkobl.ru/</w:t>
            </w:r>
          </w:p>
        </w:tc>
      </w:tr>
      <w:tr w:rsidR="004F4757" w:rsidRPr="00317D8F" w14:paraId="17854488" w14:textId="77777777" w:rsidTr="006D2DF7">
        <w:tc>
          <w:tcPr>
            <w:tcW w:w="3741" w:type="dxa"/>
          </w:tcPr>
          <w:p w14:paraId="4D09586A" w14:textId="77777777" w:rsidR="004F4757" w:rsidRDefault="004F4757" w:rsidP="006D2DF7">
            <w:r>
              <w:object w:dxaOrig="3525" w:dyaOrig="1335" w14:anchorId="31F8F9CD">
                <v:shape id="_x0000_i1032" type="#_x0000_t75" style="width:175.8pt;height:66.4pt" o:ole="">
                  <v:imagedata r:id="rId18" o:title=""/>
                </v:shape>
                <o:OLEObject Type="Embed" ProgID="PBrush" ShapeID="_x0000_i1032" DrawAspect="Content" ObjectID="_1754991905" r:id="rId19"/>
              </w:object>
            </w:r>
          </w:p>
        </w:tc>
        <w:tc>
          <w:tcPr>
            <w:tcW w:w="5604" w:type="dxa"/>
          </w:tcPr>
          <w:p w14:paraId="7A91A61B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E6493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0F">
              <w:rPr>
                <w:rFonts w:ascii="Times New Roman" w:hAnsi="Times New Roman" w:cs="Times New Roman"/>
                <w:sz w:val="28"/>
                <w:szCs w:val="28"/>
              </w:rPr>
              <w:t>https://budget.gov.ru</w:t>
            </w:r>
          </w:p>
        </w:tc>
      </w:tr>
      <w:tr w:rsidR="004F4757" w:rsidRPr="00317D8F" w14:paraId="4B6F3789" w14:textId="77777777" w:rsidTr="006D2DF7">
        <w:tc>
          <w:tcPr>
            <w:tcW w:w="3741" w:type="dxa"/>
          </w:tcPr>
          <w:p w14:paraId="6EA2C2CF" w14:textId="77777777" w:rsidR="004F4757" w:rsidRDefault="004F4757" w:rsidP="006D2DF7">
            <w:r>
              <w:object w:dxaOrig="3150" w:dyaOrig="1830" w14:anchorId="3793F8B4">
                <v:shape id="_x0000_i1033" type="#_x0000_t75" style="width:157.1pt;height:91.65pt" o:ole="">
                  <v:imagedata r:id="rId20" o:title=""/>
                </v:shape>
                <o:OLEObject Type="Embed" ProgID="PBrush" ShapeID="_x0000_i1033" DrawAspect="Content" ObjectID="_1754991906" r:id="rId21"/>
              </w:object>
            </w:r>
          </w:p>
        </w:tc>
        <w:tc>
          <w:tcPr>
            <w:tcW w:w="5604" w:type="dxa"/>
          </w:tcPr>
          <w:p w14:paraId="7518823F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99F40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80F">
              <w:rPr>
                <w:rFonts w:ascii="Times New Roman" w:hAnsi="Times New Roman" w:cs="Times New Roman"/>
                <w:sz w:val="28"/>
                <w:szCs w:val="28"/>
              </w:rPr>
              <w:t>http://ipk.bgu.ru</w:t>
            </w:r>
          </w:p>
        </w:tc>
      </w:tr>
      <w:tr w:rsidR="004F4757" w:rsidRPr="00317D8F" w14:paraId="5B59C973" w14:textId="77777777" w:rsidTr="006D2DF7">
        <w:tc>
          <w:tcPr>
            <w:tcW w:w="3741" w:type="dxa"/>
          </w:tcPr>
          <w:p w14:paraId="04B26215" w14:textId="77777777" w:rsidR="004F4757" w:rsidRDefault="004F4757" w:rsidP="006D2DF7">
            <w:r>
              <w:object w:dxaOrig="2580" w:dyaOrig="1500" w14:anchorId="42B8D2F4">
                <v:shape id="_x0000_i1034" type="#_x0000_t75" style="width:129.05pt;height:74.8pt" o:ole="">
                  <v:imagedata r:id="rId22" o:title=""/>
                </v:shape>
                <o:OLEObject Type="Embed" ProgID="PBrush" ShapeID="_x0000_i1034" DrawAspect="Content" ObjectID="_1754991907" r:id="rId23"/>
              </w:object>
            </w:r>
          </w:p>
        </w:tc>
        <w:tc>
          <w:tcPr>
            <w:tcW w:w="5604" w:type="dxa"/>
          </w:tcPr>
          <w:p w14:paraId="4A6974E7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6A160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https://www.nalog.gov.ru/rn38</w:t>
            </w:r>
          </w:p>
        </w:tc>
      </w:tr>
      <w:tr w:rsidR="004F4757" w:rsidRPr="00317D8F" w14:paraId="789E3996" w14:textId="77777777" w:rsidTr="006D2DF7">
        <w:tc>
          <w:tcPr>
            <w:tcW w:w="3741" w:type="dxa"/>
          </w:tcPr>
          <w:p w14:paraId="1E9217FF" w14:textId="77777777" w:rsidR="004F4757" w:rsidRDefault="004F4757" w:rsidP="006D2DF7">
            <w:r>
              <w:object w:dxaOrig="2850" w:dyaOrig="1260" w14:anchorId="4781B202">
                <v:shape id="_x0000_i1035" type="#_x0000_t75" style="width:142.15pt;height:62.65pt" o:ole="">
                  <v:imagedata r:id="rId24" o:title=""/>
                </v:shape>
                <o:OLEObject Type="Embed" ProgID="PBrush" ShapeID="_x0000_i1035" DrawAspect="Content" ObjectID="_1754991908" r:id="rId25"/>
              </w:object>
            </w:r>
          </w:p>
        </w:tc>
        <w:tc>
          <w:tcPr>
            <w:tcW w:w="5604" w:type="dxa"/>
          </w:tcPr>
          <w:p w14:paraId="65AF5598" w14:textId="77777777" w:rsidR="004F4757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739EC2" w14:textId="77777777" w:rsidR="004F4757" w:rsidRPr="00317D8F" w:rsidRDefault="004F4757" w:rsidP="006D2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https://www.cbr.ru</w:t>
            </w:r>
          </w:p>
        </w:tc>
      </w:tr>
    </w:tbl>
    <w:p w14:paraId="3481F962" w14:textId="77777777" w:rsidR="00894B22" w:rsidRDefault="00894B22"/>
    <w:sectPr w:rsidR="0089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4F"/>
    <w:rsid w:val="00477D4F"/>
    <w:rsid w:val="004F4757"/>
    <w:rsid w:val="0089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76F35-52E3-488F-9931-697C29D5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24" Type="http://schemas.openxmlformats.org/officeDocument/2006/relationships/image" Target="media/image11.png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png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2023-08-31T04:58:00Z</dcterms:created>
  <dcterms:modified xsi:type="dcterms:W3CDTF">2023-08-31T04:58:00Z</dcterms:modified>
</cp:coreProperties>
</file>