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E" w:rsidRDefault="00C7259E" w:rsidP="00C725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55320"/>
            <wp:effectExtent l="0" t="0" r="3810" b="0"/>
            <wp:docPr id="1" name="Рисунок 1" descr="http://oek.su/uploads/posts/2012-01/132788749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1/132788749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9E" w:rsidRDefault="00C7259E" w:rsidP="00C7259E">
      <w:pPr>
        <w:pStyle w:val="a8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color w:val="2C2C2C"/>
        </w:rPr>
        <w:t>РОССИЙСКАЯ ФЕДЕРАЦИЯ</w:t>
      </w:r>
    </w:p>
    <w:p w:rsidR="00C7259E" w:rsidRDefault="00C7259E" w:rsidP="00C7259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C7259E" w:rsidRDefault="00C7259E" w:rsidP="00C7259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C7259E" w:rsidRDefault="00C7259E" w:rsidP="00C7259E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C7259E" w:rsidRDefault="00C7259E" w:rsidP="00C725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rFonts w:ascii="Tahoma" w:hAnsi="Tahoma" w:cs="Tahoma"/>
          <w:color w:val="2C2C2C"/>
          <w:spacing w:val="-5"/>
        </w:rPr>
        <w:t> </w:t>
      </w:r>
    </w:p>
    <w:p w:rsidR="00C7259E" w:rsidRDefault="00C7259E" w:rsidP="00C7259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C7259E" w:rsidRDefault="00C7259E" w:rsidP="00C725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rFonts w:ascii="Tahoma" w:hAnsi="Tahoma" w:cs="Tahoma"/>
          <w:color w:val="2C2C2C"/>
          <w:spacing w:val="-5"/>
        </w:rPr>
        <w:t> </w:t>
      </w:r>
    </w:p>
    <w:p w:rsidR="00C7259E" w:rsidRDefault="00C7259E" w:rsidP="00C7259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«30» декабря 2011 г.                                                                №340-п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подведении итогов конкурса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«Лучший зимний городок-2011»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Руководствуясь Федеральным Законом № 131-ФЗ от 06.10.2003 года «Об общих принципах организации местного самоуправления в Российской Федерации», п. 2 ст. </w:t>
      </w:r>
      <w:proofErr w:type="gramStart"/>
      <w:r>
        <w:rPr>
          <w:color w:val="2C2C2C"/>
        </w:rPr>
        <w:t>48  Устава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рассмотрев документы, предоставленные комиссией по подведению итогов конкурса «Лучший зимний городок-2011», администрация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        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ПОСТАНОВЛЯЕТ: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1. Присудить призовые места за участие в конкурсе «Лучший зимний городок-2011» и наградить ценными подарками следующих участников: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b/>
          <w:bCs/>
          <w:color w:val="2C2C2C"/>
        </w:rPr>
        <w:t>1-е место</w:t>
      </w:r>
      <w:r>
        <w:rPr>
          <w:color w:val="2C2C2C"/>
        </w:rPr>
        <w:t> – начальное звено МОУ ИРМО «</w:t>
      </w:r>
      <w:proofErr w:type="spellStart"/>
      <w:r>
        <w:rPr>
          <w:color w:val="2C2C2C"/>
        </w:rPr>
        <w:t>Оекская</w:t>
      </w:r>
      <w:proofErr w:type="spellEnd"/>
      <w:r>
        <w:rPr>
          <w:color w:val="2C2C2C"/>
        </w:rPr>
        <w:t xml:space="preserve"> средняя общеобразовательная школа» (</w:t>
      </w:r>
      <w:proofErr w:type="spellStart"/>
      <w:r>
        <w:rPr>
          <w:color w:val="2C2C2C"/>
        </w:rPr>
        <w:t>с.Оек</w:t>
      </w:r>
      <w:proofErr w:type="spellEnd"/>
      <w:r>
        <w:rPr>
          <w:color w:val="2C2C2C"/>
        </w:rPr>
        <w:t>),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b/>
          <w:bCs/>
          <w:color w:val="2C2C2C"/>
        </w:rPr>
        <w:t>2-е место</w:t>
      </w:r>
      <w:r>
        <w:rPr>
          <w:color w:val="2C2C2C"/>
        </w:rPr>
        <w:t> – МОУ ИРМО «</w:t>
      </w:r>
      <w:proofErr w:type="spellStart"/>
      <w:r>
        <w:rPr>
          <w:color w:val="2C2C2C"/>
        </w:rPr>
        <w:t>Оекская</w:t>
      </w:r>
      <w:proofErr w:type="spellEnd"/>
      <w:r>
        <w:rPr>
          <w:color w:val="2C2C2C"/>
        </w:rPr>
        <w:t xml:space="preserve"> средняя общеобразовательная школа»,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b/>
          <w:bCs/>
          <w:color w:val="2C2C2C"/>
        </w:rPr>
        <w:t>3-е место</w:t>
      </w:r>
      <w:r>
        <w:rPr>
          <w:color w:val="2C2C2C"/>
        </w:rPr>
        <w:t> – ОГОУ НПО ПУ-60.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b/>
          <w:bCs/>
          <w:color w:val="2C2C2C"/>
        </w:rPr>
        <w:t>Поощрительный приз</w:t>
      </w:r>
      <w:r>
        <w:rPr>
          <w:color w:val="2C2C2C"/>
        </w:rPr>
        <w:t> – МОУ ИРМО «</w:t>
      </w:r>
      <w:proofErr w:type="spellStart"/>
      <w:r>
        <w:rPr>
          <w:color w:val="2C2C2C"/>
        </w:rPr>
        <w:t>Галкинская</w:t>
      </w:r>
      <w:proofErr w:type="spellEnd"/>
      <w:r>
        <w:rPr>
          <w:color w:val="2C2C2C"/>
        </w:rPr>
        <w:t xml:space="preserve"> начальная общеобразовательная школа».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2. Руководителю аппарата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опубликовать итоги конкурса «Лучший зимний городок-2011»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интернет-сайте администрации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7259E" w:rsidRDefault="00C7259E" w:rsidP="00C7259E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C7259E" w:rsidRDefault="003E0016" w:rsidP="00C7259E">
      <w:bookmarkStart w:id="0" w:name="_GoBack"/>
      <w:bookmarkEnd w:id="0"/>
    </w:p>
    <w:sectPr w:rsidR="003E0016" w:rsidRPr="00C7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7259E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109</cp:revision>
  <dcterms:created xsi:type="dcterms:W3CDTF">2022-10-18T03:49:00Z</dcterms:created>
  <dcterms:modified xsi:type="dcterms:W3CDTF">2022-10-18T07:40:00Z</dcterms:modified>
</cp:coreProperties>
</file>