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D6" w:rsidRPr="00954724" w:rsidRDefault="008F4CD6" w:rsidP="008F4CD6">
      <w:pPr>
        <w:jc w:val="center"/>
        <w:rPr>
          <w:sz w:val="28"/>
          <w:szCs w:val="28"/>
        </w:rPr>
      </w:pPr>
      <w:r w:rsidRPr="00954724"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ИРКУТСКАЯ ОБЛАСТЬ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ИРКУТСКИЙ РАЙОН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ДУМА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РЕШЕНИЕ</w:t>
      </w:r>
    </w:p>
    <w:p w:rsidR="008F4CD6" w:rsidRPr="002E3275" w:rsidRDefault="008F4CD6" w:rsidP="008F4CD6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525DCE" w:rsidRDefault="00525DCE" w:rsidP="00525DC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«26» марта 2021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№42-13 Д/сп</w:t>
      </w:r>
    </w:p>
    <w:p w:rsidR="008F4CD6" w:rsidRDefault="008F4CD6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8F4CD6" w:rsidP="00055DC1">
      <w:pPr>
        <w:jc w:val="center"/>
        <w:rPr>
          <w:rFonts w:ascii="Arial" w:hAnsi="Arial" w:cs="Arial"/>
          <w:b/>
          <w:bCs/>
          <w:color w:val="26282F"/>
        </w:rPr>
      </w:pPr>
      <w:r>
        <w:rPr>
          <w:rFonts w:ascii="Arial" w:hAnsi="Arial" w:cs="Arial"/>
          <w:b/>
        </w:rPr>
        <w:t xml:space="preserve"> </w:t>
      </w:r>
      <w:r w:rsidR="00055DC1">
        <w:rPr>
          <w:rFonts w:ascii="Arial" w:hAnsi="Arial" w:cs="Arial"/>
          <w:b/>
          <w:bCs/>
        </w:rPr>
        <w:t>О ВНЕСЕНИИ ИЗМЕНЕНИЙ И ДОПОЛНЕНИЙ В ПРАВИЛА ЗЕМЛЕПОЛЬЗОВАНИЯ И ЗАСТРОЙКИ ОЕКСКОГО СЕЛЬСКОГО ПОСЕЛЕНИЯ</w:t>
      </w:r>
    </w:p>
    <w:p w:rsidR="00F40B5C" w:rsidRDefault="00F40B5C" w:rsidP="00055DC1">
      <w:pPr>
        <w:shd w:val="clear" w:color="auto" w:fill="FFFFFF"/>
        <w:ind w:left="5" w:right="5" w:firstLine="709"/>
        <w:jc w:val="both"/>
        <w:rPr>
          <w:rFonts w:ascii="Arial" w:hAnsi="Arial" w:cs="Arial"/>
          <w:spacing w:val="-3"/>
        </w:rPr>
      </w:pPr>
    </w:p>
    <w:p w:rsidR="00055DC1" w:rsidRDefault="00055DC1" w:rsidP="00055DC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прав человека на благоприятную среду обитания, в соответствии со статьей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ст. ст. 9, 18, 23-24</w:t>
        </w:r>
      </w:hyperlink>
      <w:r>
        <w:rPr>
          <w:sz w:val="24"/>
          <w:szCs w:val="24"/>
        </w:rPr>
        <w:t xml:space="preserve"> Градостроительного кодекса Российской Федерации, </w:t>
      </w:r>
      <w:hyperlink r:id="rId10" w:history="1">
        <w:r>
          <w:rPr>
            <w:rStyle w:val="a3"/>
            <w:color w:val="auto"/>
            <w:sz w:val="24"/>
            <w:szCs w:val="24"/>
            <w:u w:val="none"/>
          </w:rPr>
          <w:t>ст. 14</w:t>
        </w:r>
      </w:hyperlink>
      <w:r>
        <w:rPr>
          <w:sz w:val="24"/>
          <w:szCs w:val="24"/>
        </w:rPr>
        <w:t xml:space="preserve"> Федерального закона "Об общих принципах организации местного самоуправления в Российской Федерации", ст. ст. 6, 49 Устава Оекского муниципального образования, Дума Оекского муниципального образования,</w:t>
      </w:r>
    </w:p>
    <w:p w:rsidR="00055DC1" w:rsidRDefault="00055DC1" w:rsidP="00055DC1">
      <w:pPr>
        <w:ind w:firstLine="709"/>
        <w:jc w:val="both"/>
        <w:rPr>
          <w:rFonts w:ascii="Arial" w:hAnsi="Arial" w:cs="Arial"/>
        </w:rPr>
      </w:pPr>
    </w:p>
    <w:p w:rsidR="00055DC1" w:rsidRDefault="00055DC1" w:rsidP="00055DC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055DC1" w:rsidRPr="00F40B5C" w:rsidRDefault="00055DC1" w:rsidP="00055DC1">
      <w:pPr>
        <w:ind w:firstLine="709"/>
        <w:jc w:val="center"/>
        <w:rPr>
          <w:rFonts w:ascii="Arial" w:hAnsi="Arial" w:cs="Arial"/>
          <w:b/>
        </w:rPr>
      </w:pPr>
    </w:p>
    <w:p w:rsidR="00055DC1" w:rsidRDefault="00055DC1" w:rsidP="0063459C">
      <w:pPr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следующие изменения и дополнения в решение Думы Оекского муниципального образования от 28.12.2012 года № 4-25 Д/сп «Об утверждении правил землепользования и застройки Оекского сельского поселения»:</w:t>
      </w:r>
    </w:p>
    <w:p w:rsidR="00055DC1" w:rsidRPr="0063459C" w:rsidRDefault="0063459C" w:rsidP="0063459C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  <w:r w:rsidRPr="0063459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1.1. </w:t>
      </w:r>
      <w:r w:rsidR="00055DC1" w:rsidRPr="0063459C">
        <w:rPr>
          <w:rFonts w:ascii="Arial" w:hAnsi="Arial" w:cs="Arial"/>
        </w:rPr>
        <w:t xml:space="preserve">раздел </w:t>
      </w:r>
      <w:r w:rsidR="00DD21CC" w:rsidRPr="0063459C">
        <w:rPr>
          <w:rFonts w:ascii="Arial" w:hAnsi="Arial" w:cs="Arial"/>
        </w:rPr>
        <w:t xml:space="preserve">3 Условно разрешенные </w:t>
      </w:r>
      <w:r w:rsidR="00686DD5" w:rsidRPr="0063459C">
        <w:rPr>
          <w:rFonts w:ascii="Arial" w:hAnsi="Arial" w:cs="Arial"/>
        </w:rPr>
        <w:t xml:space="preserve">виды и параметры использования земельных </w:t>
      </w:r>
      <w:r w:rsidRPr="0063459C">
        <w:rPr>
          <w:rFonts w:ascii="Arial" w:hAnsi="Arial" w:cs="Arial"/>
        </w:rPr>
        <w:t xml:space="preserve">участков и объектов капитального строительства  «Зоны застройки </w:t>
      </w:r>
      <w:r w:rsidR="00DD21CC" w:rsidRPr="0063459C">
        <w:rPr>
          <w:rFonts w:ascii="Arial" w:hAnsi="Arial" w:cs="Arial"/>
        </w:rPr>
        <w:t>индивидуальными жилыми домами (ЖЗ-1)</w:t>
      </w:r>
      <w:r w:rsidR="00C35DE3" w:rsidRPr="0063459C">
        <w:rPr>
          <w:rFonts w:ascii="Arial" w:hAnsi="Arial" w:cs="Arial"/>
        </w:rPr>
        <w:t xml:space="preserve">» - Жилые зоны </w:t>
      </w:r>
      <w:r w:rsidR="00055DC1" w:rsidRPr="0063459C">
        <w:rPr>
          <w:rFonts w:ascii="Arial" w:hAnsi="Arial" w:cs="Arial"/>
        </w:rPr>
        <w:t xml:space="preserve"> статьи 39 дополнить текстом согласно приложению</w:t>
      </w:r>
      <w:r w:rsidR="008F4CD6">
        <w:rPr>
          <w:rFonts w:ascii="Arial" w:hAnsi="Arial" w:cs="Arial"/>
        </w:rPr>
        <w:t xml:space="preserve"> 1</w:t>
      </w:r>
      <w:r w:rsidR="00055DC1" w:rsidRPr="0063459C">
        <w:rPr>
          <w:rFonts w:ascii="Arial" w:hAnsi="Arial" w:cs="Arial"/>
        </w:rPr>
        <w:t>.</w:t>
      </w:r>
    </w:p>
    <w:p w:rsidR="00C35DE3" w:rsidRPr="00AD1958" w:rsidRDefault="0063459C" w:rsidP="0063459C">
      <w:pPr>
        <w:pStyle w:val="a7"/>
        <w:tabs>
          <w:tab w:val="left" w:pos="567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1.2. </w:t>
      </w:r>
      <w:r w:rsidR="00F5030E" w:rsidRPr="00C35DE3">
        <w:rPr>
          <w:rFonts w:ascii="Arial" w:hAnsi="Arial" w:cs="Arial"/>
        </w:rPr>
        <w:t>раздел 3 Условно разрешенные виды и па</w:t>
      </w:r>
      <w:r w:rsidR="00F5030E">
        <w:rPr>
          <w:rFonts w:ascii="Arial" w:hAnsi="Arial" w:cs="Arial"/>
        </w:rPr>
        <w:t>раметры использования земельных</w:t>
      </w:r>
      <w:r w:rsidR="00AD1958">
        <w:rPr>
          <w:rFonts w:ascii="Arial" w:hAnsi="Arial" w:cs="Arial"/>
        </w:rPr>
        <w:t xml:space="preserve"> </w:t>
      </w:r>
      <w:r w:rsidR="00F5030E" w:rsidRPr="00C35DE3">
        <w:rPr>
          <w:rFonts w:ascii="Arial" w:hAnsi="Arial" w:cs="Arial"/>
        </w:rPr>
        <w:t>участков и объектов капитального строительства</w:t>
      </w:r>
      <w:r w:rsidR="00AD1958">
        <w:rPr>
          <w:rFonts w:ascii="Arial" w:hAnsi="Arial" w:cs="Arial"/>
        </w:rPr>
        <w:t xml:space="preserve"> «Многофункциональная общественно-деловая зона (ОДЗ-1)» - Общественно-деловые зоны статьи 39 </w:t>
      </w:r>
      <w:r w:rsidR="00AD1958" w:rsidRPr="00C35DE3">
        <w:rPr>
          <w:rFonts w:ascii="Arial" w:hAnsi="Arial" w:cs="Arial"/>
        </w:rPr>
        <w:t xml:space="preserve">дополнить текстом согласно приложению </w:t>
      </w:r>
      <w:r w:rsidR="00AD1958">
        <w:rPr>
          <w:rFonts w:ascii="Arial" w:hAnsi="Arial" w:cs="Arial"/>
        </w:rPr>
        <w:t>2</w:t>
      </w:r>
      <w:r w:rsidR="00AD1958" w:rsidRPr="00C35DE3">
        <w:rPr>
          <w:rFonts w:ascii="Arial" w:hAnsi="Arial" w:cs="Arial"/>
        </w:rPr>
        <w:t>.</w:t>
      </w:r>
    </w:p>
    <w:p w:rsidR="00055DC1" w:rsidRDefault="00055DC1" w:rsidP="00055DC1">
      <w:pPr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Общему отделу администрации внести в оригинал </w:t>
      </w:r>
      <w:r w:rsidR="00420B5D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Думы Оекского муниципального образования от 28.12.2012 г. №4-25 Д/сп «Об утверждении </w:t>
      </w:r>
      <w:r w:rsidR="0091382F">
        <w:rPr>
          <w:rFonts w:ascii="Arial" w:hAnsi="Arial" w:cs="Arial"/>
        </w:rPr>
        <w:t>П</w:t>
      </w:r>
      <w:r>
        <w:rPr>
          <w:rFonts w:ascii="Arial" w:hAnsi="Arial" w:cs="Arial"/>
        </w:rPr>
        <w:t>равил землепользования и застройки Оекского сельского поселения» информацию о внесении изменений</w:t>
      </w:r>
      <w:r w:rsidR="0063459C">
        <w:rPr>
          <w:rFonts w:ascii="Arial" w:hAnsi="Arial" w:cs="Arial"/>
        </w:rPr>
        <w:t xml:space="preserve"> и дополнений</w:t>
      </w:r>
      <w:r>
        <w:rPr>
          <w:rFonts w:ascii="Arial" w:hAnsi="Arial" w:cs="Arial"/>
        </w:rPr>
        <w:t>.</w:t>
      </w:r>
    </w:p>
    <w:p w:rsidR="00055DC1" w:rsidRDefault="00055DC1" w:rsidP="00055DC1">
      <w:pPr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решение в информационном бюллетене «Вестник Оекского муниципального образования (официальная информация)», разместить в информационно-телекоммуникационной сети «Интернет» в Федеральной государственной информационной системе территориального планирования (ФГИС ТП) и на сайте администрации Оекского муниципального образования (</w:t>
      </w:r>
      <w:hyperlink r:id="rId11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oek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su</w:t>
        </w:r>
      </w:hyperlink>
      <w:r>
        <w:rPr>
          <w:rFonts w:ascii="Arial" w:hAnsi="Arial" w:cs="Arial"/>
        </w:rPr>
        <w:t>).</w:t>
      </w:r>
    </w:p>
    <w:p w:rsidR="00055DC1" w:rsidRDefault="00055DC1" w:rsidP="00055DC1">
      <w:pPr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055DC1" w:rsidRDefault="00055DC1" w:rsidP="00055DC1">
      <w:pPr>
        <w:tabs>
          <w:tab w:val="left" w:pos="567"/>
        </w:tabs>
        <w:ind w:left="1069"/>
        <w:rPr>
          <w:rFonts w:ascii="Arial" w:hAnsi="Arial" w:cs="Arial"/>
        </w:rPr>
      </w:pPr>
    </w:p>
    <w:p w:rsidR="00055DC1" w:rsidRDefault="00055DC1" w:rsidP="00055DC1">
      <w:pPr>
        <w:tabs>
          <w:tab w:val="left" w:pos="567"/>
        </w:tabs>
        <w:ind w:left="1069"/>
        <w:rPr>
          <w:rFonts w:ascii="Arial" w:hAnsi="Arial" w:cs="Arial"/>
        </w:rPr>
      </w:pPr>
    </w:p>
    <w:p w:rsidR="00055DC1" w:rsidRDefault="00055DC1" w:rsidP="00055DC1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Глава Оекского</w:t>
      </w:r>
    </w:p>
    <w:p w:rsidR="00055DC1" w:rsidRDefault="00055DC1" w:rsidP="00055DC1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муниципального образования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                                          О.А. Парфенов</w:t>
      </w:r>
    </w:p>
    <w:p w:rsidR="00F5030E" w:rsidRPr="00AD1958" w:rsidRDefault="00F5030E" w:rsidP="00AD1958">
      <w:pPr>
        <w:widowControl w:val="0"/>
        <w:autoSpaceDE w:val="0"/>
        <w:autoSpaceDN w:val="0"/>
        <w:adjustRightInd w:val="0"/>
        <w:ind w:right="301"/>
        <w:jc w:val="both"/>
        <w:outlineLvl w:val="0"/>
        <w:rPr>
          <w:b/>
        </w:rPr>
        <w:sectPr w:rsidR="00F5030E" w:rsidRPr="00AD1958" w:rsidSect="00F40B5C">
          <w:pgSz w:w="11906" w:h="16838"/>
          <w:pgMar w:top="426" w:right="707" w:bottom="0" w:left="1701" w:header="709" w:footer="709" w:gutter="0"/>
          <w:cols w:space="720"/>
        </w:sectPr>
      </w:pP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E34504"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525DCE">
        <w:rPr>
          <w:rFonts w:ascii="Courier New" w:hAnsi="Courier New" w:cs="Courier New"/>
          <w:sz w:val="22"/>
          <w:szCs w:val="22"/>
        </w:rPr>
        <w:t>26 марта</w:t>
      </w:r>
      <w:r>
        <w:rPr>
          <w:rFonts w:ascii="Courier New" w:hAnsi="Courier New" w:cs="Courier New"/>
          <w:sz w:val="22"/>
          <w:szCs w:val="22"/>
        </w:rPr>
        <w:t xml:space="preserve"> 2021 года №</w:t>
      </w:r>
      <w:r w:rsidR="00525DCE">
        <w:rPr>
          <w:rFonts w:ascii="Courier New" w:hAnsi="Courier New" w:cs="Courier New"/>
          <w:sz w:val="22"/>
          <w:szCs w:val="22"/>
        </w:rPr>
        <w:t>42-13 Д/сп</w:t>
      </w:r>
    </w:p>
    <w:p w:rsidR="00F5030E" w:rsidRPr="008F4CD6" w:rsidRDefault="00F5030E" w:rsidP="008F4CD6">
      <w:pPr>
        <w:widowControl w:val="0"/>
        <w:overflowPunct w:val="0"/>
        <w:autoSpaceDE w:val="0"/>
        <w:autoSpaceDN w:val="0"/>
        <w:adjustRightInd w:val="0"/>
        <w:ind w:right="-31"/>
        <w:jc w:val="center"/>
        <w:outlineLvl w:val="0"/>
        <w:rPr>
          <w:rFonts w:ascii="Arial" w:hAnsi="Arial" w:cs="Arial"/>
          <w:b/>
        </w:rPr>
      </w:pPr>
      <w:r w:rsidRPr="008F4CD6">
        <w:rPr>
          <w:rFonts w:ascii="Arial" w:hAnsi="Arial" w:cs="Arial"/>
          <w:b/>
        </w:rPr>
        <w:t>ЖИЛЫЕ ЗОНЫ:</w:t>
      </w:r>
    </w:p>
    <w:p w:rsidR="00F5030E" w:rsidRPr="008F4CD6" w:rsidRDefault="00F5030E" w:rsidP="008F4CD6">
      <w:pPr>
        <w:ind w:right="301"/>
        <w:jc w:val="center"/>
        <w:outlineLvl w:val="0"/>
        <w:rPr>
          <w:rFonts w:ascii="Arial" w:hAnsi="Arial" w:cs="Arial"/>
          <w:b/>
          <w:u w:val="single"/>
        </w:rPr>
      </w:pPr>
    </w:p>
    <w:p w:rsidR="00F5030E" w:rsidRPr="008F4CD6" w:rsidRDefault="00F5030E" w:rsidP="008F4CD6">
      <w:pPr>
        <w:ind w:right="301"/>
        <w:jc w:val="center"/>
        <w:outlineLvl w:val="0"/>
        <w:rPr>
          <w:rFonts w:ascii="Arial" w:hAnsi="Arial" w:cs="Arial"/>
          <w:b/>
          <w:u w:val="single"/>
        </w:rPr>
      </w:pPr>
      <w:r w:rsidRPr="008F4CD6">
        <w:rPr>
          <w:rFonts w:ascii="Arial" w:hAnsi="Arial" w:cs="Arial"/>
          <w:b/>
          <w:u w:val="single"/>
        </w:rPr>
        <w:t>ЗОНЫ ЗАСТРОЙКИ ИНДИВИДУАЛЬНЫМИ ЖИЛЫМИ</w:t>
      </w:r>
    </w:p>
    <w:p w:rsidR="00F5030E" w:rsidRPr="008F4CD6" w:rsidRDefault="00F5030E" w:rsidP="008F4CD6">
      <w:pPr>
        <w:ind w:right="301"/>
        <w:jc w:val="center"/>
        <w:rPr>
          <w:rFonts w:ascii="Arial" w:hAnsi="Arial" w:cs="Arial"/>
          <w:b/>
          <w:u w:val="single"/>
        </w:rPr>
      </w:pPr>
      <w:r w:rsidRPr="008F4CD6">
        <w:rPr>
          <w:rFonts w:ascii="Arial" w:hAnsi="Arial" w:cs="Arial"/>
          <w:b/>
          <w:u w:val="single"/>
        </w:rPr>
        <w:t>ДОМАМИ  (ЖЗ-1)</w:t>
      </w:r>
    </w:p>
    <w:p w:rsidR="00F5030E" w:rsidRPr="008F4CD6" w:rsidRDefault="00F5030E" w:rsidP="008F4CD6">
      <w:pPr>
        <w:ind w:right="301"/>
        <w:jc w:val="both"/>
        <w:rPr>
          <w:rFonts w:ascii="Arial" w:hAnsi="Arial" w:cs="Arial"/>
        </w:rPr>
      </w:pPr>
    </w:p>
    <w:p w:rsidR="00F5030E" w:rsidRPr="008F4CD6" w:rsidRDefault="00F5030E" w:rsidP="008F4CD6">
      <w:pPr>
        <w:widowControl w:val="0"/>
        <w:autoSpaceDE w:val="0"/>
        <w:autoSpaceDN w:val="0"/>
        <w:adjustRightInd w:val="0"/>
        <w:ind w:right="301"/>
        <w:jc w:val="both"/>
        <w:outlineLvl w:val="0"/>
        <w:rPr>
          <w:rFonts w:ascii="Arial" w:hAnsi="Arial" w:cs="Arial"/>
          <w:b/>
        </w:rPr>
      </w:pPr>
      <w:r w:rsidRPr="008F4CD6">
        <w:rPr>
          <w:rFonts w:ascii="Arial" w:hAnsi="Arial" w:cs="Arial"/>
          <w:b/>
        </w:rPr>
        <w:t>3. УСЛОВНО РАЗРЕШЁННЫЕ ВИДЫ И ПАРАМЕТРЫ ИСПОЛЬЗОВАНИЯ ЗЕМЕЛЬНЫХ УЧАСТКОВ И ОБЪЕКТОВ КАПИТАЛЬНОГО СТРОИТЕЛЬСТВА:</w:t>
      </w:r>
    </w:p>
    <w:p w:rsidR="00F5030E" w:rsidRPr="00565E9F" w:rsidRDefault="00F5030E" w:rsidP="008F4CD6">
      <w:pPr>
        <w:widowControl w:val="0"/>
        <w:autoSpaceDE w:val="0"/>
        <w:autoSpaceDN w:val="0"/>
        <w:adjustRightInd w:val="0"/>
        <w:ind w:left="425" w:right="301"/>
        <w:jc w:val="both"/>
        <w:rPr>
          <w:b/>
        </w:rPr>
      </w:pPr>
    </w:p>
    <w:tbl>
      <w:tblPr>
        <w:tblW w:w="14673" w:type="dxa"/>
        <w:jc w:val="center"/>
        <w:tblInd w:w="-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121"/>
        <w:gridCol w:w="2628"/>
        <w:gridCol w:w="2719"/>
        <w:gridCol w:w="2962"/>
        <w:gridCol w:w="4243"/>
      </w:tblGrid>
      <w:tr w:rsidR="00F5030E" w:rsidRPr="008F4CD6" w:rsidTr="0091382F">
        <w:trPr>
          <w:tblHeader/>
          <w:jc w:val="center"/>
        </w:trPr>
        <w:tc>
          <w:tcPr>
            <w:tcW w:w="7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ВИДЫ РАЗРЕШЕННОГО ИСПОЛЬЗОВАНИЯ ЗЕМЕЛЬНЫХ</w:t>
            </w:r>
          </w:p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УЧАСТКОВ И ОБЪЕКТОВ КАПИТАЛЬНОГО СТРОИТЕЛЬСТВА</w:t>
            </w:r>
          </w:p>
        </w:tc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42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ОСОБЫЕ УСЛОВИЯ</w:t>
            </w:r>
          </w:p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РЕАЛИЗАЦИИ</w:t>
            </w:r>
          </w:p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РЕГЛАМЕНТА</w:t>
            </w:r>
          </w:p>
        </w:tc>
      </w:tr>
      <w:tr w:rsidR="00F5030E" w:rsidRPr="008F4CD6" w:rsidTr="0091382F">
        <w:trPr>
          <w:tblHeader/>
          <w:jc w:val="center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ВИДЫ</w:t>
            </w:r>
          </w:p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ОПИСАНИЕ ВИДА</w:t>
            </w:r>
          </w:p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РАЗРЕШЕННОГО</w:t>
            </w:r>
          </w:p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</w:p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КАПИТАЛЬНОГО СТРОИТЕЛЬСТВА</w:t>
            </w:r>
          </w:p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 ИНЫЕ ВИДЫ</w:t>
            </w:r>
          </w:p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ОБЪЕКТОВ</w:t>
            </w:r>
          </w:p>
        </w:tc>
        <w:tc>
          <w:tcPr>
            <w:tcW w:w="2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9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9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5030E" w:rsidRPr="008F4CD6" w:rsidTr="0091382F">
        <w:trPr>
          <w:tblHeader/>
          <w:jc w:val="center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9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F5030E" w:rsidRPr="008F4CD6" w:rsidTr="0091382F">
        <w:trPr>
          <w:jc w:val="center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Дома социального обслуживания</w:t>
            </w:r>
          </w:p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0E" w:rsidRPr="008F4CD6" w:rsidRDefault="00F5030E" w:rsidP="008F4CD6">
            <w:pPr>
              <w:pStyle w:val="s1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F5030E" w:rsidRPr="008F4CD6" w:rsidRDefault="00F5030E" w:rsidP="008F4CD6">
            <w:pPr>
              <w:pStyle w:val="s1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0E" w:rsidRPr="008F4CD6" w:rsidRDefault="00F5030E" w:rsidP="008F4CD6">
            <w:pPr>
              <w:pStyle w:val="s1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Объекты,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F5030E" w:rsidRPr="008F4CD6" w:rsidRDefault="00F5030E" w:rsidP="008F4CD6">
            <w:pPr>
              <w:pStyle w:val="s1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0E" w:rsidRPr="008F4CD6" w:rsidRDefault="00F5030E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1.Минимальные размеры земельного участка 100 кв.м.</w:t>
            </w:r>
          </w:p>
          <w:p w:rsidR="00F5030E" w:rsidRPr="008F4CD6" w:rsidRDefault="00F5030E" w:rsidP="008F4CD6">
            <w:pPr>
              <w:widowControl w:val="0"/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Максимальная площадь земельного участка – 0,2 га.</w:t>
            </w:r>
          </w:p>
          <w:p w:rsidR="00F5030E" w:rsidRPr="008F4CD6" w:rsidRDefault="00F5030E" w:rsidP="008F4CD6">
            <w:pPr>
              <w:widowControl w:val="0"/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2.Минимальный отступ от границ земельного участка – 3 м.</w:t>
            </w:r>
          </w:p>
          <w:p w:rsidR="00F5030E" w:rsidRPr="008F4CD6" w:rsidRDefault="00F5030E" w:rsidP="008F4CD6">
            <w:pPr>
              <w:widowControl w:val="0"/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3.Максимальное количество этажей –  2.</w:t>
            </w:r>
          </w:p>
          <w:p w:rsidR="00F5030E" w:rsidRPr="008F4CD6" w:rsidRDefault="00F5030E" w:rsidP="008F4CD6">
            <w:pPr>
              <w:widowControl w:val="0"/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4.Максимальный процент застройки – 70.</w:t>
            </w:r>
          </w:p>
          <w:p w:rsidR="00F5030E" w:rsidRPr="008F4CD6" w:rsidRDefault="00F5030E" w:rsidP="008F4CD6">
            <w:pPr>
              <w:widowControl w:val="0"/>
              <w:ind w:right="3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i/>
                <w:sz w:val="22"/>
                <w:szCs w:val="22"/>
              </w:rPr>
              <w:t>Иные параметры:</w:t>
            </w:r>
          </w:p>
          <w:p w:rsidR="00F5030E" w:rsidRPr="008F4CD6" w:rsidRDefault="00F5030E" w:rsidP="008F4CD6">
            <w:pPr>
              <w:widowControl w:val="0"/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Минимальный процент озеленения – 20.</w:t>
            </w:r>
          </w:p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Максимальная высота оград – 1,5.</w:t>
            </w:r>
          </w:p>
        </w:tc>
        <w:tc>
          <w:tcPr>
            <w:tcW w:w="4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0E" w:rsidRPr="008F4CD6" w:rsidRDefault="00F5030E" w:rsidP="008F4CD6">
            <w:pPr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Встроенные и пристроенные в основные виды использования, отдельно стоящие.</w:t>
            </w:r>
          </w:p>
          <w:p w:rsidR="00F5030E" w:rsidRPr="008F4CD6" w:rsidRDefault="00F5030E" w:rsidP="008F4CD6">
            <w:pPr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 xml:space="preserve">Строительство осуществлять в соответствии со СП </w:t>
            </w:r>
            <w:r w:rsidR="00E34504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F4CD6">
              <w:rPr>
                <w:rFonts w:ascii="Courier New" w:hAnsi="Courier New" w:cs="Courier New"/>
                <w:sz w:val="22"/>
                <w:szCs w:val="22"/>
              </w:rPr>
              <w:t>2.13330.2016. СП 118.13330.2012,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31-36 настоящих Правил</w:t>
            </w:r>
          </w:p>
        </w:tc>
      </w:tr>
    </w:tbl>
    <w:p w:rsidR="00F5030E" w:rsidRDefault="00F5030E" w:rsidP="008F4CD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AD1958">
        <w:rPr>
          <w:rFonts w:ascii="Courier New" w:hAnsi="Courier New" w:cs="Courier New"/>
          <w:sz w:val="22"/>
          <w:szCs w:val="22"/>
        </w:rPr>
        <w:t>2</w:t>
      </w:r>
    </w:p>
    <w:p w:rsidR="00F5030E" w:rsidRDefault="00F5030E" w:rsidP="008F4CD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5030E" w:rsidRDefault="00F5030E" w:rsidP="008F4CD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5030E" w:rsidRDefault="00F5030E" w:rsidP="008F4CD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525DCE">
        <w:rPr>
          <w:rFonts w:ascii="Courier New" w:hAnsi="Courier New" w:cs="Courier New"/>
          <w:sz w:val="22"/>
          <w:szCs w:val="22"/>
        </w:rPr>
        <w:t>26 марта</w:t>
      </w:r>
      <w:r>
        <w:rPr>
          <w:rFonts w:ascii="Courier New" w:hAnsi="Courier New" w:cs="Courier New"/>
          <w:sz w:val="22"/>
          <w:szCs w:val="22"/>
        </w:rPr>
        <w:t xml:space="preserve"> 2021 года №</w:t>
      </w:r>
      <w:r w:rsidR="00525DCE">
        <w:rPr>
          <w:rFonts w:ascii="Courier New" w:hAnsi="Courier New" w:cs="Courier New"/>
          <w:sz w:val="22"/>
          <w:szCs w:val="22"/>
        </w:rPr>
        <w:t>42-13 Д/сп</w:t>
      </w:r>
    </w:p>
    <w:p w:rsidR="00AD1958" w:rsidRDefault="00AD1958" w:rsidP="008F4CD6">
      <w:pPr>
        <w:rPr>
          <w:rFonts w:ascii="Arial" w:hAnsi="Arial" w:cs="Arial"/>
        </w:rPr>
      </w:pPr>
    </w:p>
    <w:p w:rsidR="00AD1958" w:rsidRPr="008F4CD6" w:rsidRDefault="00AD1958" w:rsidP="008F4CD6">
      <w:pPr>
        <w:widowControl w:val="0"/>
        <w:autoSpaceDE w:val="0"/>
        <w:autoSpaceDN w:val="0"/>
        <w:adjustRightInd w:val="0"/>
        <w:ind w:right="301"/>
        <w:jc w:val="center"/>
        <w:outlineLvl w:val="0"/>
        <w:rPr>
          <w:rFonts w:ascii="Arial" w:hAnsi="Arial" w:cs="Arial"/>
          <w:b/>
          <w:bCs/>
        </w:rPr>
      </w:pPr>
      <w:r w:rsidRPr="008F4CD6">
        <w:rPr>
          <w:rFonts w:ascii="Arial" w:hAnsi="Arial" w:cs="Arial"/>
          <w:b/>
          <w:bCs/>
        </w:rPr>
        <w:t>ОБЩЕСТВЕННО-ДЕЛОВЫЕ ЗОНЫ:</w:t>
      </w:r>
    </w:p>
    <w:p w:rsidR="00F5030E" w:rsidRPr="008F4CD6" w:rsidRDefault="00F5030E" w:rsidP="008F4CD6">
      <w:pPr>
        <w:ind w:right="301"/>
        <w:jc w:val="center"/>
        <w:outlineLvl w:val="0"/>
        <w:rPr>
          <w:rFonts w:ascii="Arial" w:hAnsi="Arial" w:cs="Arial"/>
          <w:b/>
          <w:u w:val="single"/>
        </w:rPr>
      </w:pPr>
    </w:p>
    <w:p w:rsidR="00AD1958" w:rsidRPr="008F4CD6" w:rsidRDefault="00AD1958" w:rsidP="008F4CD6">
      <w:pPr>
        <w:tabs>
          <w:tab w:val="left" w:pos="1903"/>
        </w:tabs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8F4CD6">
        <w:rPr>
          <w:rFonts w:ascii="Arial" w:hAnsi="Arial" w:cs="Arial"/>
          <w:b/>
          <w:u w:val="single"/>
        </w:rPr>
        <w:t>МНОГОФУНКЦИОНАЛЬНАЯ ОБЩЕСТВЕННО-ДЕЛОВАЯ ЗОНА (ОДЗ-1)</w:t>
      </w:r>
    </w:p>
    <w:p w:rsidR="00AD1958" w:rsidRPr="008F4CD6" w:rsidRDefault="00AD1958" w:rsidP="008F4CD6">
      <w:pPr>
        <w:widowControl w:val="0"/>
        <w:ind w:right="301"/>
        <w:jc w:val="both"/>
        <w:rPr>
          <w:rFonts w:ascii="Arial" w:hAnsi="Arial" w:cs="Arial"/>
          <w:b/>
          <w:u w:val="single"/>
        </w:rPr>
      </w:pPr>
    </w:p>
    <w:p w:rsidR="00F5030E" w:rsidRPr="008F4CD6" w:rsidRDefault="00F5030E" w:rsidP="008F4CD6">
      <w:pPr>
        <w:widowControl w:val="0"/>
        <w:autoSpaceDE w:val="0"/>
        <w:autoSpaceDN w:val="0"/>
        <w:adjustRightInd w:val="0"/>
        <w:ind w:right="301"/>
        <w:jc w:val="both"/>
        <w:outlineLvl w:val="0"/>
        <w:rPr>
          <w:rFonts w:ascii="Arial" w:hAnsi="Arial" w:cs="Arial"/>
          <w:b/>
        </w:rPr>
      </w:pPr>
      <w:r w:rsidRPr="008F4CD6">
        <w:rPr>
          <w:rFonts w:ascii="Arial" w:hAnsi="Arial" w:cs="Arial"/>
          <w:b/>
        </w:rPr>
        <w:t>3. УСЛОВНО РАЗРЕШЁННЫЕ ВИДЫ И ПАРАМЕТРЫ ИСПОЛЬЗОВАНИЯ ЗЕМЕЛЬНЫХ УЧАСТКОВ И ОБЪЕКТОВ КАПИТАЛЬНОГО СТРОИТЕЛЬСТВА:</w:t>
      </w:r>
    </w:p>
    <w:p w:rsidR="00F5030E" w:rsidRPr="00565E9F" w:rsidRDefault="00F5030E" w:rsidP="008F4CD6">
      <w:pPr>
        <w:widowControl w:val="0"/>
        <w:autoSpaceDE w:val="0"/>
        <w:autoSpaceDN w:val="0"/>
        <w:adjustRightInd w:val="0"/>
        <w:ind w:left="425" w:right="301"/>
        <w:jc w:val="both"/>
        <w:rPr>
          <w:b/>
        </w:rPr>
      </w:pPr>
    </w:p>
    <w:tbl>
      <w:tblPr>
        <w:tblW w:w="14237" w:type="dxa"/>
        <w:jc w:val="center"/>
        <w:tblInd w:w="-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012"/>
        <w:gridCol w:w="2411"/>
        <w:gridCol w:w="2005"/>
        <w:gridCol w:w="4618"/>
        <w:gridCol w:w="3191"/>
      </w:tblGrid>
      <w:tr w:rsidR="0063459C" w:rsidRPr="008F4CD6" w:rsidTr="0091382F">
        <w:trPr>
          <w:tblHeader/>
          <w:jc w:val="center"/>
        </w:trPr>
        <w:tc>
          <w:tcPr>
            <w:tcW w:w="64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ВИДЫ РАЗРЕШЕННОГО ИСПОЛЬЗОВАНИЯ ЗЕМЕЛЬНЫХ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УЧАСТКОВ И ОБЪЕКТОВ КАПИТАЛЬНОГО СТРОИТЕЛЬСТВА</w:t>
            </w:r>
          </w:p>
        </w:tc>
        <w:tc>
          <w:tcPr>
            <w:tcW w:w="46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ОСОБЫЕ УСЛОВИЯ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РЕАЛИЗАЦИИ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РЕГЛАМЕНТА</w:t>
            </w:r>
          </w:p>
        </w:tc>
      </w:tr>
      <w:tr w:rsidR="00F5030E" w:rsidRPr="008F4CD6" w:rsidTr="0091382F">
        <w:trPr>
          <w:tblHeader/>
          <w:jc w:val="center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ВИДЫ</w:t>
            </w:r>
          </w:p>
          <w:p w:rsidR="00F5030E" w:rsidRPr="008F4CD6" w:rsidRDefault="00F5030E" w:rsidP="0091382F">
            <w:pPr>
              <w:ind w:right="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F5030E" w:rsidRPr="008F4CD6" w:rsidRDefault="00F5030E" w:rsidP="0091382F">
            <w:pPr>
              <w:ind w:right="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ОПИСАНИЕ ВИДА</w:t>
            </w:r>
          </w:p>
          <w:p w:rsidR="00F5030E" w:rsidRPr="008F4CD6" w:rsidRDefault="00F5030E" w:rsidP="0091382F">
            <w:pPr>
              <w:ind w:right="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РАЗРЕШЕННОГО</w:t>
            </w:r>
          </w:p>
          <w:p w:rsidR="00F5030E" w:rsidRPr="008F4CD6" w:rsidRDefault="00F5030E" w:rsidP="0091382F">
            <w:pPr>
              <w:ind w:right="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F5030E" w:rsidRPr="008F4CD6" w:rsidRDefault="00F5030E" w:rsidP="0091382F">
            <w:pPr>
              <w:ind w:right="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91382F">
            <w:pPr>
              <w:ind w:right="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</w:p>
          <w:p w:rsidR="00F5030E" w:rsidRPr="008F4CD6" w:rsidRDefault="00F5030E" w:rsidP="0091382F">
            <w:pPr>
              <w:ind w:right="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КАПИТАЛЬНОГО СТРОИТЕЛЬСТВА</w:t>
            </w:r>
          </w:p>
          <w:p w:rsidR="00F5030E" w:rsidRPr="008F4CD6" w:rsidRDefault="00F5030E" w:rsidP="0091382F">
            <w:pPr>
              <w:ind w:right="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 ИНЫЕ ВИДЫ</w:t>
            </w:r>
          </w:p>
          <w:p w:rsidR="00F5030E" w:rsidRPr="008F4CD6" w:rsidRDefault="00F5030E" w:rsidP="0091382F">
            <w:pPr>
              <w:ind w:right="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ОБЪЕКТОВ</w:t>
            </w:r>
          </w:p>
        </w:tc>
        <w:tc>
          <w:tcPr>
            <w:tcW w:w="46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5030E" w:rsidRPr="008F4CD6" w:rsidTr="0091382F">
        <w:trPr>
          <w:tblHeader/>
          <w:jc w:val="center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F5030E" w:rsidRPr="008F4CD6" w:rsidTr="0091382F">
        <w:trPr>
          <w:jc w:val="center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Для индивидуального жилищного строительства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2.1</w:t>
            </w:r>
            <w:r w:rsidRPr="008F4CD6">
              <w:rPr>
                <w:rFonts w:ascii="Courier New" w:hAnsi="Courier New" w:cs="Courier New"/>
                <w:sz w:val="22"/>
                <w:szCs w:val="22"/>
                <w:vertAlign w:val="superscript"/>
              </w:rPr>
              <w:footnoteReference w:id="2"/>
            </w:r>
          </w:p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Размещение  жилого  дома (отдельно  стоящего  здания количеством  надземных этажей  не  более  чем  три, высотой  не  более  двадцати метров,  которое  состоит  из комнат  и  помещений вспомогательного использования,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 xml:space="preserve">предназначенных  для удовлетворения  </w:t>
            </w:r>
            <w:r w:rsidRPr="008F4CD6">
              <w:rPr>
                <w:rFonts w:ascii="Courier New" w:hAnsi="Courier New" w:cs="Courier New"/>
                <w:sz w:val="22"/>
                <w:szCs w:val="22"/>
              </w:rPr>
              <w:lastRenderedPageBreak/>
              <w:t>гражданами бытовых  и  иных  нужд, связанных с их проживанием в таком  здании,  не предназначенного  для раздела  на  самостоятельные объекты недвижимости);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выращивание  иных декоративных  или сельскохозяйственных культур;</w:t>
            </w:r>
          </w:p>
          <w:p w:rsidR="00F5030E" w:rsidRPr="008F4CD6" w:rsidRDefault="00AD1958" w:rsidP="008F4CD6">
            <w:pPr>
              <w:pStyle w:val="s1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размещение  индивидуальных гаражей  и  хозяйственных построек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lastRenderedPageBreak/>
              <w:t>Индивидуальные жилые дома.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Индивидуальные гаражи на 1-2 легковых автомобиля.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Подсобные сооружения.</w:t>
            </w:r>
          </w:p>
          <w:p w:rsidR="00F5030E" w:rsidRPr="008F4CD6" w:rsidRDefault="00F5030E" w:rsidP="008F4CD6">
            <w:pPr>
              <w:pStyle w:val="s1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1. Минимальные размеры земельного участка 100 кв.м.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Максимальные размеры земельного участка 2600 кв.м.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2. Минимальный отступ от границ земельного участка, а также между строениями: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от фронтальной границы до основного строения – 6 м (или в соответствии со сложившейся линией застройки). 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- от границ соседнего участка до основного строения – 3 м;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- от границ соседнего участка до хозяйственных и прочих строений – 1 м;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от границ соседнего участка до </w:t>
            </w: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открытой стоянки – 1м;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- от границ соседнего участка до отдельно стоящего гаража – 1м;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3. Максимальное количество надземных этажей - 3.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Максимальная высота от уровня земли до верха плоской кровли – 10м.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- до конька скатной кровли –  15 м.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4. Максимальный процент застройки  - 30.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Иные параметры: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Минимальный процент озеленения – 20.</w:t>
            </w:r>
          </w:p>
          <w:p w:rsidR="00AD1958" w:rsidRPr="008F4CD6" w:rsidRDefault="00AD1958" w:rsidP="008F4CD6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Расстояние от сараев для скота и птицы до шахтных колодцев должно быть не менее 20м;</w:t>
            </w:r>
          </w:p>
          <w:p w:rsidR="00AD1958" w:rsidRPr="008F4CD6" w:rsidRDefault="00AD1958" w:rsidP="008F4CD6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Высота зданий для всех вспомогательных строений:</w:t>
            </w:r>
          </w:p>
          <w:p w:rsidR="00AD1958" w:rsidRPr="008F4CD6" w:rsidRDefault="00AD1958" w:rsidP="008F4CD6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- высота от уровня земли до верха плоской кровли – не более 4м;</w:t>
            </w:r>
          </w:p>
          <w:p w:rsidR="00AD1958" w:rsidRPr="008F4CD6" w:rsidRDefault="00AD1958" w:rsidP="008F4CD6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- до конька скатной кровли – не более 7 м.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Ограждения с целью минимального затенения территории соседних земельных участков должны быть сетчатые или решетчатые высотой не более 1,8 м.</w:t>
            </w:r>
          </w:p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lastRenderedPageBreak/>
              <w:t>Новое строительство, реконструкцию осуществлять по утвержденному проекту планировки, проекту межевания территории.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При проектировании руководствоваться СП 55.13330.2016, СП 42.13330.2016 со строительными нормами и правилами, СП, техническими регламентами.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 xml:space="preserve">Субъекты землепользования в жилых зонах обязаны содержать придомовые </w:t>
            </w:r>
            <w:r w:rsidRPr="008F4CD6"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территории в порядке и чистоте, сохранять зеленые насаждения, беречь объекты благоустройства.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Запрещается складирование дров, строительных материалов, мусора и т.д. на придомовых территориях.</w:t>
            </w:r>
          </w:p>
          <w:p w:rsidR="00AD1958" w:rsidRPr="008F4CD6" w:rsidRDefault="00AD1958" w:rsidP="008F4CD6">
            <w:pPr>
              <w:widowControl w:val="0"/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При возведении на участке хозяйственных построек, располагаемых на расстоянии 1 м от границы соседнего участка, следует скат крыши ориентировать на свой участок.</w:t>
            </w:r>
          </w:p>
          <w:p w:rsidR="00F5030E" w:rsidRPr="008F4CD6" w:rsidRDefault="00AD1958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31-36 настоящих Правил.</w:t>
            </w:r>
          </w:p>
        </w:tc>
      </w:tr>
    </w:tbl>
    <w:p w:rsidR="00F5030E" w:rsidRDefault="00F5030E" w:rsidP="008F4CD6">
      <w:pPr>
        <w:widowControl w:val="0"/>
        <w:autoSpaceDE w:val="0"/>
        <w:autoSpaceDN w:val="0"/>
        <w:adjustRightInd w:val="0"/>
        <w:ind w:right="301"/>
        <w:jc w:val="both"/>
        <w:outlineLvl w:val="0"/>
        <w:rPr>
          <w:b/>
        </w:rPr>
      </w:pPr>
    </w:p>
    <w:p w:rsidR="00055DC1" w:rsidRDefault="00055DC1" w:rsidP="008F4CD6">
      <w:pPr>
        <w:rPr>
          <w:rFonts w:ascii="Arial" w:hAnsi="Arial" w:cs="Arial"/>
          <w:sz w:val="28"/>
          <w:szCs w:val="28"/>
        </w:rPr>
        <w:sectPr w:rsidR="00055DC1" w:rsidSect="00E34504">
          <w:pgSz w:w="16838" w:h="11906" w:orient="landscape"/>
          <w:pgMar w:top="709" w:right="851" w:bottom="851" w:left="1418" w:header="709" w:footer="709" w:gutter="0"/>
          <w:cols w:space="720"/>
        </w:sect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rPr>
          <w:rFonts w:ascii="Arial" w:hAnsi="Arial" w:cs="Arial"/>
        </w:rPr>
      </w:pPr>
    </w:p>
    <w:p w:rsidR="00055DC1" w:rsidRDefault="00055DC1" w:rsidP="00055DC1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8C573E" w:rsidRPr="00044958" w:rsidRDefault="008C573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8C573E" w:rsidRPr="00044958" w:rsidSect="00171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041" w:rsidRDefault="00477041" w:rsidP="00AD1958">
      <w:r>
        <w:separator/>
      </w:r>
    </w:p>
  </w:endnote>
  <w:endnote w:type="continuationSeparator" w:id="1">
    <w:p w:rsidR="00477041" w:rsidRDefault="00477041" w:rsidP="00AD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041" w:rsidRDefault="00477041" w:rsidP="00AD1958">
      <w:r>
        <w:separator/>
      </w:r>
    </w:p>
  </w:footnote>
  <w:footnote w:type="continuationSeparator" w:id="1">
    <w:p w:rsidR="00477041" w:rsidRDefault="00477041" w:rsidP="00AD1958">
      <w:r>
        <w:continuationSeparator/>
      </w:r>
    </w:p>
  </w:footnote>
  <w:footnote w:id="2">
    <w:p w:rsidR="00AD1958" w:rsidRPr="00CF3B5D" w:rsidRDefault="00AD1958" w:rsidP="0063459C">
      <w:pPr>
        <w:rPr>
          <w:sz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648"/>
    <w:multiLevelType w:val="multilevel"/>
    <w:tmpl w:val="6178C7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4F33986"/>
    <w:multiLevelType w:val="hybridMultilevel"/>
    <w:tmpl w:val="38E043A8"/>
    <w:lvl w:ilvl="0" w:tplc="F6608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41"/>
    <w:rsid w:val="00007128"/>
    <w:rsid w:val="0001335C"/>
    <w:rsid w:val="0002401D"/>
    <w:rsid w:val="00036529"/>
    <w:rsid w:val="00044958"/>
    <w:rsid w:val="00053B7C"/>
    <w:rsid w:val="00055DC1"/>
    <w:rsid w:val="00060E2F"/>
    <w:rsid w:val="0007173B"/>
    <w:rsid w:val="0009216E"/>
    <w:rsid w:val="000948C4"/>
    <w:rsid w:val="000A180E"/>
    <w:rsid w:val="000D1A9C"/>
    <w:rsid w:val="000D2E95"/>
    <w:rsid w:val="000E1923"/>
    <w:rsid w:val="000E358B"/>
    <w:rsid w:val="000E50EC"/>
    <w:rsid w:val="000E5194"/>
    <w:rsid w:val="000F20D1"/>
    <w:rsid w:val="000F2588"/>
    <w:rsid w:val="00100D47"/>
    <w:rsid w:val="00106551"/>
    <w:rsid w:val="00113585"/>
    <w:rsid w:val="00136EF0"/>
    <w:rsid w:val="001372D6"/>
    <w:rsid w:val="00154DD3"/>
    <w:rsid w:val="00161C89"/>
    <w:rsid w:val="00171A7E"/>
    <w:rsid w:val="001872E8"/>
    <w:rsid w:val="00191ED4"/>
    <w:rsid w:val="00193776"/>
    <w:rsid w:val="00196426"/>
    <w:rsid w:val="001C2CEC"/>
    <w:rsid w:val="001C30B9"/>
    <w:rsid w:val="001C5D57"/>
    <w:rsid w:val="001D0678"/>
    <w:rsid w:val="001D084D"/>
    <w:rsid w:val="001E7848"/>
    <w:rsid w:val="001F04A9"/>
    <w:rsid w:val="002068A9"/>
    <w:rsid w:val="002078A1"/>
    <w:rsid w:val="0021491C"/>
    <w:rsid w:val="00216553"/>
    <w:rsid w:val="00221662"/>
    <w:rsid w:val="002249F6"/>
    <w:rsid w:val="00224F8B"/>
    <w:rsid w:val="00267759"/>
    <w:rsid w:val="00273486"/>
    <w:rsid w:val="00281739"/>
    <w:rsid w:val="002946BD"/>
    <w:rsid w:val="002C2773"/>
    <w:rsid w:val="002C3A88"/>
    <w:rsid w:val="002F3307"/>
    <w:rsid w:val="00301205"/>
    <w:rsid w:val="0031203B"/>
    <w:rsid w:val="00314EA5"/>
    <w:rsid w:val="00325FDE"/>
    <w:rsid w:val="00326529"/>
    <w:rsid w:val="00332F5F"/>
    <w:rsid w:val="00341734"/>
    <w:rsid w:val="00341833"/>
    <w:rsid w:val="003610FE"/>
    <w:rsid w:val="00365A48"/>
    <w:rsid w:val="0037196E"/>
    <w:rsid w:val="00377EEE"/>
    <w:rsid w:val="003833CB"/>
    <w:rsid w:val="003A0117"/>
    <w:rsid w:val="003B0534"/>
    <w:rsid w:val="003B4BAF"/>
    <w:rsid w:val="003C08DB"/>
    <w:rsid w:val="003C5710"/>
    <w:rsid w:val="003C5C02"/>
    <w:rsid w:val="003D041D"/>
    <w:rsid w:val="003D135D"/>
    <w:rsid w:val="003F0480"/>
    <w:rsid w:val="003F35E8"/>
    <w:rsid w:val="003F7D72"/>
    <w:rsid w:val="00412D6D"/>
    <w:rsid w:val="00420B5D"/>
    <w:rsid w:val="00421EA6"/>
    <w:rsid w:val="0043044A"/>
    <w:rsid w:val="00433702"/>
    <w:rsid w:val="00434063"/>
    <w:rsid w:val="00435C2A"/>
    <w:rsid w:val="004438F4"/>
    <w:rsid w:val="00450150"/>
    <w:rsid w:val="004506FA"/>
    <w:rsid w:val="00451DF3"/>
    <w:rsid w:val="004551DF"/>
    <w:rsid w:val="004575B1"/>
    <w:rsid w:val="00457A3F"/>
    <w:rsid w:val="004769CD"/>
    <w:rsid w:val="00477041"/>
    <w:rsid w:val="00490583"/>
    <w:rsid w:val="00493389"/>
    <w:rsid w:val="004D2B2A"/>
    <w:rsid w:val="004D71AA"/>
    <w:rsid w:val="004E5F1A"/>
    <w:rsid w:val="004F3C3C"/>
    <w:rsid w:val="004F3D07"/>
    <w:rsid w:val="004F643E"/>
    <w:rsid w:val="00500827"/>
    <w:rsid w:val="005009F3"/>
    <w:rsid w:val="00513092"/>
    <w:rsid w:val="00521D93"/>
    <w:rsid w:val="00525DCE"/>
    <w:rsid w:val="00527C02"/>
    <w:rsid w:val="005377FA"/>
    <w:rsid w:val="00551B8F"/>
    <w:rsid w:val="00556315"/>
    <w:rsid w:val="005573B8"/>
    <w:rsid w:val="00567F50"/>
    <w:rsid w:val="00594AAF"/>
    <w:rsid w:val="005A0830"/>
    <w:rsid w:val="005B4659"/>
    <w:rsid w:val="005B7BE8"/>
    <w:rsid w:val="005C5C94"/>
    <w:rsid w:val="005D5F0F"/>
    <w:rsid w:val="005E324B"/>
    <w:rsid w:val="006265DF"/>
    <w:rsid w:val="006316C5"/>
    <w:rsid w:val="00632957"/>
    <w:rsid w:val="0063459C"/>
    <w:rsid w:val="0065130D"/>
    <w:rsid w:val="00657910"/>
    <w:rsid w:val="00662105"/>
    <w:rsid w:val="00664944"/>
    <w:rsid w:val="00672483"/>
    <w:rsid w:val="0067648D"/>
    <w:rsid w:val="0068309B"/>
    <w:rsid w:val="00684916"/>
    <w:rsid w:val="00686DD5"/>
    <w:rsid w:val="006A3862"/>
    <w:rsid w:val="006A70AC"/>
    <w:rsid w:val="006B2B03"/>
    <w:rsid w:val="006D2BDC"/>
    <w:rsid w:val="006F7AD2"/>
    <w:rsid w:val="00701D91"/>
    <w:rsid w:val="00713B7F"/>
    <w:rsid w:val="00717B86"/>
    <w:rsid w:val="0072235A"/>
    <w:rsid w:val="00730FE7"/>
    <w:rsid w:val="00732A3C"/>
    <w:rsid w:val="00751749"/>
    <w:rsid w:val="00753FA7"/>
    <w:rsid w:val="00762E23"/>
    <w:rsid w:val="007700FD"/>
    <w:rsid w:val="00770EFD"/>
    <w:rsid w:val="00775CD9"/>
    <w:rsid w:val="007836BF"/>
    <w:rsid w:val="007839F5"/>
    <w:rsid w:val="007854C5"/>
    <w:rsid w:val="00793B4A"/>
    <w:rsid w:val="007A0614"/>
    <w:rsid w:val="007A24F5"/>
    <w:rsid w:val="007B1E49"/>
    <w:rsid w:val="007B355E"/>
    <w:rsid w:val="007C3D16"/>
    <w:rsid w:val="007C5812"/>
    <w:rsid w:val="007E0566"/>
    <w:rsid w:val="008058F4"/>
    <w:rsid w:val="00810623"/>
    <w:rsid w:val="00814404"/>
    <w:rsid w:val="00815510"/>
    <w:rsid w:val="00824B51"/>
    <w:rsid w:val="00831590"/>
    <w:rsid w:val="00862677"/>
    <w:rsid w:val="00863669"/>
    <w:rsid w:val="008704CF"/>
    <w:rsid w:val="00877B40"/>
    <w:rsid w:val="00896F41"/>
    <w:rsid w:val="008A5225"/>
    <w:rsid w:val="008B1276"/>
    <w:rsid w:val="008B4BD0"/>
    <w:rsid w:val="008C20A6"/>
    <w:rsid w:val="008C573E"/>
    <w:rsid w:val="008C6F4F"/>
    <w:rsid w:val="008C79E5"/>
    <w:rsid w:val="008D2219"/>
    <w:rsid w:val="008F4CD6"/>
    <w:rsid w:val="00905367"/>
    <w:rsid w:val="009125CF"/>
    <w:rsid w:val="0091382F"/>
    <w:rsid w:val="00920D97"/>
    <w:rsid w:val="00926261"/>
    <w:rsid w:val="00935986"/>
    <w:rsid w:val="0094322F"/>
    <w:rsid w:val="0094601D"/>
    <w:rsid w:val="00957100"/>
    <w:rsid w:val="00963783"/>
    <w:rsid w:val="0096717B"/>
    <w:rsid w:val="00974C5B"/>
    <w:rsid w:val="009877A8"/>
    <w:rsid w:val="00992855"/>
    <w:rsid w:val="009956AC"/>
    <w:rsid w:val="00995A80"/>
    <w:rsid w:val="009B2C7F"/>
    <w:rsid w:val="009B37FF"/>
    <w:rsid w:val="009D6DFD"/>
    <w:rsid w:val="009F77E5"/>
    <w:rsid w:val="00A01A28"/>
    <w:rsid w:val="00A13B02"/>
    <w:rsid w:val="00A13D4A"/>
    <w:rsid w:val="00A23B56"/>
    <w:rsid w:val="00A4676D"/>
    <w:rsid w:val="00A56D71"/>
    <w:rsid w:val="00A64E24"/>
    <w:rsid w:val="00A668F6"/>
    <w:rsid w:val="00A66D31"/>
    <w:rsid w:val="00A70178"/>
    <w:rsid w:val="00A82DED"/>
    <w:rsid w:val="00A97408"/>
    <w:rsid w:val="00AA2138"/>
    <w:rsid w:val="00AB0605"/>
    <w:rsid w:val="00AB5ED9"/>
    <w:rsid w:val="00AC0890"/>
    <w:rsid w:val="00AC0C81"/>
    <w:rsid w:val="00AC22CA"/>
    <w:rsid w:val="00AC5B60"/>
    <w:rsid w:val="00AD1958"/>
    <w:rsid w:val="00AD266A"/>
    <w:rsid w:val="00AD5DF4"/>
    <w:rsid w:val="00AE7589"/>
    <w:rsid w:val="00AF38FE"/>
    <w:rsid w:val="00AF61D9"/>
    <w:rsid w:val="00AF696C"/>
    <w:rsid w:val="00B045DD"/>
    <w:rsid w:val="00B36478"/>
    <w:rsid w:val="00B475B5"/>
    <w:rsid w:val="00B5196F"/>
    <w:rsid w:val="00B537AD"/>
    <w:rsid w:val="00B63FEA"/>
    <w:rsid w:val="00B8067F"/>
    <w:rsid w:val="00B8138F"/>
    <w:rsid w:val="00B81593"/>
    <w:rsid w:val="00B82CA0"/>
    <w:rsid w:val="00B850DF"/>
    <w:rsid w:val="00B918B3"/>
    <w:rsid w:val="00B93069"/>
    <w:rsid w:val="00B93FD8"/>
    <w:rsid w:val="00BB1177"/>
    <w:rsid w:val="00BB1228"/>
    <w:rsid w:val="00BC1CEE"/>
    <w:rsid w:val="00BF10D3"/>
    <w:rsid w:val="00BF64C5"/>
    <w:rsid w:val="00C02522"/>
    <w:rsid w:val="00C06E88"/>
    <w:rsid w:val="00C118A2"/>
    <w:rsid w:val="00C20FA7"/>
    <w:rsid w:val="00C21391"/>
    <w:rsid w:val="00C30E37"/>
    <w:rsid w:val="00C35DE3"/>
    <w:rsid w:val="00C45FB8"/>
    <w:rsid w:val="00C5352D"/>
    <w:rsid w:val="00C54BE4"/>
    <w:rsid w:val="00C557A5"/>
    <w:rsid w:val="00C603E7"/>
    <w:rsid w:val="00C60B6D"/>
    <w:rsid w:val="00C9697F"/>
    <w:rsid w:val="00CA2B65"/>
    <w:rsid w:val="00CA2F9A"/>
    <w:rsid w:val="00CB355F"/>
    <w:rsid w:val="00CB65D8"/>
    <w:rsid w:val="00CB739C"/>
    <w:rsid w:val="00CC0C32"/>
    <w:rsid w:val="00CC15EE"/>
    <w:rsid w:val="00CD1049"/>
    <w:rsid w:val="00CD5CCB"/>
    <w:rsid w:val="00CE5FA0"/>
    <w:rsid w:val="00CF455E"/>
    <w:rsid w:val="00D01272"/>
    <w:rsid w:val="00D124E9"/>
    <w:rsid w:val="00D22CD4"/>
    <w:rsid w:val="00D253DF"/>
    <w:rsid w:val="00D2706B"/>
    <w:rsid w:val="00D27640"/>
    <w:rsid w:val="00D41D41"/>
    <w:rsid w:val="00D50E18"/>
    <w:rsid w:val="00D510DA"/>
    <w:rsid w:val="00D62CAD"/>
    <w:rsid w:val="00D640A3"/>
    <w:rsid w:val="00D6522C"/>
    <w:rsid w:val="00D75250"/>
    <w:rsid w:val="00D75CB0"/>
    <w:rsid w:val="00DA5634"/>
    <w:rsid w:val="00DB68F4"/>
    <w:rsid w:val="00DC6469"/>
    <w:rsid w:val="00DC7D4D"/>
    <w:rsid w:val="00DD0B42"/>
    <w:rsid w:val="00DD21CC"/>
    <w:rsid w:val="00DE1635"/>
    <w:rsid w:val="00DE51D5"/>
    <w:rsid w:val="00DF2684"/>
    <w:rsid w:val="00E1333B"/>
    <w:rsid w:val="00E163C7"/>
    <w:rsid w:val="00E247BB"/>
    <w:rsid w:val="00E34504"/>
    <w:rsid w:val="00E51256"/>
    <w:rsid w:val="00E706DD"/>
    <w:rsid w:val="00E712B1"/>
    <w:rsid w:val="00E74E60"/>
    <w:rsid w:val="00E76835"/>
    <w:rsid w:val="00E85BF5"/>
    <w:rsid w:val="00E952C9"/>
    <w:rsid w:val="00E97088"/>
    <w:rsid w:val="00EB2476"/>
    <w:rsid w:val="00EC6D0E"/>
    <w:rsid w:val="00ED1FF1"/>
    <w:rsid w:val="00ED295C"/>
    <w:rsid w:val="00ED7F45"/>
    <w:rsid w:val="00EE32C9"/>
    <w:rsid w:val="00EE49F2"/>
    <w:rsid w:val="00EF7BA1"/>
    <w:rsid w:val="00F07CED"/>
    <w:rsid w:val="00F241A0"/>
    <w:rsid w:val="00F26C55"/>
    <w:rsid w:val="00F336DE"/>
    <w:rsid w:val="00F35978"/>
    <w:rsid w:val="00F40B5C"/>
    <w:rsid w:val="00F5030E"/>
    <w:rsid w:val="00F70A7A"/>
    <w:rsid w:val="00F75E29"/>
    <w:rsid w:val="00F7618C"/>
    <w:rsid w:val="00F97859"/>
    <w:rsid w:val="00FA4125"/>
    <w:rsid w:val="00FE06C0"/>
    <w:rsid w:val="00F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7F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C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character" w:customStyle="1" w:styleId="10">
    <w:name w:val="Заголовок 1 Знак"/>
    <w:basedOn w:val="a0"/>
    <w:link w:val="1"/>
    <w:uiPriority w:val="9"/>
    <w:rsid w:val="008C573E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8C573E"/>
    <w:pPr>
      <w:spacing w:before="100" w:beforeAutospacing="1" w:after="100" w:afterAutospacing="1"/>
    </w:pPr>
  </w:style>
  <w:style w:type="paragraph" w:customStyle="1" w:styleId="s1">
    <w:name w:val="s_1"/>
    <w:basedOn w:val="a"/>
    <w:rsid w:val="00717B86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AD1958"/>
    <w:pPr>
      <w:tabs>
        <w:tab w:val="center" w:pos="4677"/>
        <w:tab w:val="right" w:pos="9355"/>
      </w:tabs>
      <w:ind w:left="284" w:right="284" w:firstLine="454"/>
      <w:contextualSpacing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AD195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ek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DEC1BE0986B5B3FD7FDE874EE992A27AE5A833748D51B564928AC744DAADB35CBD86F596B5421CL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DEC1BE0986B5B3FD7FDE874EE992A27AEBA837748D51B564928AC744DAADB35CBD86F596B7431CL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1BD9-8A6D-4FD8-817C-0131D591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9</cp:revision>
  <cp:lastPrinted>2021-03-26T05:17:00Z</cp:lastPrinted>
  <dcterms:created xsi:type="dcterms:W3CDTF">2021-03-23T01:20:00Z</dcterms:created>
  <dcterms:modified xsi:type="dcterms:W3CDTF">2021-03-29T02:09:00Z</dcterms:modified>
</cp:coreProperties>
</file>